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D98E" w14:textId="77777777" w:rsidR="00A62463" w:rsidRDefault="00A62463">
      <w:pPr>
        <w:pStyle w:val="Standard"/>
        <w:spacing w:line="360" w:lineRule="auto"/>
      </w:pPr>
    </w:p>
    <w:p w14:paraId="5A83142C" w14:textId="77777777" w:rsidR="00A62463" w:rsidRDefault="000D2968">
      <w:pPr>
        <w:pStyle w:val="Standard"/>
        <w:spacing w:line="360" w:lineRule="auto"/>
        <w:jc w:val="center"/>
      </w:pPr>
      <w:r>
        <w:rPr>
          <w:b/>
          <w:bCs/>
          <w:sz w:val="44"/>
          <w:szCs w:val="44"/>
        </w:rPr>
        <w:t>SPRAWOZDANIE</w:t>
      </w:r>
    </w:p>
    <w:p w14:paraId="71A9B1ED" w14:textId="77777777" w:rsidR="00A62463" w:rsidRDefault="000D2968">
      <w:pPr>
        <w:pStyle w:val="Standard"/>
        <w:spacing w:line="360" w:lineRule="auto"/>
        <w:jc w:val="center"/>
        <w:rPr>
          <w:b/>
          <w:bCs/>
          <w:sz w:val="36"/>
          <w:szCs w:val="36"/>
        </w:rPr>
      </w:pPr>
      <w:r>
        <w:rPr>
          <w:b/>
          <w:bCs/>
          <w:sz w:val="36"/>
          <w:szCs w:val="36"/>
        </w:rPr>
        <w:t>Z DZIAŁALNOŚCI</w:t>
      </w:r>
    </w:p>
    <w:p w14:paraId="161BB80D" w14:textId="77777777" w:rsidR="00A62463" w:rsidRDefault="000D2968">
      <w:pPr>
        <w:pStyle w:val="Standard"/>
        <w:spacing w:line="360" w:lineRule="auto"/>
        <w:jc w:val="center"/>
        <w:rPr>
          <w:b/>
          <w:bCs/>
          <w:sz w:val="36"/>
          <w:szCs w:val="36"/>
        </w:rPr>
      </w:pPr>
      <w:r>
        <w:rPr>
          <w:b/>
          <w:bCs/>
          <w:sz w:val="36"/>
          <w:szCs w:val="36"/>
        </w:rPr>
        <w:t>OŚRODKA POMOCY SPOŁECZNEJ W TŁUSZCZU</w:t>
      </w:r>
    </w:p>
    <w:p w14:paraId="40709461" w14:textId="77777777" w:rsidR="00A62463" w:rsidRDefault="000D2968">
      <w:pPr>
        <w:pStyle w:val="Standard"/>
        <w:spacing w:line="360" w:lineRule="auto"/>
        <w:jc w:val="center"/>
        <w:rPr>
          <w:b/>
          <w:bCs/>
          <w:sz w:val="36"/>
          <w:szCs w:val="36"/>
        </w:rPr>
      </w:pPr>
      <w:r>
        <w:rPr>
          <w:b/>
          <w:bCs/>
          <w:sz w:val="36"/>
          <w:szCs w:val="36"/>
        </w:rPr>
        <w:t>ZA ROK 2019</w:t>
      </w:r>
    </w:p>
    <w:p w14:paraId="39F915EB" w14:textId="77777777" w:rsidR="00A62463" w:rsidRDefault="00A62463">
      <w:pPr>
        <w:pStyle w:val="Standard"/>
        <w:spacing w:line="360" w:lineRule="auto"/>
        <w:jc w:val="both"/>
        <w:rPr>
          <w:sz w:val="36"/>
          <w:szCs w:val="36"/>
        </w:rPr>
      </w:pPr>
    </w:p>
    <w:p w14:paraId="23CAB98E" w14:textId="77777777" w:rsidR="00A62463" w:rsidRDefault="00A62463">
      <w:pPr>
        <w:pStyle w:val="Standard"/>
        <w:spacing w:line="360" w:lineRule="auto"/>
        <w:jc w:val="both"/>
      </w:pPr>
    </w:p>
    <w:p w14:paraId="333D469E" w14:textId="77777777" w:rsidR="00A62463" w:rsidRDefault="00A62463">
      <w:pPr>
        <w:pStyle w:val="Standard"/>
        <w:spacing w:line="360" w:lineRule="auto"/>
        <w:jc w:val="both"/>
      </w:pPr>
    </w:p>
    <w:p w14:paraId="50CAE08E" w14:textId="77777777" w:rsidR="00A62463" w:rsidRDefault="000D2968">
      <w:pPr>
        <w:pStyle w:val="Standard"/>
        <w:spacing w:line="360" w:lineRule="auto"/>
        <w:jc w:val="both"/>
      </w:pPr>
      <w:r>
        <w:rPr>
          <w:noProof/>
          <w:lang w:eastAsia="pl-PL" w:bidi="ar-SA"/>
        </w:rPr>
        <w:drawing>
          <wp:anchor distT="0" distB="0" distL="114300" distR="114300" simplePos="0" relativeHeight="3" behindDoc="1" locked="0" layoutInCell="1" allowOverlap="1" wp14:anchorId="213EBB6B" wp14:editId="7EA8AC64">
            <wp:simplePos x="0" y="0"/>
            <wp:positionH relativeFrom="column">
              <wp:posOffset>15240</wp:posOffset>
            </wp:positionH>
            <wp:positionV relativeFrom="paragraph">
              <wp:posOffset>-83185</wp:posOffset>
            </wp:positionV>
            <wp:extent cx="6063615" cy="5802630"/>
            <wp:effectExtent l="0" t="0" r="0" b="0"/>
            <wp:wrapNone/>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8"/>
                    <a:stretch>
                      <a:fillRect/>
                    </a:stretch>
                  </pic:blipFill>
                  <pic:spPr bwMode="auto">
                    <a:xfrm>
                      <a:off x="0" y="0"/>
                      <a:ext cx="6063615" cy="5802630"/>
                    </a:xfrm>
                    <a:prstGeom prst="rect">
                      <a:avLst/>
                    </a:prstGeom>
                    <a:noFill/>
                    <a:ln w="9525">
                      <a:noFill/>
                      <a:miter lim="800000"/>
                      <a:headEnd/>
                      <a:tailEnd/>
                    </a:ln>
                  </pic:spPr>
                </pic:pic>
              </a:graphicData>
            </a:graphic>
          </wp:anchor>
        </w:drawing>
      </w:r>
    </w:p>
    <w:p w14:paraId="12159A87" w14:textId="77777777" w:rsidR="00A62463" w:rsidRDefault="00A62463">
      <w:pPr>
        <w:pStyle w:val="Standard"/>
        <w:spacing w:line="360" w:lineRule="auto"/>
        <w:jc w:val="both"/>
      </w:pPr>
    </w:p>
    <w:p w14:paraId="61D5F8F2" w14:textId="77777777" w:rsidR="00A62463" w:rsidRDefault="00A62463">
      <w:pPr>
        <w:pStyle w:val="Standard"/>
        <w:spacing w:line="360" w:lineRule="auto"/>
        <w:jc w:val="both"/>
      </w:pPr>
    </w:p>
    <w:p w14:paraId="68BC35D3" w14:textId="77777777" w:rsidR="00A62463" w:rsidRDefault="00A62463">
      <w:pPr>
        <w:pStyle w:val="Standard"/>
        <w:spacing w:line="360" w:lineRule="auto"/>
        <w:jc w:val="both"/>
      </w:pPr>
    </w:p>
    <w:p w14:paraId="1769DEA9" w14:textId="77777777" w:rsidR="00A62463" w:rsidRDefault="00A62463">
      <w:pPr>
        <w:pStyle w:val="Standard"/>
        <w:spacing w:line="360" w:lineRule="auto"/>
        <w:jc w:val="both"/>
      </w:pPr>
    </w:p>
    <w:p w14:paraId="538FA84C" w14:textId="77777777" w:rsidR="00A62463" w:rsidRDefault="00A62463">
      <w:pPr>
        <w:pStyle w:val="Standard"/>
        <w:spacing w:line="360" w:lineRule="auto"/>
        <w:jc w:val="both"/>
      </w:pPr>
    </w:p>
    <w:p w14:paraId="49386092" w14:textId="77777777" w:rsidR="00A62463" w:rsidRDefault="00A62463">
      <w:pPr>
        <w:pStyle w:val="Standard"/>
        <w:spacing w:line="360" w:lineRule="auto"/>
        <w:jc w:val="both"/>
      </w:pPr>
    </w:p>
    <w:p w14:paraId="12DDAFA3" w14:textId="77777777" w:rsidR="00A62463" w:rsidRDefault="00A62463">
      <w:pPr>
        <w:pStyle w:val="Standard"/>
        <w:spacing w:line="360" w:lineRule="auto"/>
        <w:jc w:val="both"/>
      </w:pPr>
    </w:p>
    <w:p w14:paraId="5DA7B796" w14:textId="77777777" w:rsidR="00A62463" w:rsidRDefault="00A62463">
      <w:pPr>
        <w:pStyle w:val="Standard"/>
        <w:spacing w:line="360" w:lineRule="auto"/>
        <w:jc w:val="both"/>
      </w:pPr>
    </w:p>
    <w:p w14:paraId="063AD840" w14:textId="77777777" w:rsidR="00A62463" w:rsidRDefault="00A62463">
      <w:pPr>
        <w:pStyle w:val="Standard"/>
        <w:spacing w:line="360" w:lineRule="auto"/>
        <w:jc w:val="both"/>
      </w:pPr>
    </w:p>
    <w:p w14:paraId="1A86D22A" w14:textId="77777777" w:rsidR="00A62463" w:rsidRDefault="00A62463">
      <w:pPr>
        <w:pStyle w:val="Standard"/>
        <w:spacing w:line="360" w:lineRule="auto"/>
        <w:jc w:val="both"/>
      </w:pPr>
    </w:p>
    <w:p w14:paraId="4139509A" w14:textId="77777777" w:rsidR="00A62463" w:rsidRDefault="00A62463">
      <w:pPr>
        <w:pStyle w:val="Standard"/>
        <w:spacing w:line="360" w:lineRule="auto"/>
        <w:jc w:val="both"/>
      </w:pPr>
    </w:p>
    <w:p w14:paraId="4ED5F864" w14:textId="77777777" w:rsidR="00A62463" w:rsidRDefault="00A62463">
      <w:pPr>
        <w:pStyle w:val="Standard"/>
        <w:spacing w:line="360" w:lineRule="auto"/>
        <w:jc w:val="both"/>
      </w:pPr>
    </w:p>
    <w:p w14:paraId="01A6E302" w14:textId="77777777" w:rsidR="00A62463" w:rsidRDefault="00A62463">
      <w:pPr>
        <w:pStyle w:val="Standard"/>
        <w:spacing w:line="360" w:lineRule="auto"/>
        <w:jc w:val="both"/>
      </w:pPr>
    </w:p>
    <w:p w14:paraId="7A5F6C8F" w14:textId="77777777" w:rsidR="00A62463" w:rsidRDefault="00A62463">
      <w:pPr>
        <w:pStyle w:val="Standard"/>
        <w:spacing w:line="360" w:lineRule="auto"/>
        <w:jc w:val="both"/>
      </w:pPr>
    </w:p>
    <w:p w14:paraId="39D4A9EE" w14:textId="77777777" w:rsidR="00A62463" w:rsidRDefault="00A62463">
      <w:pPr>
        <w:pStyle w:val="Standard"/>
        <w:spacing w:line="360" w:lineRule="auto"/>
        <w:jc w:val="both"/>
      </w:pPr>
    </w:p>
    <w:p w14:paraId="2E87D7C5" w14:textId="77777777" w:rsidR="00A62463" w:rsidRDefault="00A62463">
      <w:pPr>
        <w:pStyle w:val="Standard"/>
        <w:spacing w:line="360" w:lineRule="auto"/>
        <w:jc w:val="both"/>
      </w:pPr>
    </w:p>
    <w:p w14:paraId="2C6D5EE9" w14:textId="77777777" w:rsidR="00A62463" w:rsidRDefault="00A62463">
      <w:pPr>
        <w:pStyle w:val="Standard"/>
        <w:spacing w:line="360" w:lineRule="auto"/>
        <w:jc w:val="both"/>
      </w:pPr>
    </w:p>
    <w:p w14:paraId="7ADEC8EA" w14:textId="77777777" w:rsidR="00A62463" w:rsidRDefault="00A62463">
      <w:pPr>
        <w:pStyle w:val="Standard"/>
        <w:spacing w:line="360" w:lineRule="auto"/>
        <w:jc w:val="both"/>
      </w:pPr>
    </w:p>
    <w:p w14:paraId="4FCEA2A8" w14:textId="77777777" w:rsidR="00A62463" w:rsidRDefault="00A62463">
      <w:pPr>
        <w:pStyle w:val="Standard"/>
        <w:spacing w:line="360" w:lineRule="auto"/>
        <w:jc w:val="both"/>
      </w:pPr>
    </w:p>
    <w:p w14:paraId="4542E55E" w14:textId="77777777" w:rsidR="00A62463" w:rsidRDefault="00A62463">
      <w:pPr>
        <w:pStyle w:val="Standard"/>
        <w:spacing w:line="360" w:lineRule="auto"/>
        <w:jc w:val="both"/>
      </w:pPr>
    </w:p>
    <w:p w14:paraId="326614ED" w14:textId="77777777" w:rsidR="00A62463" w:rsidRDefault="000D2968">
      <w:pPr>
        <w:pStyle w:val="ContentsHeading"/>
      </w:pPr>
      <w:r>
        <w:lastRenderedPageBreak/>
        <w:t>Spis treści</w:t>
      </w:r>
    </w:p>
    <w:p w14:paraId="686DD64C" w14:textId="576895E5" w:rsidR="00EA68CC" w:rsidRDefault="009A5BA8" w:rsidP="00D564CA">
      <w:pPr>
        <w:pStyle w:val="Spistreci1"/>
        <w:rPr>
          <w:rFonts w:asciiTheme="minorHAnsi" w:eastAsiaTheme="minorEastAsia" w:hAnsiTheme="minorHAnsi" w:cstheme="minorBidi"/>
          <w:sz w:val="22"/>
          <w:szCs w:val="22"/>
          <w:lang w:eastAsia="pl-PL" w:bidi="ar-SA"/>
        </w:rPr>
      </w:pPr>
      <w:r>
        <w:fldChar w:fldCharType="begin"/>
      </w:r>
      <w:r w:rsidR="000D2968">
        <w:instrText>TOC \o "1-9" \u \h</w:instrText>
      </w:r>
      <w:r>
        <w:fldChar w:fldCharType="separate"/>
      </w:r>
      <w:hyperlink w:anchor="_Toc42167602" w:history="1">
        <w:r w:rsidR="00EA68CC" w:rsidRPr="00C05595">
          <w:rPr>
            <w:rStyle w:val="Hipercze"/>
            <w:rFonts w:cs="Times New Roman"/>
          </w:rPr>
          <w:t>1.Zadania Ośrodka Pomocy Społecznej w Tłuszczu</w:t>
        </w:r>
        <w:r w:rsidR="00EA68CC">
          <w:tab/>
        </w:r>
        <w:r w:rsidR="00EA68CC">
          <w:fldChar w:fldCharType="begin"/>
        </w:r>
        <w:r w:rsidR="00EA68CC">
          <w:instrText xml:space="preserve"> PAGEREF _Toc42167602 \h </w:instrText>
        </w:r>
        <w:r w:rsidR="00EA68CC">
          <w:fldChar w:fldCharType="separate"/>
        </w:r>
        <w:r w:rsidR="00EA68CC">
          <w:t>4</w:t>
        </w:r>
        <w:r w:rsidR="00EA68CC">
          <w:fldChar w:fldCharType="end"/>
        </w:r>
      </w:hyperlink>
    </w:p>
    <w:p w14:paraId="58C30257" w14:textId="5D97CB9A" w:rsidR="00EA68CC" w:rsidRDefault="00EA68CC" w:rsidP="00D564CA">
      <w:pPr>
        <w:pStyle w:val="Spistreci1"/>
        <w:rPr>
          <w:rFonts w:asciiTheme="minorHAnsi" w:eastAsiaTheme="minorEastAsia" w:hAnsiTheme="minorHAnsi" w:cstheme="minorBidi"/>
          <w:sz w:val="22"/>
          <w:szCs w:val="22"/>
          <w:lang w:eastAsia="pl-PL" w:bidi="ar-SA"/>
        </w:rPr>
      </w:pPr>
      <w:hyperlink w:anchor="_Toc42167603" w:history="1">
        <w:r w:rsidRPr="00C05595">
          <w:rPr>
            <w:rStyle w:val="Hipercze"/>
          </w:rPr>
          <w:t>2. Kadra Ośrodka Pomocy Społecznej</w:t>
        </w:r>
        <w:r>
          <w:tab/>
        </w:r>
        <w:r>
          <w:fldChar w:fldCharType="begin"/>
        </w:r>
        <w:r>
          <w:instrText xml:space="preserve"> PAGEREF _Toc42167603 \h </w:instrText>
        </w:r>
        <w:r>
          <w:fldChar w:fldCharType="separate"/>
        </w:r>
        <w:r>
          <w:t>8</w:t>
        </w:r>
        <w:r>
          <w:fldChar w:fldCharType="end"/>
        </w:r>
      </w:hyperlink>
    </w:p>
    <w:p w14:paraId="4C3DB08D" w14:textId="624B44E9" w:rsidR="00EA68CC" w:rsidRDefault="00EA68CC" w:rsidP="00D564CA">
      <w:pPr>
        <w:pStyle w:val="Spistreci1"/>
        <w:rPr>
          <w:rFonts w:asciiTheme="minorHAnsi" w:eastAsiaTheme="minorEastAsia" w:hAnsiTheme="minorHAnsi" w:cstheme="minorBidi"/>
          <w:sz w:val="22"/>
          <w:szCs w:val="22"/>
          <w:lang w:eastAsia="pl-PL" w:bidi="ar-SA"/>
        </w:rPr>
      </w:pPr>
      <w:r w:rsidRPr="00C05595">
        <w:rPr>
          <w:rStyle w:val="Hipercze"/>
        </w:rPr>
        <w:fldChar w:fldCharType="begin"/>
      </w:r>
      <w:r w:rsidRPr="00C05595">
        <w:rPr>
          <w:rStyle w:val="Hipercze"/>
        </w:rPr>
        <w:instrText xml:space="preserve"> </w:instrText>
      </w:r>
      <w:r>
        <w:instrText>HYPERLINK \l "_Toc42167604"</w:instrText>
      </w:r>
      <w:r w:rsidRPr="00C05595">
        <w:rPr>
          <w:rStyle w:val="Hipercze"/>
        </w:rPr>
        <w:instrText xml:space="preserve"> </w:instrText>
      </w:r>
      <w:r w:rsidRPr="00C05595">
        <w:rPr>
          <w:rStyle w:val="Hipercze"/>
        </w:rPr>
      </w:r>
      <w:r w:rsidRPr="00C05595">
        <w:rPr>
          <w:rStyle w:val="Hipercze"/>
        </w:rPr>
        <w:fldChar w:fldCharType="separate"/>
      </w:r>
      <w:r w:rsidRPr="00C05595">
        <w:rPr>
          <w:rStyle w:val="Hipercze"/>
          <w:rFonts w:eastAsia="Times New Roman" w:cs="Times New Roman"/>
        </w:rPr>
        <w:t>2.Dane o osobach korzystających z form wsparcia</w:t>
      </w:r>
      <w:r>
        <w:tab/>
      </w:r>
      <w:r>
        <w:fldChar w:fldCharType="begin"/>
      </w:r>
      <w:r>
        <w:instrText xml:space="preserve"> PAGEREF _Toc42167604 \h </w:instrText>
      </w:r>
      <w:r>
        <w:fldChar w:fldCharType="separate"/>
      </w:r>
      <w:r>
        <w:t>14</w:t>
      </w:r>
      <w:r>
        <w:fldChar w:fldCharType="end"/>
      </w:r>
      <w:r w:rsidRPr="00C05595">
        <w:rPr>
          <w:rStyle w:val="Hipercze"/>
        </w:rPr>
        <w:fldChar w:fldCharType="end"/>
      </w:r>
    </w:p>
    <w:p w14:paraId="75AAEF1B" w14:textId="3464C66C" w:rsidR="00EA68CC" w:rsidRDefault="00EA68CC" w:rsidP="00D564CA">
      <w:pPr>
        <w:pStyle w:val="Spistreci1"/>
        <w:rPr>
          <w:rFonts w:asciiTheme="minorHAnsi" w:eastAsiaTheme="minorEastAsia" w:hAnsiTheme="minorHAnsi" w:cstheme="minorBidi"/>
          <w:sz w:val="22"/>
          <w:szCs w:val="22"/>
          <w:lang w:eastAsia="pl-PL" w:bidi="ar-SA"/>
        </w:rPr>
      </w:pPr>
      <w:hyperlink w:anchor="_Toc42167605" w:history="1">
        <w:r w:rsidRPr="00C05595">
          <w:rPr>
            <w:rStyle w:val="Hipercze"/>
          </w:rPr>
          <w:t>4. Świadczenia z pomocy społecznej</w:t>
        </w:r>
        <w:r>
          <w:tab/>
        </w:r>
        <w:r>
          <w:fldChar w:fldCharType="begin"/>
        </w:r>
        <w:r>
          <w:instrText xml:space="preserve"> PAGEREF _Toc42167605 \h </w:instrText>
        </w:r>
        <w:r>
          <w:fldChar w:fldCharType="separate"/>
        </w:r>
        <w:r>
          <w:t>22</w:t>
        </w:r>
        <w:r>
          <w:fldChar w:fldCharType="end"/>
        </w:r>
      </w:hyperlink>
    </w:p>
    <w:p w14:paraId="39A3CF80" w14:textId="3E1A4880"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06" w:history="1">
        <w:r w:rsidRPr="00C05595">
          <w:rPr>
            <w:rStyle w:val="Hipercze"/>
            <w:noProof/>
          </w:rPr>
          <w:t>4.1. Formy pomocy społecznej</w:t>
        </w:r>
        <w:r>
          <w:rPr>
            <w:noProof/>
          </w:rPr>
          <w:tab/>
        </w:r>
        <w:r>
          <w:rPr>
            <w:noProof/>
          </w:rPr>
          <w:fldChar w:fldCharType="begin"/>
        </w:r>
        <w:r>
          <w:rPr>
            <w:noProof/>
          </w:rPr>
          <w:instrText xml:space="preserve"> PAGEREF _Toc42167606 \h </w:instrText>
        </w:r>
        <w:r>
          <w:rPr>
            <w:noProof/>
          </w:rPr>
        </w:r>
        <w:r>
          <w:rPr>
            <w:noProof/>
          </w:rPr>
          <w:fldChar w:fldCharType="separate"/>
        </w:r>
        <w:r>
          <w:rPr>
            <w:noProof/>
          </w:rPr>
          <w:t>23</w:t>
        </w:r>
        <w:r>
          <w:rPr>
            <w:noProof/>
          </w:rPr>
          <w:fldChar w:fldCharType="end"/>
        </w:r>
      </w:hyperlink>
    </w:p>
    <w:p w14:paraId="5C5C4288" w14:textId="11D0EA23"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07" w:history="1">
        <w:r w:rsidRPr="00C05595">
          <w:rPr>
            <w:rStyle w:val="Hipercze"/>
            <w:noProof/>
          </w:rPr>
          <w:t>4.3. Zasiłki stałe</w:t>
        </w:r>
        <w:r>
          <w:rPr>
            <w:noProof/>
          </w:rPr>
          <w:tab/>
        </w:r>
        <w:r>
          <w:rPr>
            <w:noProof/>
          </w:rPr>
          <w:fldChar w:fldCharType="begin"/>
        </w:r>
        <w:r>
          <w:rPr>
            <w:noProof/>
          </w:rPr>
          <w:instrText xml:space="preserve"> PAGEREF _Toc42167607 \h </w:instrText>
        </w:r>
        <w:r>
          <w:rPr>
            <w:noProof/>
          </w:rPr>
        </w:r>
        <w:r>
          <w:rPr>
            <w:noProof/>
          </w:rPr>
          <w:fldChar w:fldCharType="separate"/>
        </w:r>
        <w:r>
          <w:rPr>
            <w:noProof/>
          </w:rPr>
          <w:t>25</w:t>
        </w:r>
        <w:r>
          <w:rPr>
            <w:noProof/>
          </w:rPr>
          <w:fldChar w:fldCharType="end"/>
        </w:r>
      </w:hyperlink>
    </w:p>
    <w:p w14:paraId="5A713DDC" w14:textId="7ED53DD4"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08" w:history="1">
        <w:r w:rsidRPr="00C05595">
          <w:rPr>
            <w:rStyle w:val="Hipercze"/>
            <w:noProof/>
          </w:rPr>
          <w:t>4.4. Zasiłek okresowy</w:t>
        </w:r>
        <w:r>
          <w:rPr>
            <w:noProof/>
          </w:rPr>
          <w:tab/>
        </w:r>
        <w:r>
          <w:rPr>
            <w:noProof/>
          </w:rPr>
          <w:fldChar w:fldCharType="begin"/>
        </w:r>
        <w:r>
          <w:rPr>
            <w:noProof/>
          </w:rPr>
          <w:instrText xml:space="preserve"> PAGEREF _Toc42167608 \h </w:instrText>
        </w:r>
        <w:r>
          <w:rPr>
            <w:noProof/>
          </w:rPr>
        </w:r>
        <w:r>
          <w:rPr>
            <w:noProof/>
          </w:rPr>
          <w:fldChar w:fldCharType="separate"/>
        </w:r>
        <w:r>
          <w:rPr>
            <w:noProof/>
          </w:rPr>
          <w:t>27</w:t>
        </w:r>
        <w:r>
          <w:rPr>
            <w:noProof/>
          </w:rPr>
          <w:fldChar w:fldCharType="end"/>
        </w:r>
      </w:hyperlink>
    </w:p>
    <w:p w14:paraId="455F14B0" w14:textId="0B203805"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09" w:history="1">
        <w:r w:rsidRPr="00C05595">
          <w:rPr>
            <w:rStyle w:val="Hipercze"/>
            <w:noProof/>
          </w:rPr>
          <w:t>4.5. Zasiłki celowe i celowe specjalne</w:t>
        </w:r>
        <w:r>
          <w:rPr>
            <w:noProof/>
          </w:rPr>
          <w:tab/>
        </w:r>
        <w:r>
          <w:rPr>
            <w:noProof/>
          </w:rPr>
          <w:fldChar w:fldCharType="begin"/>
        </w:r>
        <w:r>
          <w:rPr>
            <w:noProof/>
          </w:rPr>
          <w:instrText xml:space="preserve"> PAGEREF _Toc42167609 \h </w:instrText>
        </w:r>
        <w:r>
          <w:rPr>
            <w:noProof/>
          </w:rPr>
        </w:r>
        <w:r>
          <w:rPr>
            <w:noProof/>
          </w:rPr>
          <w:fldChar w:fldCharType="separate"/>
        </w:r>
        <w:r>
          <w:rPr>
            <w:noProof/>
          </w:rPr>
          <w:t>29</w:t>
        </w:r>
        <w:r>
          <w:rPr>
            <w:noProof/>
          </w:rPr>
          <w:fldChar w:fldCharType="end"/>
        </w:r>
      </w:hyperlink>
    </w:p>
    <w:p w14:paraId="6BA96FC3" w14:textId="25EF340F"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0" w:history="1">
        <w:r w:rsidRPr="00C05595">
          <w:rPr>
            <w:rStyle w:val="Hipercze"/>
            <w:noProof/>
          </w:rPr>
          <w:t>4.6. Specjalistyczne usługi opiekuńcze</w:t>
        </w:r>
        <w:r>
          <w:rPr>
            <w:noProof/>
          </w:rPr>
          <w:tab/>
        </w:r>
        <w:r>
          <w:rPr>
            <w:noProof/>
          </w:rPr>
          <w:fldChar w:fldCharType="begin"/>
        </w:r>
        <w:r>
          <w:rPr>
            <w:noProof/>
          </w:rPr>
          <w:instrText xml:space="preserve"> PAGEREF _Toc42167610 \h </w:instrText>
        </w:r>
        <w:r>
          <w:rPr>
            <w:noProof/>
          </w:rPr>
        </w:r>
        <w:r>
          <w:rPr>
            <w:noProof/>
          </w:rPr>
          <w:fldChar w:fldCharType="separate"/>
        </w:r>
        <w:r>
          <w:rPr>
            <w:noProof/>
          </w:rPr>
          <w:t>30</w:t>
        </w:r>
        <w:r>
          <w:rPr>
            <w:noProof/>
          </w:rPr>
          <w:fldChar w:fldCharType="end"/>
        </w:r>
      </w:hyperlink>
    </w:p>
    <w:p w14:paraId="5E318526" w14:textId="12022669"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1" w:history="1">
        <w:r w:rsidRPr="00C05595">
          <w:rPr>
            <w:rStyle w:val="Hipercze"/>
            <w:rFonts w:eastAsia="Times New Roman" w:cs="Times New Roman"/>
            <w:noProof/>
          </w:rPr>
          <w:t>4.7. Wieloletni rządowy program „ Posiłek w szkole i w domu” na lata 2019-2023</w:t>
        </w:r>
        <w:r>
          <w:rPr>
            <w:noProof/>
          </w:rPr>
          <w:tab/>
        </w:r>
        <w:r>
          <w:rPr>
            <w:noProof/>
          </w:rPr>
          <w:fldChar w:fldCharType="begin"/>
        </w:r>
        <w:r>
          <w:rPr>
            <w:noProof/>
          </w:rPr>
          <w:instrText xml:space="preserve"> PAGEREF _Toc42167611 \h </w:instrText>
        </w:r>
        <w:r>
          <w:rPr>
            <w:noProof/>
          </w:rPr>
        </w:r>
        <w:r>
          <w:rPr>
            <w:noProof/>
          </w:rPr>
          <w:fldChar w:fldCharType="separate"/>
        </w:r>
        <w:r>
          <w:rPr>
            <w:noProof/>
          </w:rPr>
          <w:t>31</w:t>
        </w:r>
        <w:r>
          <w:rPr>
            <w:noProof/>
          </w:rPr>
          <w:fldChar w:fldCharType="end"/>
        </w:r>
      </w:hyperlink>
    </w:p>
    <w:p w14:paraId="2CCDDFA4" w14:textId="0D79D504"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2" w:history="1">
        <w:r w:rsidRPr="00C05595">
          <w:rPr>
            <w:rStyle w:val="Hipercze"/>
            <w:rFonts w:eastAsia="Times New Roman" w:cs="Times New Roman"/>
            <w:noProof/>
          </w:rPr>
          <w:t>4.8. Sprawienie pogrzebu</w:t>
        </w:r>
        <w:r>
          <w:rPr>
            <w:noProof/>
          </w:rPr>
          <w:tab/>
        </w:r>
        <w:r>
          <w:rPr>
            <w:noProof/>
          </w:rPr>
          <w:fldChar w:fldCharType="begin"/>
        </w:r>
        <w:r>
          <w:rPr>
            <w:noProof/>
          </w:rPr>
          <w:instrText xml:space="preserve"> PAGEREF _Toc42167612 \h </w:instrText>
        </w:r>
        <w:r>
          <w:rPr>
            <w:noProof/>
          </w:rPr>
        </w:r>
        <w:r>
          <w:rPr>
            <w:noProof/>
          </w:rPr>
          <w:fldChar w:fldCharType="separate"/>
        </w:r>
        <w:r>
          <w:rPr>
            <w:noProof/>
          </w:rPr>
          <w:t>35</w:t>
        </w:r>
        <w:r>
          <w:rPr>
            <w:noProof/>
          </w:rPr>
          <w:fldChar w:fldCharType="end"/>
        </w:r>
      </w:hyperlink>
    </w:p>
    <w:p w14:paraId="71097270" w14:textId="6C001392"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3" w:history="1">
        <w:r w:rsidRPr="00C05595">
          <w:rPr>
            <w:rStyle w:val="Hipercze"/>
            <w:noProof/>
          </w:rPr>
          <w:t>4.9. Usługi opiekuńcze</w:t>
        </w:r>
        <w:r>
          <w:rPr>
            <w:noProof/>
          </w:rPr>
          <w:tab/>
        </w:r>
        <w:r>
          <w:rPr>
            <w:noProof/>
          </w:rPr>
          <w:fldChar w:fldCharType="begin"/>
        </w:r>
        <w:r>
          <w:rPr>
            <w:noProof/>
          </w:rPr>
          <w:instrText xml:space="preserve"> PAGEREF _Toc42167613 \h </w:instrText>
        </w:r>
        <w:r>
          <w:rPr>
            <w:noProof/>
          </w:rPr>
        </w:r>
        <w:r>
          <w:rPr>
            <w:noProof/>
          </w:rPr>
          <w:fldChar w:fldCharType="separate"/>
        </w:r>
        <w:r>
          <w:rPr>
            <w:noProof/>
          </w:rPr>
          <w:t>36</w:t>
        </w:r>
        <w:r>
          <w:rPr>
            <w:noProof/>
          </w:rPr>
          <w:fldChar w:fldCharType="end"/>
        </w:r>
      </w:hyperlink>
    </w:p>
    <w:p w14:paraId="1278270E" w14:textId="6BABA443"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4" w:history="1">
        <w:r w:rsidRPr="00C05595">
          <w:rPr>
            <w:rStyle w:val="Hipercze"/>
            <w:noProof/>
          </w:rPr>
          <w:t>4.10. Domy pomocy społecznej</w:t>
        </w:r>
        <w:r>
          <w:rPr>
            <w:noProof/>
          </w:rPr>
          <w:tab/>
        </w:r>
        <w:r>
          <w:rPr>
            <w:noProof/>
          </w:rPr>
          <w:fldChar w:fldCharType="begin"/>
        </w:r>
        <w:r>
          <w:rPr>
            <w:noProof/>
          </w:rPr>
          <w:instrText xml:space="preserve"> PAGEREF _Toc42167614 \h </w:instrText>
        </w:r>
        <w:r>
          <w:rPr>
            <w:noProof/>
          </w:rPr>
        </w:r>
        <w:r>
          <w:rPr>
            <w:noProof/>
          </w:rPr>
          <w:fldChar w:fldCharType="separate"/>
        </w:r>
        <w:r>
          <w:rPr>
            <w:noProof/>
          </w:rPr>
          <w:t>37</w:t>
        </w:r>
        <w:r>
          <w:rPr>
            <w:noProof/>
          </w:rPr>
          <w:fldChar w:fldCharType="end"/>
        </w:r>
      </w:hyperlink>
    </w:p>
    <w:p w14:paraId="267EFB03" w14:textId="79CC91BF"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5" w:history="1">
        <w:r w:rsidRPr="00C05595">
          <w:rPr>
            <w:rStyle w:val="Hipercze"/>
            <w:rFonts w:eastAsia="TimesNewRomanPSMT" w:cs="TimesNewRomanPSMT"/>
            <w:noProof/>
          </w:rPr>
          <w:t>4.11. Decyzje potwierdzające prawo do świadczeń opieki zdrowotnej</w:t>
        </w:r>
        <w:r>
          <w:rPr>
            <w:noProof/>
          </w:rPr>
          <w:tab/>
        </w:r>
        <w:r>
          <w:rPr>
            <w:noProof/>
          </w:rPr>
          <w:fldChar w:fldCharType="begin"/>
        </w:r>
        <w:r>
          <w:rPr>
            <w:noProof/>
          </w:rPr>
          <w:instrText xml:space="preserve"> PAGEREF _Toc42167615 \h </w:instrText>
        </w:r>
        <w:r>
          <w:rPr>
            <w:noProof/>
          </w:rPr>
        </w:r>
        <w:r>
          <w:rPr>
            <w:noProof/>
          </w:rPr>
          <w:fldChar w:fldCharType="separate"/>
        </w:r>
        <w:r>
          <w:rPr>
            <w:noProof/>
          </w:rPr>
          <w:t>40</w:t>
        </w:r>
        <w:r>
          <w:rPr>
            <w:noProof/>
          </w:rPr>
          <w:fldChar w:fldCharType="end"/>
        </w:r>
      </w:hyperlink>
    </w:p>
    <w:p w14:paraId="70705B08" w14:textId="1854E1DE"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6" w:history="1">
        <w:r w:rsidRPr="00C05595">
          <w:rPr>
            <w:rStyle w:val="Hipercze"/>
            <w:noProof/>
          </w:rPr>
          <w:t>4.12. Piecza zastępcza- Asystent Rodziny</w:t>
        </w:r>
        <w:r>
          <w:rPr>
            <w:noProof/>
          </w:rPr>
          <w:tab/>
        </w:r>
        <w:r>
          <w:rPr>
            <w:noProof/>
          </w:rPr>
          <w:fldChar w:fldCharType="begin"/>
        </w:r>
        <w:r>
          <w:rPr>
            <w:noProof/>
          </w:rPr>
          <w:instrText xml:space="preserve"> PAGEREF _Toc42167616 \h </w:instrText>
        </w:r>
        <w:r>
          <w:rPr>
            <w:noProof/>
          </w:rPr>
        </w:r>
        <w:r>
          <w:rPr>
            <w:noProof/>
          </w:rPr>
          <w:fldChar w:fldCharType="separate"/>
        </w:r>
        <w:r>
          <w:rPr>
            <w:noProof/>
          </w:rPr>
          <w:t>41</w:t>
        </w:r>
        <w:r>
          <w:rPr>
            <w:noProof/>
          </w:rPr>
          <w:fldChar w:fldCharType="end"/>
        </w:r>
      </w:hyperlink>
    </w:p>
    <w:p w14:paraId="216143E9" w14:textId="1534893B" w:rsidR="00EA68CC" w:rsidRPr="00D564CA" w:rsidRDefault="00EA68CC" w:rsidP="00D564CA">
      <w:pPr>
        <w:pStyle w:val="Spistreci1"/>
        <w:rPr>
          <w:rFonts w:asciiTheme="minorHAnsi" w:eastAsiaTheme="minorEastAsia" w:hAnsiTheme="minorHAnsi" w:cstheme="minorBidi"/>
          <w:sz w:val="22"/>
          <w:szCs w:val="22"/>
          <w:lang w:eastAsia="pl-PL" w:bidi="ar-SA"/>
        </w:rPr>
      </w:pPr>
      <w:hyperlink w:anchor="_Toc42167617" w:history="1">
        <w:r w:rsidRPr="00D564CA">
          <w:rPr>
            <w:rStyle w:val="Hipercze"/>
          </w:rPr>
          <w:t>5. Inne rodzaje pomocy i świadczeń</w:t>
        </w:r>
        <w:r w:rsidRPr="00D564CA">
          <w:tab/>
        </w:r>
        <w:r w:rsidRPr="00D564CA">
          <w:fldChar w:fldCharType="begin"/>
        </w:r>
        <w:r w:rsidRPr="00D564CA">
          <w:instrText xml:space="preserve"> PAGEREF _Toc42167617 \h </w:instrText>
        </w:r>
        <w:r w:rsidRPr="00D564CA">
          <w:fldChar w:fldCharType="separate"/>
        </w:r>
        <w:r w:rsidRPr="00D564CA">
          <w:t>46</w:t>
        </w:r>
        <w:r w:rsidRPr="00D564CA">
          <w:fldChar w:fldCharType="end"/>
        </w:r>
      </w:hyperlink>
    </w:p>
    <w:p w14:paraId="2B76FAD1" w14:textId="4F49F592"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8" w:history="1">
        <w:r w:rsidRPr="00C05595">
          <w:rPr>
            <w:rStyle w:val="Hipercze"/>
            <w:rFonts w:eastAsia="TimesNewRomanPS-ItalicMT" w:cs="TimesNewRomanPS-ItalicMT"/>
            <w:noProof/>
          </w:rPr>
          <w:t>5.1.Świadczenia rodzinne</w:t>
        </w:r>
        <w:r>
          <w:rPr>
            <w:noProof/>
          </w:rPr>
          <w:tab/>
        </w:r>
        <w:r>
          <w:rPr>
            <w:noProof/>
          </w:rPr>
          <w:fldChar w:fldCharType="begin"/>
        </w:r>
        <w:r>
          <w:rPr>
            <w:noProof/>
          </w:rPr>
          <w:instrText xml:space="preserve"> PAGEREF _Toc42167618 \h </w:instrText>
        </w:r>
        <w:r>
          <w:rPr>
            <w:noProof/>
          </w:rPr>
        </w:r>
        <w:r>
          <w:rPr>
            <w:noProof/>
          </w:rPr>
          <w:fldChar w:fldCharType="separate"/>
        </w:r>
        <w:r>
          <w:rPr>
            <w:noProof/>
          </w:rPr>
          <w:t>46</w:t>
        </w:r>
        <w:r>
          <w:rPr>
            <w:noProof/>
          </w:rPr>
          <w:fldChar w:fldCharType="end"/>
        </w:r>
      </w:hyperlink>
    </w:p>
    <w:p w14:paraId="0E80EE1C" w14:textId="5134AB5D"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19" w:history="1">
        <w:r w:rsidRPr="00D564CA">
          <w:rPr>
            <w:rStyle w:val="Hipercze"/>
            <w:rFonts w:eastAsia="SimSun, 宋体"/>
            <w:noProof/>
          </w:rPr>
          <w:t>5.2. Jednorazowa zapomoga z tytułu urodzenia się dziecka</w:t>
        </w:r>
        <w:r w:rsidRPr="00D564CA">
          <w:rPr>
            <w:noProof/>
          </w:rPr>
          <w:tab/>
        </w:r>
        <w:r w:rsidRPr="00D564CA">
          <w:rPr>
            <w:noProof/>
          </w:rPr>
          <w:fldChar w:fldCharType="begin"/>
        </w:r>
        <w:r w:rsidRPr="00D564CA">
          <w:rPr>
            <w:noProof/>
          </w:rPr>
          <w:instrText xml:space="preserve"> PAGEREF _Toc42167619 \h </w:instrText>
        </w:r>
        <w:r w:rsidRPr="00D564CA">
          <w:rPr>
            <w:noProof/>
          </w:rPr>
        </w:r>
        <w:r w:rsidRPr="00D564CA">
          <w:rPr>
            <w:noProof/>
          </w:rPr>
          <w:fldChar w:fldCharType="separate"/>
        </w:r>
        <w:r w:rsidRPr="00D564CA">
          <w:rPr>
            <w:noProof/>
          </w:rPr>
          <w:t>48</w:t>
        </w:r>
        <w:r w:rsidRPr="00D564CA">
          <w:rPr>
            <w:noProof/>
          </w:rPr>
          <w:fldChar w:fldCharType="end"/>
        </w:r>
      </w:hyperlink>
    </w:p>
    <w:p w14:paraId="033B54E8" w14:textId="716F92C7"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0" w:history="1">
        <w:r w:rsidRPr="00D564CA">
          <w:rPr>
            <w:rStyle w:val="Hipercze"/>
            <w:rFonts w:eastAsia="SimSun, 宋体"/>
            <w:noProof/>
          </w:rPr>
          <w:t>5.3. Zasiłek dla opiekuna</w:t>
        </w:r>
        <w:r w:rsidRPr="00D564CA">
          <w:rPr>
            <w:noProof/>
          </w:rPr>
          <w:tab/>
        </w:r>
        <w:r w:rsidRPr="00D564CA">
          <w:rPr>
            <w:noProof/>
          </w:rPr>
          <w:fldChar w:fldCharType="begin"/>
        </w:r>
        <w:r w:rsidRPr="00D564CA">
          <w:rPr>
            <w:noProof/>
          </w:rPr>
          <w:instrText xml:space="preserve"> PAGEREF _Toc42167620 \h </w:instrText>
        </w:r>
        <w:r w:rsidRPr="00D564CA">
          <w:rPr>
            <w:noProof/>
          </w:rPr>
        </w:r>
        <w:r w:rsidRPr="00D564CA">
          <w:rPr>
            <w:noProof/>
          </w:rPr>
          <w:fldChar w:fldCharType="separate"/>
        </w:r>
        <w:r w:rsidRPr="00D564CA">
          <w:rPr>
            <w:noProof/>
          </w:rPr>
          <w:t>51</w:t>
        </w:r>
        <w:r w:rsidRPr="00D564CA">
          <w:rPr>
            <w:noProof/>
          </w:rPr>
          <w:fldChar w:fldCharType="end"/>
        </w:r>
      </w:hyperlink>
    </w:p>
    <w:p w14:paraId="16350C9E" w14:textId="05DC2F33"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1" w:history="1">
        <w:r w:rsidRPr="00D564CA">
          <w:rPr>
            <w:rStyle w:val="Hipercze"/>
            <w:rFonts w:eastAsia="SimSun, 宋体"/>
            <w:noProof/>
          </w:rPr>
          <w:t>5.4. Specjalny Zasiłek Opiekuńczy</w:t>
        </w:r>
        <w:r w:rsidRPr="00D564CA">
          <w:rPr>
            <w:noProof/>
          </w:rPr>
          <w:tab/>
        </w:r>
        <w:r w:rsidRPr="00D564CA">
          <w:rPr>
            <w:noProof/>
          </w:rPr>
          <w:fldChar w:fldCharType="begin"/>
        </w:r>
        <w:r w:rsidRPr="00D564CA">
          <w:rPr>
            <w:noProof/>
          </w:rPr>
          <w:instrText xml:space="preserve"> PAGEREF _Toc42167621 \h </w:instrText>
        </w:r>
        <w:r w:rsidRPr="00D564CA">
          <w:rPr>
            <w:noProof/>
          </w:rPr>
        </w:r>
        <w:r w:rsidRPr="00D564CA">
          <w:rPr>
            <w:noProof/>
          </w:rPr>
          <w:fldChar w:fldCharType="separate"/>
        </w:r>
        <w:r w:rsidRPr="00D564CA">
          <w:rPr>
            <w:noProof/>
          </w:rPr>
          <w:t>51</w:t>
        </w:r>
        <w:r w:rsidRPr="00D564CA">
          <w:rPr>
            <w:noProof/>
          </w:rPr>
          <w:fldChar w:fldCharType="end"/>
        </w:r>
      </w:hyperlink>
    </w:p>
    <w:p w14:paraId="0C31D60E" w14:textId="2256CD05"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2" w:history="1">
        <w:r w:rsidRPr="00D564CA">
          <w:rPr>
            <w:rStyle w:val="Hipercze"/>
            <w:rFonts w:eastAsia="SimSun, 宋体"/>
            <w:noProof/>
          </w:rPr>
          <w:t>5.5.Świadczenie rodzicielskie</w:t>
        </w:r>
        <w:r w:rsidRPr="00D564CA">
          <w:rPr>
            <w:noProof/>
          </w:rPr>
          <w:tab/>
        </w:r>
        <w:r w:rsidRPr="00D564CA">
          <w:rPr>
            <w:noProof/>
          </w:rPr>
          <w:fldChar w:fldCharType="begin"/>
        </w:r>
        <w:r w:rsidRPr="00D564CA">
          <w:rPr>
            <w:noProof/>
          </w:rPr>
          <w:instrText xml:space="preserve"> PAGEREF _Toc42167622 \h </w:instrText>
        </w:r>
        <w:r w:rsidRPr="00D564CA">
          <w:rPr>
            <w:noProof/>
          </w:rPr>
        </w:r>
        <w:r w:rsidRPr="00D564CA">
          <w:rPr>
            <w:noProof/>
          </w:rPr>
          <w:fldChar w:fldCharType="separate"/>
        </w:r>
        <w:r w:rsidRPr="00D564CA">
          <w:rPr>
            <w:noProof/>
          </w:rPr>
          <w:t>52</w:t>
        </w:r>
        <w:r w:rsidRPr="00D564CA">
          <w:rPr>
            <w:noProof/>
          </w:rPr>
          <w:fldChar w:fldCharType="end"/>
        </w:r>
      </w:hyperlink>
    </w:p>
    <w:p w14:paraId="6EED9A98" w14:textId="28D40124"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3" w:history="1">
        <w:r w:rsidRPr="00D564CA">
          <w:rPr>
            <w:rStyle w:val="Hipercze"/>
            <w:rFonts w:eastAsia="SimSun, 宋体"/>
            <w:noProof/>
          </w:rPr>
          <w:t>5.6.  Świadczenie wychowawcze - 500+</w:t>
        </w:r>
        <w:r w:rsidRPr="00D564CA">
          <w:rPr>
            <w:noProof/>
          </w:rPr>
          <w:tab/>
        </w:r>
        <w:r w:rsidRPr="00D564CA">
          <w:rPr>
            <w:noProof/>
          </w:rPr>
          <w:fldChar w:fldCharType="begin"/>
        </w:r>
        <w:r w:rsidRPr="00D564CA">
          <w:rPr>
            <w:noProof/>
          </w:rPr>
          <w:instrText xml:space="preserve"> PAGEREF _Toc42167623 \h </w:instrText>
        </w:r>
        <w:r w:rsidRPr="00D564CA">
          <w:rPr>
            <w:noProof/>
          </w:rPr>
        </w:r>
        <w:r w:rsidRPr="00D564CA">
          <w:rPr>
            <w:noProof/>
          </w:rPr>
          <w:fldChar w:fldCharType="separate"/>
        </w:r>
        <w:r w:rsidRPr="00D564CA">
          <w:rPr>
            <w:noProof/>
          </w:rPr>
          <w:t>53</w:t>
        </w:r>
        <w:r w:rsidRPr="00D564CA">
          <w:rPr>
            <w:noProof/>
          </w:rPr>
          <w:fldChar w:fldCharType="end"/>
        </w:r>
      </w:hyperlink>
    </w:p>
    <w:p w14:paraId="2C50AC4F" w14:textId="6114E957"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4" w:history="1">
        <w:r w:rsidRPr="00D564CA">
          <w:rPr>
            <w:rStyle w:val="Hipercze"/>
            <w:rFonts w:eastAsia="SimSun, 宋体"/>
            <w:noProof/>
          </w:rPr>
          <w:t>5.7.  Świadczenie „Dobry start”</w:t>
        </w:r>
        <w:r w:rsidRPr="00D564CA">
          <w:rPr>
            <w:noProof/>
          </w:rPr>
          <w:tab/>
        </w:r>
        <w:r w:rsidRPr="00D564CA">
          <w:rPr>
            <w:noProof/>
          </w:rPr>
          <w:fldChar w:fldCharType="begin"/>
        </w:r>
        <w:r w:rsidRPr="00D564CA">
          <w:rPr>
            <w:noProof/>
          </w:rPr>
          <w:instrText xml:space="preserve"> PAGEREF _Toc42167624 \h </w:instrText>
        </w:r>
        <w:r w:rsidRPr="00D564CA">
          <w:rPr>
            <w:noProof/>
          </w:rPr>
        </w:r>
        <w:r w:rsidRPr="00D564CA">
          <w:rPr>
            <w:noProof/>
          </w:rPr>
          <w:fldChar w:fldCharType="separate"/>
        </w:r>
        <w:r w:rsidRPr="00D564CA">
          <w:rPr>
            <w:noProof/>
          </w:rPr>
          <w:t>53</w:t>
        </w:r>
        <w:r w:rsidRPr="00D564CA">
          <w:rPr>
            <w:noProof/>
          </w:rPr>
          <w:fldChar w:fldCharType="end"/>
        </w:r>
      </w:hyperlink>
    </w:p>
    <w:p w14:paraId="2DEF2C8A" w14:textId="3A210CD9"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5" w:history="1">
        <w:r w:rsidRPr="00D564CA">
          <w:rPr>
            <w:rStyle w:val="Hipercze"/>
            <w:rFonts w:eastAsia="SimSun, 宋体"/>
            <w:noProof/>
          </w:rPr>
          <w:t>5.8.  Świadczenia z funduszu alimentacyjnego</w:t>
        </w:r>
        <w:r w:rsidRPr="00D564CA">
          <w:rPr>
            <w:noProof/>
          </w:rPr>
          <w:tab/>
        </w:r>
        <w:r w:rsidRPr="00D564CA">
          <w:rPr>
            <w:noProof/>
          </w:rPr>
          <w:fldChar w:fldCharType="begin"/>
        </w:r>
        <w:r w:rsidRPr="00D564CA">
          <w:rPr>
            <w:noProof/>
          </w:rPr>
          <w:instrText xml:space="preserve"> PAGEREF _Toc42167625 \h </w:instrText>
        </w:r>
        <w:r w:rsidRPr="00D564CA">
          <w:rPr>
            <w:noProof/>
          </w:rPr>
        </w:r>
        <w:r w:rsidRPr="00D564CA">
          <w:rPr>
            <w:noProof/>
          </w:rPr>
          <w:fldChar w:fldCharType="separate"/>
        </w:r>
        <w:r w:rsidRPr="00D564CA">
          <w:rPr>
            <w:noProof/>
          </w:rPr>
          <w:t>54</w:t>
        </w:r>
        <w:r w:rsidRPr="00D564CA">
          <w:rPr>
            <w:noProof/>
          </w:rPr>
          <w:fldChar w:fldCharType="end"/>
        </w:r>
      </w:hyperlink>
    </w:p>
    <w:p w14:paraId="4B8C7BCE" w14:textId="4E3636E3" w:rsidR="00EA68CC" w:rsidRPr="00D564CA"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6" w:history="1">
        <w:r w:rsidRPr="00D564CA">
          <w:rPr>
            <w:rStyle w:val="Hipercze"/>
            <w:rFonts w:eastAsia="SimSun, 宋体"/>
            <w:noProof/>
          </w:rPr>
          <w:t>5.8. „Za życiem”</w:t>
        </w:r>
        <w:r w:rsidRPr="00D564CA">
          <w:rPr>
            <w:noProof/>
          </w:rPr>
          <w:tab/>
        </w:r>
        <w:r w:rsidRPr="00D564CA">
          <w:rPr>
            <w:noProof/>
          </w:rPr>
          <w:fldChar w:fldCharType="begin"/>
        </w:r>
        <w:r w:rsidRPr="00D564CA">
          <w:rPr>
            <w:noProof/>
          </w:rPr>
          <w:instrText xml:space="preserve"> PAGEREF _Toc42167626 \h </w:instrText>
        </w:r>
        <w:r w:rsidRPr="00D564CA">
          <w:rPr>
            <w:noProof/>
          </w:rPr>
        </w:r>
        <w:r w:rsidRPr="00D564CA">
          <w:rPr>
            <w:noProof/>
          </w:rPr>
          <w:fldChar w:fldCharType="separate"/>
        </w:r>
        <w:r w:rsidRPr="00D564CA">
          <w:rPr>
            <w:noProof/>
          </w:rPr>
          <w:t>58</w:t>
        </w:r>
        <w:r w:rsidRPr="00D564CA">
          <w:rPr>
            <w:noProof/>
          </w:rPr>
          <w:fldChar w:fldCharType="end"/>
        </w:r>
      </w:hyperlink>
    </w:p>
    <w:p w14:paraId="67766739" w14:textId="18D4F994"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7" w:history="1">
        <w:r w:rsidRPr="00C05595">
          <w:rPr>
            <w:rStyle w:val="Hipercze"/>
            <w:noProof/>
          </w:rPr>
          <w:t>5.9 Dodatki mieszkaniowe</w:t>
        </w:r>
        <w:r>
          <w:rPr>
            <w:noProof/>
          </w:rPr>
          <w:tab/>
        </w:r>
        <w:r>
          <w:rPr>
            <w:noProof/>
          </w:rPr>
          <w:fldChar w:fldCharType="begin"/>
        </w:r>
        <w:r>
          <w:rPr>
            <w:noProof/>
          </w:rPr>
          <w:instrText xml:space="preserve"> PAGEREF _Toc42167627 \h </w:instrText>
        </w:r>
        <w:r>
          <w:rPr>
            <w:noProof/>
          </w:rPr>
        </w:r>
        <w:r>
          <w:rPr>
            <w:noProof/>
          </w:rPr>
          <w:fldChar w:fldCharType="separate"/>
        </w:r>
        <w:r>
          <w:rPr>
            <w:noProof/>
          </w:rPr>
          <w:t>59</w:t>
        </w:r>
        <w:r>
          <w:rPr>
            <w:noProof/>
          </w:rPr>
          <w:fldChar w:fldCharType="end"/>
        </w:r>
      </w:hyperlink>
    </w:p>
    <w:p w14:paraId="4462EA4C" w14:textId="412CFF22"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8" w:history="1">
        <w:r w:rsidRPr="00C05595">
          <w:rPr>
            <w:rStyle w:val="Hipercze"/>
            <w:rFonts w:eastAsia="TimesNewRomanPSMT" w:cs="TimesNewRomanPSMT"/>
            <w:noProof/>
          </w:rPr>
          <w:t>5.10.   Dodatki energetyczne</w:t>
        </w:r>
        <w:r>
          <w:rPr>
            <w:noProof/>
          </w:rPr>
          <w:tab/>
        </w:r>
        <w:r>
          <w:rPr>
            <w:noProof/>
          </w:rPr>
          <w:fldChar w:fldCharType="begin"/>
        </w:r>
        <w:r>
          <w:rPr>
            <w:noProof/>
          </w:rPr>
          <w:instrText xml:space="preserve"> PAGEREF _Toc42167628 \h </w:instrText>
        </w:r>
        <w:r>
          <w:rPr>
            <w:noProof/>
          </w:rPr>
        </w:r>
        <w:r>
          <w:rPr>
            <w:noProof/>
          </w:rPr>
          <w:fldChar w:fldCharType="separate"/>
        </w:r>
        <w:r>
          <w:rPr>
            <w:noProof/>
          </w:rPr>
          <w:t>60</w:t>
        </w:r>
        <w:r>
          <w:rPr>
            <w:noProof/>
          </w:rPr>
          <w:fldChar w:fldCharType="end"/>
        </w:r>
      </w:hyperlink>
    </w:p>
    <w:p w14:paraId="21C3315D" w14:textId="2995CBAB"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29" w:history="1">
        <w:r w:rsidRPr="00C05595">
          <w:rPr>
            <w:rStyle w:val="Hipercze"/>
            <w:noProof/>
          </w:rPr>
          <w:t>5. 11.  Karta Dużej Rodziny</w:t>
        </w:r>
        <w:r>
          <w:rPr>
            <w:noProof/>
          </w:rPr>
          <w:tab/>
        </w:r>
        <w:r>
          <w:rPr>
            <w:noProof/>
          </w:rPr>
          <w:fldChar w:fldCharType="begin"/>
        </w:r>
        <w:r>
          <w:rPr>
            <w:noProof/>
          </w:rPr>
          <w:instrText xml:space="preserve"> PAGEREF _Toc42167629 \h </w:instrText>
        </w:r>
        <w:r>
          <w:rPr>
            <w:noProof/>
          </w:rPr>
        </w:r>
        <w:r>
          <w:rPr>
            <w:noProof/>
          </w:rPr>
          <w:fldChar w:fldCharType="separate"/>
        </w:r>
        <w:r>
          <w:rPr>
            <w:noProof/>
          </w:rPr>
          <w:t>60</w:t>
        </w:r>
        <w:r>
          <w:rPr>
            <w:noProof/>
          </w:rPr>
          <w:fldChar w:fldCharType="end"/>
        </w:r>
      </w:hyperlink>
    </w:p>
    <w:p w14:paraId="584988C3" w14:textId="7BB1AF93" w:rsidR="00EA68CC" w:rsidRDefault="00EA68CC">
      <w:pPr>
        <w:pStyle w:val="Spistreci2"/>
        <w:tabs>
          <w:tab w:val="right" w:leader="dot" w:pos="9628"/>
        </w:tabs>
        <w:rPr>
          <w:rFonts w:asciiTheme="minorHAnsi" w:eastAsiaTheme="minorEastAsia" w:hAnsiTheme="minorHAnsi" w:cstheme="minorBidi"/>
          <w:noProof/>
          <w:sz w:val="22"/>
          <w:szCs w:val="22"/>
          <w:lang w:eastAsia="pl-PL" w:bidi="ar-SA"/>
        </w:rPr>
      </w:pPr>
      <w:hyperlink w:anchor="_Toc42167630" w:history="1">
        <w:r w:rsidRPr="00C05595">
          <w:rPr>
            <w:rStyle w:val="Hipercze"/>
            <w:noProof/>
          </w:rPr>
          <w:t>5.12. Powiatowa Karta TAKrodzina.pl</w:t>
        </w:r>
        <w:r>
          <w:rPr>
            <w:noProof/>
          </w:rPr>
          <w:tab/>
        </w:r>
        <w:r>
          <w:rPr>
            <w:noProof/>
          </w:rPr>
          <w:fldChar w:fldCharType="begin"/>
        </w:r>
        <w:r>
          <w:rPr>
            <w:noProof/>
          </w:rPr>
          <w:instrText xml:space="preserve"> PAGEREF _Toc42167630 \h </w:instrText>
        </w:r>
        <w:r>
          <w:rPr>
            <w:noProof/>
          </w:rPr>
        </w:r>
        <w:r>
          <w:rPr>
            <w:noProof/>
          </w:rPr>
          <w:fldChar w:fldCharType="separate"/>
        </w:r>
        <w:r>
          <w:rPr>
            <w:noProof/>
          </w:rPr>
          <w:t>61</w:t>
        </w:r>
        <w:r>
          <w:rPr>
            <w:noProof/>
          </w:rPr>
          <w:fldChar w:fldCharType="end"/>
        </w:r>
      </w:hyperlink>
    </w:p>
    <w:p w14:paraId="181081BA" w14:textId="7B0E11AC" w:rsidR="00EA68CC" w:rsidRDefault="00EA68CC" w:rsidP="00D564CA">
      <w:pPr>
        <w:pStyle w:val="Spistreci1"/>
        <w:rPr>
          <w:rFonts w:asciiTheme="minorHAnsi" w:eastAsiaTheme="minorEastAsia" w:hAnsiTheme="minorHAnsi" w:cstheme="minorBidi"/>
          <w:sz w:val="22"/>
          <w:szCs w:val="22"/>
          <w:lang w:eastAsia="pl-PL" w:bidi="ar-SA"/>
        </w:rPr>
      </w:pPr>
      <w:hyperlink w:anchor="_Toc42167631" w:history="1">
        <w:r w:rsidRPr="00C05595">
          <w:rPr>
            <w:rStyle w:val="Hipercze"/>
            <w:rFonts w:eastAsia="TimesNewRomanPSMT"/>
          </w:rPr>
          <w:t>6. Dowóz dzieci niepełnosprawnych do Szkoły Specjalnej w Ostrówku</w:t>
        </w:r>
        <w:r>
          <w:tab/>
        </w:r>
        <w:r>
          <w:fldChar w:fldCharType="begin"/>
        </w:r>
        <w:r>
          <w:instrText xml:space="preserve"> PAGEREF _Toc42167631 \h </w:instrText>
        </w:r>
        <w:r>
          <w:fldChar w:fldCharType="separate"/>
        </w:r>
        <w:r>
          <w:t>61</w:t>
        </w:r>
        <w:r>
          <w:fldChar w:fldCharType="end"/>
        </w:r>
      </w:hyperlink>
    </w:p>
    <w:p w14:paraId="4C4D6ABA" w14:textId="0724199D" w:rsidR="00EA68CC" w:rsidRDefault="00EA68CC" w:rsidP="00D564CA">
      <w:pPr>
        <w:pStyle w:val="Spistreci1"/>
        <w:rPr>
          <w:rFonts w:asciiTheme="minorHAnsi" w:eastAsiaTheme="minorEastAsia" w:hAnsiTheme="minorHAnsi" w:cstheme="minorBidi"/>
          <w:sz w:val="22"/>
          <w:szCs w:val="22"/>
          <w:lang w:eastAsia="pl-PL" w:bidi="ar-SA"/>
        </w:rPr>
      </w:pPr>
      <w:hyperlink w:anchor="_Toc42167632" w:history="1">
        <w:r w:rsidRPr="00C05595">
          <w:rPr>
            <w:rStyle w:val="Hipercze"/>
          </w:rPr>
          <w:t>7. Działania Zespołu Interdyscyplinarnego ds. przeciwdziałania przemocy w rodzinie</w:t>
        </w:r>
        <w:r>
          <w:tab/>
        </w:r>
        <w:r>
          <w:fldChar w:fldCharType="begin"/>
        </w:r>
        <w:r>
          <w:instrText xml:space="preserve"> PAGEREF _Toc42167632 \h </w:instrText>
        </w:r>
        <w:r>
          <w:fldChar w:fldCharType="separate"/>
        </w:r>
        <w:r>
          <w:t>62</w:t>
        </w:r>
        <w:r>
          <w:fldChar w:fldCharType="end"/>
        </w:r>
      </w:hyperlink>
    </w:p>
    <w:p w14:paraId="51043736" w14:textId="1EF4C980" w:rsidR="00EA68CC" w:rsidRPr="00D564CA" w:rsidRDefault="00EA68CC" w:rsidP="00D564CA">
      <w:pPr>
        <w:pStyle w:val="Spistreci1"/>
        <w:rPr>
          <w:rFonts w:asciiTheme="minorHAnsi" w:eastAsiaTheme="minorEastAsia" w:hAnsiTheme="minorHAnsi" w:cstheme="minorBidi"/>
          <w:sz w:val="22"/>
          <w:szCs w:val="22"/>
          <w:lang w:eastAsia="pl-PL" w:bidi="ar-SA"/>
        </w:rPr>
      </w:pPr>
      <w:hyperlink w:anchor="_Toc42167633" w:history="1">
        <w:r w:rsidRPr="00D564CA">
          <w:rPr>
            <w:rStyle w:val="Hipercze"/>
          </w:rPr>
          <w:t>8. Klub Integracji Społecznej</w:t>
        </w:r>
        <w:r w:rsidRPr="00D564CA">
          <w:tab/>
        </w:r>
        <w:r w:rsidRPr="00D564CA">
          <w:fldChar w:fldCharType="begin"/>
        </w:r>
        <w:r w:rsidRPr="00D564CA">
          <w:instrText xml:space="preserve"> PAGEREF _Toc42167633 \h </w:instrText>
        </w:r>
        <w:r w:rsidRPr="00D564CA">
          <w:fldChar w:fldCharType="separate"/>
        </w:r>
        <w:r w:rsidRPr="00D564CA">
          <w:t>64</w:t>
        </w:r>
        <w:r w:rsidRPr="00D564CA">
          <w:fldChar w:fldCharType="end"/>
        </w:r>
      </w:hyperlink>
    </w:p>
    <w:p w14:paraId="29C7040F" w14:textId="2CB132FD" w:rsidR="00EA68CC" w:rsidRDefault="00EA68CC" w:rsidP="00D564CA">
      <w:pPr>
        <w:pStyle w:val="Spistreci1"/>
        <w:rPr>
          <w:rFonts w:asciiTheme="minorHAnsi" w:eastAsiaTheme="minorEastAsia" w:hAnsiTheme="minorHAnsi" w:cstheme="minorBidi"/>
          <w:sz w:val="22"/>
          <w:szCs w:val="22"/>
          <w:lang w:eastAsia="pl-PL" w:bidi="ar-SA"/>
        </w:rPr>
      </w:pPr>
      <w:hyperlink w:anchor="_Toc42167634" w:history="1">
        <w:r w:rsidRPr="00C05595">
          <w:rPr>
            <w:rStyle w:val="Hipercze"/>
            <w:rFonts w:cs="Times New Roman"/>
          </w:rPr>
          <w:t>9.  Projekty realizowane przez Ośrodek Pomocy Społecznej</w:t>
        </w:r>
        <w:r>
          <w:tab/>
        </w:r>
        <w:r>
          <w:fldChar w:fldCharType="begin"/>
        </w:r>
        <w:r>
          <w:instrText xml:space="preserve"> PAGEREF _Toc42167634 \h </w:instrText>
        </w:r>
        <w:r>
          <w:fldChar w:fldCharType="separate"/>
        </w:r>
        <w:r>
          <w:t>66</w:t>
        </w:r>
        <w:r>
          <w:fldChar w:fldCharType="end"/>
        </w:r>
      </w:hyperlink>
    </w:p>
    <w:p w14:paraId="52F38D70" w14:textId="599E8A4D" w:rsidR="00EA68CC" w:rsidRPr="00D564CA" w:rsidRDefault="00EA68CC" w:rsidP="00D564CA">
      <w:pPr>
        <w:pStyle w:val="Spistreci1"/>
        <w:rPr>
          <w:rFonts w:asciiTheme="minorHAnsi" w:eastAsiaTheme="minorEastAsia" w:hAnsiTheme="minorHAnsi" w:cstheme="minorBidi"/>
          <w:sz w:val="22"/>
          <w:szCs w:val="22"/>
          <w:lang w:eastAsia="pl-PL" w:bidi="ar-SA"/>
        </w:rPr>
      </w:pPr>
      <w:hyperlink w:anchor="_Toc42167635" w:history="1">
        <w:r w:rsidRPr="00D564CA">
          <w:rPr>
            <w:rStyle w:val="Hipercze"/>
          </w:rPr>
          <w:t>10. Działalność Uniwersytetu Trzeciego Wieku</w:t>
        </w:r>
        <w:r w:rsidRPr="00D564CA">
          <w:tab/>
        </w:r>
        <w:r w:rsidRPr="00D564CA">
          <w:fldChar w:fldCharType="begin"/>
        </w:r>
        <w:r w:rsidRPr="00D564CA">
          <w:instrText xml:space="preserve"> PAGEREF _Toc42167635 \h </w:instrText>
        </w:r>
        <w:r w:rsidRPr="00D564CA">
          <w:fldChar w:fldCharType="separate"/>
        </w:r>
        <w:r w:rsidRPr="00D564CA">
          <w:t>68</w:t>
        </w:r>
        <w:r w:rsidRPr="00D564CA">
          <w:fldChar w:fldCharType="end"/>
        </w:r>
      </w:hyperlink>
    </w:p>
    <w:p w14:paraId="6485E14B" w14:textId="7FEA84D6" w:rsidR="00EA68CC" w:rsidRDefault="00EA68CC" w:rsidP="00D564CA">
      <w:pPr>
        <w:pStyle w:val="Spistreci1"/>
        <w:rPr>
          <w:rFonts w:asciiTheme="minorHAnsi" w:eastAsiaTheme="minorEastAsia" w:hAnsiTheme="minorHAnsi" w:cstheme="minorBidi"/>
          <w:sz w:val="22"/>
          <w:szCs w:val="22"/>
          <w:lang w:eastAsia="pl-PL" w:bidi="ar-SA"/>
        </w:rPr>
      </w:pPr>
      <w:hyperlink w:anchor="_Toc42167636" w:history="1">
        <w:r w:rsidRPr="00C05595">
          <w:rPr>
            <w:rStyle w:val="Hipercze"/>
            <w:rFonts w:eastAsia="TimesNewRomanPSMT" w:cs="Times New Roman"/>
          </w:rPr>
          <w:t xml:space="preserve">11. </w:t>
        </w:r>
        <w:r w:rsidRPr="00C05595">
          <w:rPr>
            <w:rStyle w:val="Hipercze"/>
            <w:rFonts w:eastAsia="UniversPro-Bold" w:cs="UniversPro-Bold"/>
          </w:rPr>
          <w:t>Opieka nad dziećmi w wieku do lat 3- żłobki</w:t>
        </w:r>
        <w:r>
          <w:tab/>
        </w:r>
        <w:r>
          <w:fldChar w:fldCharType="begin"/>
        </w:r>
        <w:r>
          <w:instrText xml:space="preserve"> PAGEREF _Toc42167636 \h </w:instrText>
        </w:r>
        <w:r>
          <w:fldChar w:fldCharType="separate"/>
        </w:r>
        <w:r>
          <w:t>70</w:t>
        </w:r>
        <w:r>
          <w:fldChar w:fldCharType="end"/>
        </w:r>
      </w:hyperlink>
    </w:p>
    <w:p w14:paraId="7F20F1C1" w14:textId="60D44CE1" w:rsidR="00EA68CC" w:rsidRDefault="00EA68CC" w:rsidP="00D564CA">
      <w:pPr>
        <w:pStyle w:val="Spistreci1"/>
        <w:rPr>
          <w:rFonts w:asciiTheme="minorHAnsi" w:eastAsiaTheme="minorEastAsia" w:hAnsiTheme="minorHAnsi" w:cstheme="minorBidi"/>
          <w:sz w:val="22"/>
          <w:szCs w:val="22"/>
          <w:lang w:eastAsia="pl-PL" w:bidi="ar-SA"/>
        </w:rPr>
      </w:pPr>
      <w:hyperlink w:anchor="_Toc42167637" w:history="1">
        <w:r w:rsidRPr="00C05595">
          <w:rPr>
            <w:rStyle w:val="Hipercze"/>
          </w:rPr>
          <w:t>12. Gminny Program Wspierania Rodziny na lata 2017-2019</w:t>
        </w:r>
        <w:r>
          <w:tab/>
        </w:r>
        <w:r>
          <w:fldChar w:fldCharType="begin"/>
        </w:r>
        <w:r>
          <w:instrText xml:space="preserve"> PAGEREF _Toc42167637 \h </w:instrText>
        </w:r>
        <w:r>
          <w:fldChar w:fldCharType="separate"/>
        </w:r>
        <w:r>
          <w:t>71</w:t>
        </w:r>
        <w:r>
          <w:fldChar w:fldCharType="end"/>
        </w:r>
      </w:hyperlink>
    </w:p>
    <w:p w14:paraId="2DE76E74" w14:textId="7514F557" w:rsidR="00EA68CC" w:rsidRDefault="00EA68CC" w:rsidP="00D564CA">
      <w:pPr>
        <w:pStyle w:val="Spistreci1"/>
        <w:rPr>
          <w:rFonts w:asciiTheme="minorHAnsi" w:eastAsiaTheme="minorEastAsia" w:hAnsiTheme="minorHAnsi" w:cstheme="minorBidi"/>
          <w:sz w:val="22"/>
          <w:szCs w:val="22"/>
          <w:lang w:eastAsia="pl-PL" w:bidi="ar-SA"/>
        </w:rPr>
      </w:pPr>
      <w:hyperlink w:anchor="_Toc42167638" w:history="1">
        <w:r w:rsidRPr="00C05595">
          <w:rPr>
            <w:rStyle w:val="Hipercze"/>
          </w:rPr>
          <w:t>13. Współpraca z NGO w tym z Organizacją Pożytku Publicznego</w:t>
        </w:r>
        <w:r>
          <w:tab/>
        </w:r>
        <w:r>
          <w:fldChar w:fldCharType="begin"/>
        </w:r>
        <w:r>
          <w:instrText xml:space="preserve"> PAGEREF _Toc42167638 \h </w:instrText>
        </w:r>
        <w:r>
          <w:fldChar w:fldCharType="separate"/>
        </w:r>
        <w:r>
          <w:t>76</w:t>
        </w:r>
        <w:r>
          <w:fldChar w:fldCharType="end"/>
        </w:r>
      </w:hyperlink>
    </w:p>
    <w:p w14:paraId="22851D00" w14:textId="7455B27C" w:rsidR="00EA68CC" w:rsidRDefault="00EA68CC" w:rsidP="00D564CA">
      <w:pPr>
        <w:pStyle w:val="Spistreci1"/>
        <w:rPr>
          <w:rFonts w:asciiTheme="minorHAnsi" w:eastAsiaTheme="minorEastAsia" w:hAnsiTheme="minorHAnsi" w:cstheme="minorBidi"/>
          <w:sz w:val="22"/>
          <w:szCs w:val="22"/>
          <w:lang w:eastAsia="pl-PL" w:bidi="ar-SA"/>
        </w:rPr>
      </w:pPr>
      <w:hyperlink w:anchor="_Toc42167639" w:history="1">
        <w:r w:rsidRPr="00C05595">
          <w:rPr>
            <w:rStyle w:val="Hipercze"/>
          </w:rPr>
          <w:t>14. Struktura dochodów i wydatków Ośrodka Pomocy Społecznej w Tłuszczu w 2019 r.</w:t>
        </w:r>
        <w:r>
          <w:tab/>
        </w:r>
        <w:r>
          <w:fldChar w:fldCharType="begin"/>
        </w:r>
        <w:r>
          <w:instrText xml:space="preserve"> PAGEREF _Toc42167639 \h </w:instrText>
        </w:r>
        <w:r>
          <w:fldChar w:fldCharType="separate"/>
        </w:r>
        <w:r>
          <w:t>78</w:t>
        </w:r>
        <w:r>
          <w:fldChar w:fldCharType="end"/>
        </w:r>
      </w:hyperlink>
    </w:p>
    <w:p w14:paraId="1FB725EC" w14:textId="67B66011" w:rsidR="00A62463" w:rsidRDefault="009A5BA8">
      <w:pPr>
        <w:pStyle w:val="Contents1"/>
      </w:pPr>
      <w:r>
        <w:fldChar w:fldCharType="end"/>
      </w:r>
    </w:p>
    <w:p w14:paraId="446A7041" w14:textId="42613552" w:rsidR="00C81D50" w:rsidRDefault="00C81D50">
      <w:pPr>
        <w:pStyle w:val="Contents1"/>
      </w:pPr>
    </w:p>
    <w:p w14:paraId="26475E1C" w14:textId="39F3B91B" w:rsidR="00C81D50" w:rsidRDefault="00C81D50">
      <w:pPr>
        <w:pStyle w:val="Contents1"/>
      </w:pPr>
    </w:p>
    <w:p w14:paraId="56110C09" w14:textId="1D05594E" w:rsidR="00C81D50" w:rsidRDefault="00C81D50">
      <w:pPr>
        <w:pStyle w:val="Contents1"/>
      </w:pPr>
    </w:p>
    <w:p w14:paraId="713FCD44" w14:textId="6CA2BEE3" w:rsidR="00C81D50" w:rsidRDefault="00C81D50">
      <w:pPr>
        <w:pStyle w:val="Contents1"/>
      </w:pPr>
    </w:p>
    <w:p w14:paraId="3A81F623" w14:textId="48969B46" w:rsidR="00C81D50" w:rsidRDefault="00C81D50">
      <w:pPr>
        <w:pStyle w:val="Contents1"/>
      </w:pPr>
    </w:p>
    <w:p w14:paraId="54CF9E66" w14:textId="24B37DA9" w:rsidR="00C81D50" w:rsidRDefault="00C81D50">
      <w:pPr>
        <w:pStyle w:val="Contents1"/>
      </w:pPr>
    </w:p>
    <w:p w14:paraId="14E87A4A" w14:textId="495A2F24" w:rsidR="00C81D50" w:rsidRDefault="00C81D50">
      <w:pPr>
        <w:pStyle w:val="Contents1"/>
      </w:pPr>
    </w:p>
    <w:p w14:paraId="23CF4D0D" w14:textId="338A1003" w:rsidR="00C81D50" w:rsidRDefault="00C81D50">
      <w:pPr>
        <w:pStyle w:val="Contents1"/>
      </w:pPr>
    </w:p>
    <w:p w14:paraId="52950D91" w14:textId="4DBE82AE" w:rsidR="00C81D50" w:rsidRDefault="00C81D50">
      <w:pPr>
        <w:pStyle w:val="Contents1"/>
      </w:pPr>
    </w:p>
    <w:p w14:paraId="20A8385C" w14:textId="1D8B85B2" w:rsidR="00C81D50" w:rsidRDefault="00C81D50">
      <w:pPr>
        <w:pStyle w:val="Contents1"/>
      </w:pPr>
    </w:p>
    <w:p w14:paraId="0C94C18D" w14:textId="426D6DB6" w:rsidR="00C81D50" w:rsidRDefault="00C81D50">
      <w:pPr>
        <w:pStyle w:val="Contents1"/>
      </w:pPr>
    </w:p>
    <w:p w14:paraId="7B16A6E5" w14:textId="51389F63" w:rsidR="00C81D50" w:rsidRDefault="00C81D50">
      <w:pPr>
        <w:pStyle w:val="Contents1"/>
      </w:pPr>
    </w:p>
    <w:p w14:paraId="04478BAF" w14:textId="4C056CF1" w:rsidR="00C81D50" w:rsidRDefault="00C81D50">
      <w:pPr>
        <w:pStyle w:val="Contents1"/>
      </w:pPr>
    </w:p>
    <w:p w14:paraId="07313963" w14:textId="7D8E6CC5" w:rsidR="00C81D50" w:rsidRDefault="00C81D50">
      <w:pPr>
        <w:pStyle w:val="Contents1"/>
      </w:pPr>
    </w:p>
    <w:p w14:paraId="5BEFCCDB" w14:textId="3901B459" w:rsidR="00C81D50" w:rsidRDefault="00C81D50">
      <w:pPr>
        <w:pStyle w:val="Contents1"/>
      </w:pPr>
    </w:p>
    <w:p w14:paraId="11709659" w14:textId="310B9657" w:rsidR="00C81D50" w:rsidRDefault="00C81D50">
      <w:pPr>
        <w:pStyle w:val="Contents1"/>
      </w:pPr>
    </w:p>
    <w:p w14:paraId="24936053" w14:textId="28AC7FC9" w:rsidR="00C81D50" w:rsidRDefault="00C81D50">
      <w:pPr>
        <w:pStyle w:val="Contents1"/>
      </w:pPr>
    </w:p>
    <w:p w14:paraId="7CAF1C3B" w14:textId="6A3117C7" w:rsidR="00C81D50" w:rsidRDefault="00C81D50">
      <w:pPr>
        <w:pStyle w:val="Contents1"/>
      </w:pPr>
    </w:p>
    <w:p w14:paraId="786A300A" w14:textId="079AFDFA" w:rsidR="00C81D50" w:rsidRDefault="00C81D50">
      <w:pPr>
        <w:pStyle w:val="Contents1"/>
      </w:pPr>
    </w:p>
    <w:p w14:paraId="600E26ED" w14:textId="0D451136" w:rsidR="00C81D50" w:rsidRDefault="00C81D50">
      <w:pPr>
        <w:pStyle w:val="Contents1"/>
      </w:pPr>
    </w:p>
    <w:p w14:paraId="2DB20E6C" w14:textId="3717307F" w:rsidR="00C81D50" w:rsidRDefault="00C81D50">
      <w:pPr>
        <w:pStyle w:val="Contents1"/>
      </w:pPr>
    </w:p>
    <w:p w14:paraId="0FAC3641" w14:textId="49583A76" w:rsidR="00C81D50" w:rsidRDefault="00C81D50">
      <w:pPr>
        <w:pStyle w:val="Contents1"/>
      </w:pPr>
    </w:p>
    <w:p w14:paraId="58C78B45" w14:textId="5AB71F70" w:rsidR="00C81D50" w:rsidRDefault="00C81D50">
      <w:pPr>
        <w:pStyle w:val="Contents1"/>
      </w:pPr>
    </w:p>
    <w:p w14:paraId="3E3E0153" w14:textId="32916A77" w:rsidR="00C81D50" w:rsidRDefault="00C81D50">
      <w:pPr>
        <w:pStyle w:val="Contents1"/>
      </w:pPr>
    </w:p>
    <w:p w14:paraId="0FAE20D0" w14:textId="391044F4" w:rsidR="00C81D50" w:rsidRDefault="00C81D50">
      <w:pPr>
        <w:pStyle w:val="Contents1"/>
      </w:pPr>
    </w:p>
    <w:p w14:paraId="448FC7A3" w14:textId="0AF26981" w:rsidR="00C81D50" w:rsidRDefault="00C81D50">
      <w:pPr>
        <w:pStyle w:val="Contents1"/>
      </w:pPr>
    </w:p>
    <w:p w14:paraId="10C63908" w14:textId="72ADF5EE" w:rsidR="00C81D50" w:rsidRDefault="00C81D50">
      <w:pPr>
        <w:pStyle w:val="Contents1"/>
      </w:pPr>
    </w:p>
    <w:p w14:paraId="16C0914B" w14:textId="63098B6E" w:rsidR="00C81D50" w:rsidRDefault="00C81D50">
      <w:pPr>
        <w:pStyle w:val="Contents1"/>
      </w:pPr>
    </w:p>
    <w:p w14:paraId="0036D63A" w14:textId="52C52BB0" w:rsidR="00EA68CC" w:rsidRDefault="00EA68CC">
      <w:pPr>
        <w:pStyle w:val="Contents1"/>
      </w:pPr>
    </w:p>
    <w:p w14:paraId="7129D6C1" w14:textId="1924C4F8" w:rsidR="00EA68CC" w:rsidRDefault="00EA68CC">
      <w:pPr>
        <w:pStyle w:val="Contents1"/>
      </w:pPr>
    </w:p>
    <w:p w14:paraId="32A513E5" w14:textId="02B459BE" w:rsidR="00EA68CC" w:rsidRDefault="00EA68CC">
      <w:pPr>
        <w:pStyle w:val="Contents1"/>
      </w:pPr>
    </w:p>
    <w:p w14:paraId="5BE39055" w14:textId="2BC3438C" w:rsidR="00EA68CC" w:rsidRDefault="00EA68CC">
      <w:pPr>
        <w:pStyle w:val="Contents1"/>
      </w:pPr>
    </w:p>
    <w:p w14:paraId="7D0317B0" w14:textId="395527E7" w:rsidR="00EA68CC" w:rsidRDefault="00EA68CC">
      <w:pPr>
        <w:pStyle w:val="Contents1"/>
      </w:pPr>
    </w:p>
    <w:p w14:paraId="12E8AB14" w14:textId="1FDCBFE7" w:rsidR="00EA68CC" w:rsidRDefault="00EA68CC">
      <w:pPr>
        <w:pStyle w:val="Contents1"/>
      </w:pPr>
    </w:p>
    <w:p w14:paraId="72BAB60A" w14:textId="248F8E1C" w:rsidR="00EA68CC" w:rsidRDefault="00EA68CC">
      <w:pPr>
        <w:pStyle w:val="Contents1"/>
      </w:pPr>
    </w:p>
    <w:p w14:paraId="324B9A25" w14:textId="3A65D85E" w:rsidR="00EA68CC" w:rsidRDefault="00EA68CC">
      <w:pPr>
        <w:pStyle w:val="Contents1"/>
      </w:pPr>
    </w:p>
    <w:p w14:paraId="702A7266" w14:textId="0438579A" w:rsidR="00EA68CC" w:rsidRDefault="00EA68CC">
      <w:pPr>
        <w:pStyle w:val="Contents1"/>
      </w:pPr>
    </w:p>
    <w:p w14:paraId="0085596F" w14:textId="30EAFAE1" w:rsidR="00EA68CC" w:rsidRDefault="00EA68CC">
      <w:pPr>
        <w:pStyle w:val="Contents1"/>
      </w:pPr>
    </w:p>
    <w:p w14:paraId="41A764BD" w14:textId="5A5738B2" w:rsidR="00EA68CC" w:rsidRDefault="00EA68CC">
      <w:pPr>
        <w:pStyle w:val="Contents1"/>
      </w:pPr>
    </w:p>
    <w:p w14:paraId="5F26FBCC" w14:textId="09A5DB68" w:rsidR="00EA68CC" w:rsidRDefault="00EA68CC">
      <w:pPr>
        <w:pStyle w:val="Contents1"/>
      </w:pPr>
    </w:p>
    <w:p w14:paraId="3ADECE4B" w14:textId="353B59EC" w:rsidR="00EA68CC" w:rsidRDefault="00EA68CC">
      <w:pPr>
        <w:pStyle w:val="Contents1"/>
      </w:pPr>
    </w:p>
    <w:p w14:paraId="0627650D" w14:textId="2C0631A3" w:rsidR="00EA68CC" w:rsidRDefault="00EA68CC">
      <w:pPr>
        <w:pStyle w:val="Contents1"/>
      </w:pPr>
    </w:p>
    <w:p w14:paraId="04AAFB68" w14:textId="77777777" w:rsidR="00EA68CC" w:rsidRDefault="00EA68CC">
      <w:pPr>
        <w:pStyle w:val="Contents1"/>
      </w:pPr>
    </w:p>
    <w:p w14:paraId="3CF54051" w14:textId="77777777" w:rsidR="00EA68CC" w:rsidRDefault="00EA68CC">
      <w:pPr>
        <w:pStyle w:val="Contents1"/>
      </w:pPr>
    </w:p>
    <w:p w14:paraId="503697B7" w14:textId="0E806251" w:rsidR="00A62463" w:rsidRPr="00EA68CC" w:rsidRDefault="000D2968" w:rsidP="00C81D50">
      <w:pPr>
        <w:pStyle w:val="Nagwek1"/>
        <w:numPr>
          <w:ilvl w:val="0"/>
          <w:numId w:val="41"/>
        </w:numPr>
        <w:rPr>
          <w:rStyle w:val="WW8Num23z0"/>
          <w:color w:val="auto"/>
          <w:sz w:val="28"/>
          <w:szCs w:val="28"/>
        </w:rPr>
      </w:pPr>
      <w:bookmarkStart w:id="0" w:name="_Toc42167602"/>
      <w:r w:rsidRPr="00EA68CC">
        <w:rPr>
          <w:rStyle w:val="WW8Num23z0"/>
          <w:color w:val="auto"/>
          <w:sz w:val="28"/>
          <w:szCs w:val="28"/>
        </w:rPr>
        <w:lastRenderedPageBreak/>
        <w:t>Zadania Ośrodka Pomocy Społecznej w Tłuszczu</w:t>
      </w:r>
      <w:bookmarkEnd w:id="0"/>
    </w:p>
    <w:p w14:paraId="591BC88B" w14:textId="77777777" w:rsidR="00C81D50" w:rsidRDefault="00C81D50" w:rsidP="00C81D50">
      <w:pPr>
        <w:pStyle w:val="Nagwek1"/>
        <w:ind w:left="720"/>
        <w:rPr>
          <w:sz w:val="28"/>
          <w:szCs w:val="28"/>
        </w:rPr>
      </w:pPr>
    </w:p>
    <w:p w14:paraId="59671E2C" w14:textId="77777777" w:rsidR="00A62463" w:rsidRDefault="000D2968">
      <w:pPr>
        <w:pStyle w:val="Standard"/>
        <w:spacing w:line="360" w:lineRule="auto"/>
        <w:jc w:val="both"/>
      </w:pPr>
      <w:r>
        <w:tab/>
        <w:t>Zadania Ośrodka Pomocy Społecznej w Tłuszczu określa statut Ośrodka, ustawy oraz akty wykonawcze ustaw.</w:t>
      </w:r>
      <w:r>
        <w:tab/>
      </w:r>
      <w:r w:rsidR="00CE22A5">
        <w:t>Ośrodek Pomocy Społecznej w 2019</w:t>
      </w:r>
      <w:r>
        <w:t xml:space="preserve"> roku realizował zadania wynikające w szczególności z :</w:t>
      </w:r>
    </w:p>
    <w:p w14:paraId="63FD5DE4" w14:textId="77777777" w:rsidR="00A62463" w:rsidRDefault="000D2968">
      <w:pPr>
        <w:pStyle w:val="Standard"/>
        <w:spacing w:line="360" w:lineRule="auto"/>
        <w:jc w:val="both"/>
      </w:pPr>
      <w:r>
        <w:t>•ustawy z dnia 12 marca 2004 roku o pomocy społecznej</w:t>
      </w:r>
      <w:r>
        <w:rPr>
          <w:color w:val="000000"/>
        </w:rPr>
        <w:t xml:space="preserve"> ( tekst jednolity: Dz. U. z 2019 r. poz. 1507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 xml:space="preserve"> )</w:t>
      </w:r>
    </w:p>
    <w:p w14:paraId="0A07E0DA" w14:textId="77777777" w:rsidR="00A62463" w:rsidRDefault="000D2968">
      <w:pPr>
        <w:pStyle w:val="Standard"/>
        <w:spacing w:line="360" w:lineRule="auto"/>
        <w:jc w:val="both"/>
      </w:pPr>
      <w:r>
        <w:t>•ustawy z dnia 28 listopada 2003 roku o świadczeniach rodzinnych</w:t>
      </w:r>
      <w:r>
        <w:rPr>
          <w:color w:val="333333"/>
        </w:rPr>
        <w:t xml:space="preserve"> (tekst jednolity Dz.U. z 2020 </w:t>
      </w:r>
      <w:proofErr w:type="spellStart"/>
      <w:r>
        <w:rPr>
          <w:color w:val="333333"/>
        </w:rPr>
        <w:t>poz</w:t>
      </w:r>
      <w:proofErr w:type="spellEnd"/>
      <w:r>
        <w:rPr>
          <w:color w:val="333333"/>
        </w:rPr>
        <w:t xml:space="preserve"> 111),</w:t>
      </w:r>
    </w:p>
    <w:p w14:paraId="6B49C9AF" w14:textId="77777777" w:rsidR="00A62463" w:rsidRDefault="000D2968">
      <w:pPr>
        <w:pStyle w:val="Standard"/>
        <w:spacing w:line="360" w:lineRule="auto"/>
        <w:jc w:val="both"/>
      </w:pPr>
      <w:r>
        <w:t xml:space="preserve">•ustawa z dnia 7 września 2007 r o pomocy osobom uprawnionym do alimentów </w:t>
      </w:r>
      <w:r>
        <w:rPr>
          <w:color w:val="333333"/>
        </w:rPr>
        <w:t>(Dz.U. z 2019 poz. 670 )</w:t>
      </w:r>
    </w:p>
    <w:p w14:paraId="08CB2B26" w14:textId="77777777" w:rsidR="00A62463" w:rsidRDefault="000D2968">
      <w:pPr>
        <w:pStyle w:val="Standard"/>
        <w:spacing w:line="360" w:lineRule="auto"/>
        <w:jc w:val="both"/>
      </w:pPr>
      <w:r>
        <w:t>•ustawa z dnia 4 kwietnia 2014r o ustaleniu i wypłacie zasiłków dla opiekunów</w:t>
      </w:r>
      <w:r>
        <w:rPr>
          <w:color w:val="000000"/>
        </w:rPr>
        <w:t xml:space="preserve">(tekst jednolity Dz.U. z 2017 r, poz. 2092 z </w:t>
      </w:r>
      <w:proofErr w:type="spellStart"/>
      <w:r>
        <w:rPr>
          <w:color w:val="000000"/>
        </w:rPr>
        <w:t>późn</w:t>
      </w:r>
      <w:proofErr w:type="spellEnd"/>
      <w:r>
        <w:rPr>
          <w:color w:val="000000"/>
        </w:rPr>
        <w:t>. zm.)</w:t>
      </w:r>
    </w:p>
    <w:p w14:paraId="75430BEC" w14:textId="77777777" w:rsidR="00A62463" w:rsidRDefault="000D2968">
      <w:pPr>
        <w:pStyle w:val="Standard"/>
        <w:spacing w:line="360" w:lineRule="auto"/>
        <w:jc w:val="both"/>
      </w:pPr>
      <w:r>
        <w:t>•Rozporządzenie Rady Ministrów z dnia z dnia 24 grudnia 2013 r. w sprawie szczegółowych warunków realizacji rządowego programu wspierania osób uprawnionych do świadczenia pielęgnacyjnego</w:t>
      </w:r>
      <w:r>
        <w:rPr>
          <w:color w:val="000000"/>
        </w:rPr>
        <w:t xml:space="preserve"> ( tekst jednolity : Dz.U. z 2014 r., poz. 320)</w:t>
      </w:r>
    </w:p>
    <w:p w14:paraId="282D42A3" w14:textId="77777777" w:rsidR="00A62463" w:rsidRDefault="000D2968">
      <w:pPr>
        <w:pStyle w:val="Standard"/>
        <w:spacing w:line="360" w:lineRule="auto"/>
        <w:jc w:val="both"/>
      </w:pPr>
      <w:r>
        <w:t xml:space="preserve">•ustawa  z dnia 9 czerwca 2011 r. o wspieraniu rodziny i systemie pieczy zastępczej </w:t>
      </w:r>
      <w:r>
        <w:rPr>
          <w:color w:val="000000"/>
        </w:rPr>
        <w:t xml:space="preserve">( tekst jednolity: Dz.U. Z 2019 r.  poz. 1111 z </w:t>
      </w:r>
      <w:proofErr w:type="spellStart"/>
      <w:r>
        <w:rPr>
          <w:color w:val="000000"/>
        </w:rPr>
        <w:t>późn</w:t>
      </w:r>
      <w:proofErr w:type="spellEnd"/>
      <w:r>
        <w:rPr>
          <w:color w:val="000000"/>
        </w:rPr>
        <w:t>. zm.)</w:t>
      </w:r>
    </w:p>
    <w:p w14:paraId="6B624240" w14:textId="77777777" w:rsidR="00A62463" w:rsidRDefault="000D2968">
      <w:pPr>
        <w:pStyle w:val="Standard"/>
        <w:spacing w:line="360" w:lineRule="auto"/>
        <w:jc w:val="both"/>
      </w:pPr>
      <w:r>
        <w:t xml:space="preserve">• ustawa z dnia 29.07.2005 r. o przeciwdziałaniu przemocy w rodzinie </w:t>
      </w:r>
      <w:r>
        <w:rPr>
          <w:color w:val="000000"/>
        </w:rPr>
        <w:t>( tekst jednolity: Dz. U. z 2020 r. poz. 218 )</w:t>
      </w:r>
    </w:p>
    <w:p w14:paraId="339485B1" w14:textId="77777777" w:rsidR="00A62463" w:rsidRDefault="000D2968">
      <w:pPr>
        <w:pStyle w:val="Standard"/>
        <w:spacing w:line="360" w:lineRule="auto"/>
        <w:jc w:val="both"/>
      </w:pPr>
      <w:r>
        <w:t xml:space="preserve">•ustawa z dnia 21 czerwca 2001 r o dodatkach mieszkaniowych </w:t>
      </w:r>
      <w:r>
        <w:rPr>
          <w:color w:val="000000"/>
        </w:rPr>
        <w:t>(tekst jednolity Dz. U. z 2019 r. poz. 2133)</w:t>
      </w:r>
      <w:r>
        <w:rPr>
          <w:color w:val="000000"/>
        </w:rPr>
        <w:tab/>
      </w:r>
      <w:r>
        <w:t xml:space="preserve">•Rozporządzenie Rady Ministrów z dnia 28 grudnia 2001 r w sprawie dodatków mieszkaniowych </w:t>
      </w:r>
      <w:r>
        <w:rPr>
          <w:color w:val="000000"/>
        </w:rPr>
        <w:t xml:space="preserve">(Dz. U. z 2001 r. Nr 156, poz. 1817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w:t>
      </w:r>
    </w:p>
    <w:p w14:paraId="63D99544" w14:textId="77777777" w:rsidR="00A62463" w:rsidRDefault="000D2968">
      <w:pPr>
        <w:pStyle w:val="Standard"/>
        <w:spacing w:line="360" w:lineRule="auto"/>
        <w:jc w:val="both"/>
        <w:rPr>
          <w:color w:val="000000"/>
        </w:rPr>
      </w:pPr>
      <w:r>
        <w:rPr>
          <w:color w:val="000000"/>
        </w:rPr>
        <w:t>• ustawa z dnia 5 grudnia 2014 r. o Karcie Dużej Rodziny (tekst jednolity z 2019 r. poz. 1390)</w:t>
      </w:r>
    </w:p>
    <w:p w14:paraId="2D4033DC" w14:textId="77777777" w:rsidR="00A62463" w:rsidRDefault="000D2968">
      <w:pPr>
        <w:pStyle w:val="Standard"/>
        <w:spacing w:line="360" w:lineRule="auto"/>
        <w:jc w:val="both"/>
      </w:pPr>
      <w:r>
        <w:t>• ustawa z dnia 29 września 1994 roku o rachunkowości</w:t>
      </w:r>
      <w:r>
        <w:rPr>
          <w:color w:val="000000"/>
        </w:rPr>
        <w:t xml:space="preserve"> (Dz. U. z  2019 r.  poz. 351)</w:t>
      </w:r>
    </w:p>
    <w:p w14:paraId="131256D1" w14:textId="77777777" w:rsidR="00A62463" w:rsidRDefault="000D2968">
      <w:pPr>
        <w:pStyle w:val="Standard"/>
        <w:spacing w:line="360" w:lineRule="auto"/>
        <w:jc w:val="both"/>
        <w:rPr>
          <w:color w:val="000000"/>
        </w:rPr>
      </w:pPr>
      <w:r>
        <w:rPr>
          <w:color w:val="000000"/>
        </w:rPr>
        <w:t xml:space="preserve">• Ustawa z dnia 11 lutego 2016 r. o pomocy państwa w wychowywaniu dzieci (Dz.U. z 2019 r. poz. 2407),   </w:t>
      </w:r>
    </w:p>
    <w:p w14:paraId="419945E0" w14:textId="77777777" w:rsidR="00A62463" w:rsidRDefault="000D2968">
      <w:pPr>
        <w:pStyle w:val="Standard"/>
        <w:spacing w:line="360" w:lineRule="auto"/>
        <w:jc w:val="both"/>
      </w:pPr>
      <w:r>
        <w:rPr>
          <w:color w:val="000000"/>
        </w:rPr>
        <w:t xml:space="preserve">• Rozporządzenie Ministra Zdrowia z dnia 14 września 2010 r. w sprawie formy opieki medycznej nad kobietą w ciąży, uprawniającej do dodatku z tytułu urodzenia dziecka oraz wzoru zaświadczenia potwierdzającego pozostawanie pod tą opieką (Dz.U.  z 2010 r. nr.183, poz. 1234)   </w:t>
      </w:r>
    </w:p>
    <w:p w14:paraId="301A73D3" w14:textId="77777777" w:rsidR="00A62463" w:rsidRDefault="000D2968">
      <w:pPr>
        <w:pStyle w:val="Standard"/>
        <w:spacing w:line="360" w:lineRule="auto"/>
        <w:jc w:val="both"/>
      </w:pPr>
      <w:r>
        <w:rPr>
          <w:color w:val="000000"/>
        </w:rPr>
        <w:t xml:space="preserve">• Rozporządzenie Rady Ministrów z dnia 7 sierpnia 2015r. w sprawie wysokości dochodu rodziny albo dochodu osoby uczącej się stanowiących podstawę ubiegania się o zasiłek rodzinny i specjalny zasiłek opiekuńczy, wysokości świadczeń rodzinnych oraz wysokości zasiłku dla opiekuna (Dz.U. z 2018r </w:t>
      </w:r>
      <w:proofErr w:type="spellStart"/>
      <w:r>
        <w:rPr>
          <w:color w:val="000000"/>
        </w:rPr>
        <w:t>poz</w:t>
      </w:r>
      <w:proofErr w:type="spellEnd"/>
      <w:r>
        <w:rPr>
          <w:color w:val="000000"/>
        </w:rPr>
        <w:t xml:space="preserve"> 1497) </w:t>
      </w:r>
      <w:r>
        <w:rPr>
          <w:color w:val="000000"/>
        </w:rPr>
        <w:tab/>
      </w:r>
    </w:p>
    <w:p w14:paraId="01DA2A24" w14:textId="77777777" w:rsidR="00A62463" w:rsidRDefault="000D2968">
      <w:pPr>
        <w:pStyle w:val="Standard"/>
        <w:spacing w:line="360" w:lineRule="auto"/>
        <w:jc w:val="both"/>
      </w:pPr>
      <w:r>
        <w:lastRenderedPageBreak/>
        <w:tab/>
        <w:t>Do zadań Ośrodka Pomocy Społecznej w Tłuszczu realizującego politykę społeczną gminy w szczególności należy:</w:t>
      </w:r>
    </w:p>
    <w:p w14:paraId="298F5B4E" w14:textId="77777777" w:rsidR="00A62463" w:rsidRDefault="000D2968">
      <w:pPr>
        <w:pStyle w:val="Standard"/>
        <w:spacing w:line="360" w:lineRule="auto"/>
        <w:jc w:val="both"/>
      </w:pPr>
      <w:r>
        <w:t>• wspieranie osób i rodzin w wysiłkach zmierzających do zaspokojenia niezbędnych potrzeb i umożliwienie im życia w warunkach odpowiadających godności człowieka, poprzez realizację świadczeń pomocy społecznej,</w:t>
      </w:r>
    </w:p>
    <w:p w14:paraId="7BAE89F7" w14:textId="77777777" w:rsidR="00A62463" w:rsidRDefault="000D2968">
      <w:pPr>
        <w:pStyle w:val="Standard"/>
        <w:spacing w:line="360" w:lineRule="auto"/>
        <w:jc w:val="both"/>
      </w:pPr>
      <w:r>
        <w:t xml:space="preserve">• podejmowanie działań zmierzających do życiowego usamodzielnienia osób i rodzin oraz ich integrację ze środowiskiem poprzez realizację pracy socjalnej i poradnictwa,                                </w:t>
      </w:r>
    </w:p>
    <w:p w14:paraId="71EFB646" w14:textId="77777777" w:rsidR="00A62463" w:rsidRDefault="000D2968">
      <w:pPr>
        <w:pStyle w:val="Standard"/>
        <w:spacing w:line="360" w:lineRule="auto"/>
        <w:jc w:val="both"/>
      </w:pPr>
      <w:r>
        <w:t>• udzielenie pomocy w formie świadczeń rodzinnych i funduszu alimentacyjnego,</w:t>
      </w:r>
    </w:p>
    <w:p w14:paraId="14308ADA" w14:textId="77777777" w:rsidR="00A62463" w:rsidRDefault="000D2968">
      <w:pPr>
        <w:pStyle w:val="Standard"/>
        <w:spacing w:line="360" w:lineRule="auto"/>
        <w:jc w:val="both"/>
      </w:pPr>
      <w:r>
        <w:t>• prowadzenie postępowań wobec dłużników alimentacyjnych</w:t>
      </w:r>
    </w:p>
    <w:p w14:paraId="254B8492" w14:textId="77777777" w:rsidR="00A62463" w:rsidRDefault="00CE22A5">
      <w:pPr>
        <w:pStyle w:val="Standard"/>
        <w:tabs>
          <w:tab w:val="left" w:pos="1995"/>
        </w:tabs>
        <w:spacing w:line="360" w:lineRule="auto"/>
        <w:jc w:val="both"/>
      </w:pPr>
      <w:r>
        <w:t xml:space="preserve">         </w:t>
      </w:r>
      <w:r w:rsidR="000D2968">
        <w:t>Pomoc społeczna ma na celu umożliwienie osobom i rodzinom przezwyciężenie trudnych sytuacji życiowych, których nie są w stanie pokonać wykorzystując własne środki, możliwości i uprawnienia. Podstawowymi przesłankami do uzyskania przez osoby i rodziny wsparcia w ramach pomocy społecznej jest znalezienie się w trudnej sytuacji życiowej i niemożliwość jej pokonania mimo uprzedniego wykorzystania własnych środków, możliwości i uprawnień. Trudna sytuacja życiowa to w szczególności zaistnienie jednej z okoliczności wymienionych w art. 7 ustawy przy uwzględnieniu kryterium dochodowego określonego w art. 8 ustawy, który mówi, że dochód na osobę w rodzinie nie może przekroczyć- 528 zł, w przypadku osoby samotnie gospodarującej- 701 zł. Kryteria dochodowe podlegają weryfikacji co trzy lata z uwzględnieniem wyniku badań  progu interwencji socjalnej. Ostatnią weryfikację wprowadzono w październiku 2018 roku.</w:t>
      </w:r>
    </w:p>
    <w:p w14:paraId="5D29916E" w14:textId="77777777" w:rsidR="00A62463" w:rsidRDefault="000D2968">
      <w:pPr>
        <w:pStyle w:val="Standard"/>
        <w:tabs>
          <w:tab w:val="left" w:pos="1995"/>
        </w:tabs>
        <w:spacing w:line="360" w:lineRule="auto"/>
        <w:jc w:val="both"/>
      </w:pPr>
      <w:r>
        <w:t>Pomocy na zasadach określonych w art. 7 ustawy o pomocy społecznej udziela się w szczególności z powodu:</w:t>
      </w:r>
    </w:p>
    <w:p w14:paraId="1EBD123D" w14:textId="77777777" w:rsidR="00A62463" w:rsidRDefault="000D2968">
      <w:pPr>
        <w:pStyle w:val="Standard"/>
        <w:numPr>
          <w:ilvl w:val="0"/>
          <w:numId w:val="14"/>
        </w:numPr>
        <w:spacing w:line="360" w:lineRule="auto"/>
      </w:pPr>
      <w:r>
        <w:t>bezrobocia</w:t>
      </w:r>
    </w:p>
    <w:p w14:paraId="56716981" w14:textId="77777777" w:rsidR="00A62463" w:rsidRDefault="000D2968">
      <w:pPr>
        <w:pStyle w:val="Standard"/>
        <w:numPr>
          <w:ilvl w:val="0"/>
          <w:numId w:val="1"/>
        </w:numPr>
        <w:spacing w:line="360" w:lineRule="auto"/>
        <w:jc w:val="both"/>
      </w:pPr>
      <w:r>
        <w:t>sieroctwa</w:t>
      </w:r>
    </w:p>
    <w:p w14:paraId="57E94E4E" w14:textId="77777777" w:rsidR="00A62463" w:rsidRDefault="000D2968">
      <w:pPr>
        <w:pStyle w:val="Standard"/>
        <w:numPr>
          <w:ilvl w:val="0"/>
          <w:numId w:val="1"/>
        </w:numPr>
        <w:spacing w:line="360" w:lineRule="auto"/>
        <w:jc w:val="both"/>
      </w:pPr>
      <w:r>
        <w:t>bezdomności</w:t>
      </w:r>
    </w:p>
    <w:p w14:paraId="2C6DFB60" w14:textId="77777777" w:rsidR="00A62463" w:rsidRDefault="000D2968">
      <w:pPr>
        <w:pStyle w:val="Standard"/>
        <w:numPr>
          <w:ilvl w:val="0"/>
          <w:numId w:val="1"/>
        </w:numPr>
        <w:spacing w:line="360" w:lineRule="auto"/>
        <w:jc w:val="both"/>
      </w:pPr>
      <w:r>
        <w:t>potrzeb ochrony macierzyństwa lub wielodzietności</w:t>
      </w:r>
    </w:p>
    <w:p w14:paraId="12516114" w14:textId="77777777" w:rsidR="00A62463" w:rsidRDefault="000D2968">
      <w:pPr>
        <w:pStyle w:val="Standard"/>
        <w:numPr>
          <w:ilvl w:val="0"/>
          <w:numId w:val="1"/>
        </w:numPr>
        <w:spacing w:line="360" w:lineRule="auto"/>
        <w:jc w:val="both"/>
      </w:pPr>
      <w:r>
        <w:t>bezrobocia</w:t>
      </w:r>
    </w:p>
    <w:p w14:paraId="5705EF84" w14:textId="77777777" w:rsidR="00A62463" w:rsidRDefault="000D2968">
      <w:pPr>
        <w:pStyle w:val="Standard"/>
        <w:numPr>
          <w:ilvl w:val="0"/>
          <w:numId w:val="1"/>
        </w:numPr>
        <w:spacing w:line="360" w:lineRule="auto"/>
        <w:jc w:val="both"/>
      </w:pPr>
      <w:r>
        <w:t>niepełnosprawności</w:t>
      </w:r>
    </w:p>
    <w:p w14:paraId="19C27E16" w14:textId="77777777" w:rsidR="00A62463" w:rsidRDefault="000D2968">
      <w:pPr>
        <w:pStyle w:val="Standard"/>
        <w:numPr>
          <w:ilvl w:val="0"/>
          <w:numId w:val="1"/>
        </w:numPr>
        <w:spacing w:line="360" w:lineRule="auto"/>
        <w:jc w:val="both"/>
      </w:pPr>
      <w:r>
        <w:t>długotrwałej lub ciężkiej choroby</w:t>
      </w:r>
    </w:p>
    <w:p w14:paraId="556BD161" w14:textId="77777777" w:rsidR="00A62463" w:rsidRDefault="000D2968">
      <w:pPr>
        <w:pStyle w:val="Standard"/>
        <w:numPr>
          <w:ilvl w:val="0"/>
          <w:numId w:val="1"/>
        </w:numPr>
        <w:spacing w:line="360" w:lineRule="auto"/>
        <w:jc w:val="both"/>
      </w:pPr>
      <w:r>
        <w:t>bezradność w sprawach opiekuńczo- wychowawczych i prowadzenia gospodarstwa domowego zwłaszcza w rodzinach niepełnych i wielodzietnych</w:t>
      </w:r>
    </w:p>
    <w:p w14:paraId="244C69B4" w14:textId="77777777" w:rsidR="00A62463" w:rsidRDefault="000D2968">
      <w:pPr>
        <w:pStyle w:val="Standard"/>
        <w:numPr>
          <w:ilvl w:val="0"/>
          <w:numId w:val="1"/>
        </w:numPr>
        <w:spacing w:line="360" w:lineRule="auto"/>
        <w:jc w:val="both"/>
      </w:pPr>
      <w:r>
        <w:t>alkoholizmu lub narkomanii</w:t>
      </w:r>
    </w:p>
    <w:p w14:paraId="227FF4B6" w14:textId="77777777" w:rsidR="00A62463" w:rsidRDefault="000D2968">
      <w:pPr>
        <w:pStyle w:val="Standard"/>
        <w:numPr>
          <w:ilvl w:val="0"/>
          <w:numId w:val="1"/>
        </w:numPr>
        <w:spacing w:line="360" w:lineRule="auto"/>
        <w:jc w:val="both"/>
      </w:pPr>
      <w:r>
        <w:t>trudności w przystosowaniu się do życia po zwolnieniu z zakładu karnego</w:t>
      </w:r>
    </w:p>
    <w:p w14:paraId="21DBA730" w14:textId="77777777" w:rsidR="00A62463" w:rsidRDefault="000D2968">
      <w:pPr>
        <w:pStyle w:val="Standard"/>
        <w:numPr>
          <w:ilvl w:val="0"/>
          <w:numId w:val="1"/>
        </w:numPr>
        <w:spacing w:line="360" w:lineRule="auto"/>
        <w:jc w:val="both"/>
      </w:pPr>
      <w:r>
        <w:lastRenderedPageBreak/>
        <w:t>brak umiejętności w przystosowaniu do życia młodzieży opuszczającej placówki opiekuńczo- wychowawcze</w:t>
      </w:r>
    </w:p>
    <w:p w14:paraId="02A99157" w14:textId="77777777" w:rsidR="00A62463" w:rsidRDefault="000D2968">
      <w:pPr>
        <w:pStyle w:val="Standard"/>
        <w:numPr>
          <w:ilvl w:val="0"/>
          <w:numId w:val="1"/>
        </w:numPr>
        <w:spacing w:line="360" w:lineRule="auto"/>
        <w:jc w:val="both"/>
      </w:pPr>
      <w:r>
        <w:t>trudności w integracji cudzoziemców, którzy uzyskali Rzeczpospolitej Polskiej status uchodźcy lub ochronę uzupełniającą lub zezwolenie na pobyt czasowy</w:t>
      </w:r>
    </w:p>
    <w:p w14:paraId="3E397339" w14:textId="77777777" w:rsidR="00A62463" w:rsidRDefault="000D2968">
      <w:pPr>
        <w:pStyle w:val="Standard"/>
        <w:numPr>
          <w:ilvl w:val="0"/>
          <w:numId w:val="1"/>
        </w:numPr>
        <w:spacing w:line="360" w:lineRule="auto"/>
        <w:jc w:val="both"/>
      </w:pPr>
      <w:r>
        <w:t>przemoc w rodzinie</w:t>
      </w:r>
    </w:p>
    <w:p w14:paraId="3D062987" w14:textId="77777777" w:rsidR="00A62463" w:rsidRDefault="000D2968">
      <w:pPr>
        <w:pStyle w:val="Standard"/>
        <w:numPr>
          <w:ilvl w:val="0"/>
          <w:numId w:val="1"/>
        </w:numPr>
        <w:spacing w:line="360" w:lineRule="auto"/>
        <w:jc w:val="both"/>
      </w:pPr>
      <w:r>
        <w:t>zdarzenia losowego i sytuacji kryzysowej</w:t>
      </w:r>
    </w:p>
    <w:p w14:paraId="3073E607" w14:textId="77777777" w:rsidR="00A62463" w:rsidRDefault="000D2968">
      <w:pPr>
        <w:pStyle w:val="Standard"/>
        <w:numPr>
          <w:ilvl w:val="0"/>
          <w:numId w:val="1"/>
        </w:numPr>
        <w:spacing w:line="360" w:lineRule="auto"/>
        <w:jc w:val="both"/>
      </w:pPr>
      <w:r>
        <w:t>klęski żywiołowej lub ekologicznej</w:t>
      </w:r>
    </w:p>
    <w:p w14:paraId="694C670B" w14:textId="77777777" w:rsidR="00A62463" w:rsidRDefault="000D2968">
      <w:pPr>
        <w:pStyle w:val="Standard"/>
        <w:spacing w:line="360" w:lineRule="auto"/>
        <w:jc w:val="both"/>
      </w:pPr>
      <w:r>
        <w:t>Do zadań OPS-u oprócz zadań wynikających z ustawy o pomocy społecznej, realizuje również zadania z zakresu ustaw o:</w:t>
      </w:r>
      <w:r>
        <w:tab/>
      </w:r>
      <w:r>
        <w:tab/>
      </w:r>
      <w:r>
        <w:tab/>
      </w:r>
      <w:r>
        <w:tab/>
      </w:r>
      <w:r>
        <w:tab/>
      </w:r>
      <w:r>
        <w:tab/>
      </w:r>
      <w:r>
        <w:tab/>
      </w:r>
      <w:r>
        <w:tab/>
      </w:r>
      <w:r>
        <w:tab/>
      </w:r>
      <w:r>
        <w:tab/>
      </w:r>
    </w:p>
    <w:p w14:paraId="3319FC4B" w14:textId="77777777" w:rsidR="00A62463" w:rsidRDefault="000D2968">
      <w:pPr>
        <w:pStyle w:val="Standard"/>
        <w:numPr>
          <w:ilvl w:val="0"/>
          <w:numId w:val="15"/>
        </w:numPr>
        <w:spacing w:line="360" w:lineRule="auto"/>
        <w:jc w:val="both"/>
      </w:pPr>
      <w:r>
        <w:t>świadczeń rodzinnych</w:t>
      </w:r>
    </w:p>
    <w:p w14:paraId="06F0A749" w14:textId="77777777" w:rsidR="00A62463" w:rsidRDefault="000D2968">
      <w:pPr>
        <w:pStyle w:val="Standard"/>
        <w:numPr>
          <w:ilvl w:val="0"/>
          <w:numId w:val="2"/>
        </w:numPr>
        <w:spacing w:line="360" w:lineRule="auto"/>
        <w:jc w:val="both"/>
      </w:pPr>
      <w:r>
        <w:t>pomocy osobom uprawnionym do alimentów</w:t>
      </w:r>
    </w:p>
    <w:p w14:paraId="594E4D6C" w14:textId="77777777" w:rsidR="00A62463" w:rsidRDefault="000D2968">
      <w:pPr>
        <w:pStyle w:val="Standard"/>
        <w:numPr>
          <w:ilvl w:val="0"/>
          <w:numId w:val="2"/>
        </w:numPr>
        <w:spacing w:line="360" w:lineRule="auto"/>
        <w:jc w:val="both"/>
      </w:pPr>
      <w:r>
        <w:t>ustaleniu i wypłacie zasiłków dla opiekunów</w:t>
      </w:r>
    </w:p>
    <w:p w14:paraId="2BFD0107" w14:textId="77777777" w:rsidR="00A62463" w:rsidRDefault="000D2968">
      <w:pPr>
        <w:pStyle w:val="Standard"/>
        <w:numPr>
          <w:ilvl w:val="0"/>
          <w:numId w:val="2"/>
        </w:numPr>
        <w:spacing w:line="360" w:lineRule="auto"/>
        <w:jc w:val="both"/>
      </w:pPr>
      <w:r>
        <w:t>pomocy państwa w wychowywaniu dzieci</w:t>
      </w:r>
    </w:p>
    <w:p w14:paraId="241D2663" w14:textId="77777777" w:rsidR="00A62463" w:rsidRDefault="000D2968">
      <w:pPr>
        <w:pStyle w:val="Standard"/>
        <w:numPr>
          <w:ilvl w:val="0"/>
          <w:numId w:val="2"/>
        </w:numPr>
        <w:spacing w:line="360" w:lineRule="auto"/>
        <w:jc w:val="both"/>
      </w:pPr>
      <w:r>
        <w:t>dodatkach mieszkaniowych</w:t>
      </w:r>
    </w:p>
    <w:p w14:paraId="0D566A53" w14:textId="77777777" w:rsidR="00A62463" w:rsidRDefault="000D2968">
      <w:pPr>
        <w:pStyle w:val="Standard"/>
        <w:numPr>
          <w:ilvl w:val="0"/>
          <w:numId w:val="2"/>
        </w:numPr>
        <w:spacing w:line="360" w:lineRule="auto"/>
        <w:jc w:val="both"/>
      </w:pPr>
      <w:r>
        <w:t>dodatkach energetycznych</w:t>
      </w:r>
    </w:p>
    <w:p w14:paraId="4739BB22" w14:textId="77777777" w:rsidR="00A62463" w:rsidRDefault="000D2968">
      <w:pPr>
        <w:pStyle w:val="Standard"/>
        <w:numPr>
          <w:ilvl w:val="0"/>
          <w:numId w:val="2"/>
        </w:numPr>
        <w:spacing w:line="360" w:lineRule="auto"/>
        <w:jc w:val="both"/>
      </w:pPr>
      <w:r>
        <w:t>wspierania rodziny i pieczy zastępczej</w:t>
      </w:r>
    </w:p>
    <w:p w14:paraId="0CCCDE0C" w14:textId="77777777" w:rsidR="00A62463" w:rsidRDefault="000D2968">
      <w:pPr>
        <w:pStyle w:val="Standard"/>
        <w:numPr>
          <w:ilvl w:val="0"/>
          <w:numId w:val="2"/>
        </w:numPr>
        <w:spacing w:line="360" w:lineRule="auto"/>
        <w:jc w:val="both"/>
      </w:pPr>
      <w:r>
        <w:t>przeciwdziałania przemocy w rodzinie</w:t>
      </w:r>
    </w:p>
    <w:p w14:paraId="2A6F2BE8" w14:textId="77777777" w:rsidR="00A62463" w:rsidRDefault="000D2968">
      <w:pPr>
        <w:pStyle w:val="Standard"/>
        <w:numPr>
          <w:ilvl w:val="0"/>
          <w:numId w:val="2"/>
        </w:numPr>
        <w:spacing w:line="360" w:lineRule="auto"/>
        <w:jc w:val="both"/>
      </w:pPr>
      <w:r>
        <w:t>świadczenia opieki zdrowotnej finansowanych ze środków publicznych</w:t>
      </w:r>
    </w:p>
    <w:p w14:paraId="05F429F1" w14:textId="77777777" w:rsidR="00A62463" w:rsidRDefault="000D2968">
      <w:pPr>
        <w:pStyle w:val="Standard"/>
        <w:numPr>
          <w:ilvl w:val="0"/>
          <w:numId w:val="2"/>
        </w:numPr>
        <w:spacing w:line="360" w:lineRule="auto"/>
        <w:jc w:val="both"/>
      </w:pPr>
      <w:r>
        <w:t>promocji zatrudnienia i instytucji rynku pracy</w:t>
      </w:r>
    </w:p>
    <w:p w14:paraId="02F9C10C" w14:textId="77777777" w:rsidR="00A62463" w:rsidRDefault="000D2968">
      <w:pPr>
        <w:pStyle w:val="Standard"/>
        <w:numPr>
          <w:ilvl w:val="0"/>
          <w:numId w:val="2"/>
        </w:numPr>
        <w:spacing w:line="360" w:lineRule="auto"/>
        <w:jc w:val="both"/>
      </w:pPr>
      <w:r>
        <w:t>Karcie Dużej Rodziny</w:t>
      </w:r>
    </w:p>
    <w:p w14:paraId="426F8934" w14:textId="77777777" w:rsidR="00A62463" w:rsidRDefault="000D2968">
      <w:pPr>
        <w:pStyle w:val="Standard"/>
        <w:numPr>
          <w:ilvl w:val="0"/>
          <w:numId w:val="2"/>
        </w:numPr>
        <w:spacing w:line="360" w:lineRule="auto"/>
        <w:jc w:val="both"/>
      </w:pPr>
      <w:r>
        <w:t>finansach publicznych</w:t>
      </w:r>
    </w:p>
    <w:p w14:paraId="4BEF714D" w14:textId="77777777" w:rsidR="00A62463" w:rsidRDefault="000D2968">
      <w:pPr>
        <w:pStyle w:val="Standard"/>
        <w:spacing w:line="360" w:lineRule="auto"/>
        <w:jc w:val="both"/>
      </w:pPr>
      <w:r>
        <w:t>dodatkowo:</w:t>
      </w:r>
    </w:p>
    <w:p w14:paraId="3BDA668C" w14:textId="77777777" w:rsidR="00A62463" w:rsidRDefault="000D2968">
      <w:pPr>
        <w:pStyle w:val="Standard"/>
        <w:numPr>
          <w:ilvl w:val="0"/>
          <w:numId w:val="16"/>
        </w:numPr>
        <w:spacing w:line="360" w:lineRule="auto"/>
        <w:jc w:val="both"/>
      </w:pPr>
      <w:r>
        <w:t>współdziała w realizacji prac społecznie użytecznych w gminie Tłuszcz</w:t>
      </w:r>
    </w:p>
    <w:p w14:paraId="449CDEF4" w14:textId="77777777" w:rsidR="00A62463" w:rsidRDefault="000D2968">
      <w:pPr>
        <w:pStyle w:val="Standard"/>
        <w:numPr>
          <w:ilvl w:val="0"/>
          <w:numId w:val="3"/>
        </w:numPr>
        <w:spacing w:line="360" w:lineRule="auto"/>
        <w:jc w:val="both"/>
      </w:pPr>
      <w:r>
        <w:t>prowadzi Zespół Interdyscyplinarny ds. przeciwdziałania przemocy w rodzinie</w:t>
      </w:r>
    </w:p>
    <w:p w14:paraId="5122052A" w14:textId="77777777" w:rsidR="00A62463" w:rsidRDefault="000D2968">
      <w:pPr>
        <w:pStyle w:val="Standard"/>
        <w:numPr>
          <w:ilvl w:val="0"/>
          <w:numId w:val="3"/>
        </w:numPr>
        <w:spacing w:line="360" w:lineRule="auto"/>
        <w:jc w:val="both"/>
      </w:pPr>
      <w:r>
        <w:t>uczestniczy w pracach Gminnej Komisji Rozwiązywania Problemów Alkoholowych</w:t>
      </w:r>
    </w:p>
    <w:p w14:paraId="212D03E3" w14:textId="77777777" w:rsidR="00A62463" w:rsidRDefault="000D2968">
      <w:pPr>
        <w:pStyle w:val="Standard"/>
        <w:numPr>
          <w:ilvl w:val="0"/>
          <w:numId w:val="3"/>
        </w:numPr>
        <w:spacing w:line="360" w:lineRule="auto"/>
        <w:jc w:val="both"/>
      </w:pPr>
      <w:r>
        <w:t>dowozi dzieci niepełnosprawne do Szkoły Specjalnej w Ostrówku</w:t>
      </w:r>
    </w:p>
    <w:p w14:paraId="56FAD6F5" w14:textId="77777777" w:rsidR="00A62463" w:rsidRDefault="000D2968">
      <w:pPr>
        <w:pStyle w:val="Standard"/>
        <w:numPr>
          <w:ilvl w:val="0"/>
          <w:numId w:val="3"/>
        </w:numPr>
        <w:spacing w:line="360" w:lineRule="auto"/>
        <w:jc w:val="both"/>
      </w:pPr>
      <w:r>
        <w:t>prowadzi Punkt Pomocy Dziecku i Rodzinie</w:t>
      </w:r>
      <w:r w:rsidR="00CE22A5">
        <w:t xml:space="preserve"> w Tłuszczu</w:t>
      </w:r>
    </w:p>
    <w:p w14:paraId="70155762" w14:textId="77777777" w:rsidR="00CE22A5" w:rsidRDefault="000D2968">
      <w:pPr>
        <w:pStyle w:val="Standard"/>
        <w:numPr>
          <w:ilvl w:val="0"/>
          <w:numId w:val="3"/>
        </w:numPr>
        <w:spacing w:line="360" w:lineRule="auto"/>
        <w:jc w:val="both"/>
      </w:pPr>
      <w:r>
        <w:t>prowad</w:t>
      </w:r>
      <w:r w:rsidR="00CE22A5">
        <w:t xml:space="preserve">zi Uniwersytet Trzeciego Wieku </w:t>
      </w:r>
    </w:p>
    <w:p w14:paraId="7DC63765" w14:textId="77777777" w:rsidR="00A62463" w:rsidRDefault="00CE22A5">
      <w:pPr>
        <w:pStyle w:val="Standard"/>
        <w:numPr>
          <w:ilvl w:val="0"/>
          <w:numId w:val="3"/>
        </w:numPr>
        <w:spacing w:line="360" w:lineRule="auto"/>
        <w:jc w:val="both"/>
      </w:pPr>
      <w:r>
        <w:t xml:space="preserve">prowadzi </w:t>
      </w:r>
      <w:r w:rsidR="000D2968">
        <w:t xml:space="preserve"> Klub Integracji Społecznej</w:t>
      </w:r>
    </w:p>
    <w:p w14:paraId="38481401" w14:textId="77777777" w:rsidR="00A62463" w:rsidRDefault="000D2968">
      <w:pPr>
        <w:pStyle w:val="Standard"/>
        <w:numPr>
          <w:ilvl w:val="0"/>
          <w:numId w:val="3"/>
        </w:numPr>
        <w:spacing w:line="360" w:lineRule="auto"/>
        <w:jc w:val="both"/>
      </w:pPr>
      <w:r>
        <w:t>Realizuje Program TAKrodzina.pl</w:t>
      </w:r>
    </w:p>
    <w:p w14:paraId="40343D02" w14:textId="77777777" w:rsidR="00A62463" w:rsidRDefault="000D2968">
      <w:pPr>
        <w:pStyle w:val="Standard"/>
        <w:numPr>
          <w:ilvl w:val="0"/>
          <w:numId w:val="3"/>
        </w:numPr>
        <w:spacing w:line="360" w:lineRule="auto"/>
        <w:jc w:val="both"/>
      </w:pPr>
      <w:r>
        <w:t>prowadzi Placówki Wsparcia Dzien</w:t>
      </w:r>
      <w:r w:rsidR="00CE22A5">
        <w:t>nego: w Jasienicy i Stryjkach</w:t>
      </w:r>
    </w:p>
    <w:p w14:paraId="2F155CFB" w14:textId="77777777" w:rsidR="00A62463" w:rsidRDefault="000D2968">
      <w:pPr>
        <w:pStyle w:val="Standard"/>
        <w:numPr>
          <w:ilvl w:val="0"/>
          <w:numId w:val="3"/>
        </w:numPr>
        <w:spacing w:line="360" w:lineRule="auto"/>
        <w:jc w:val="both"/>
      </w:pPr>
      <w:r>
        <w:t>współpracuje ze Spółdzielnią Socjalną „Pożytek”</w:t>
      </w:r>
    </w:p>
    <w:p w14:paraId="619CC832" w14:textId="77777777" w:rsidR="00A62463" w:rsidRDefault="000D2968">
      <w:pPr>
        <w:pStyle w:val="Standard"/>
        <w:numPr>
          <w:ilvl w:val="0"/>
          <w:numId w:val="3"/>
        </w:numPr>
        <w:spacing w:line="360" w:lineRule="auto"/>
        <w:jc w:val="both"/>
      </w:pPr>
      <w:r>
        <w:lastRenderedPageBreak/>
        <w:t>realizuje program „Posiłek w szkole i w domu”</w:t>
      </w:r>
    </w:p>
    <w:p w14:paraId="56B91D26" w14:textId="77777777" w:rsidR="00A62463" w:rsidRDefault="000D2968">
      <w:pPr>
        <w:pStyle w:val="Standard"/>
        <w:numPr>
          <w:ilvl w:val="0"/>
          <w:numId w:val="3"/>
        </w:numPr>
        <w:spacing w:line="360" w:lineRule="auto"/>
        <w:jc w:val="both"/>
      </w:pPr>
      <w:r>
        <w:t>realizuje PAI – Programy Aktywności i Integ</w:t>
      </w:r>
      <w:r w:rsidR="00CE22A5">
        <w:t>racji w ramach współpracy z PUP</w:t>
      </w:r>
    </w:p>
    <w:p w14:paraId="16A025BB" w14:textId="77777777" w:rsidR="00CE22A5" w:rsidRDefault="00CE22A5">
      <w:pPr>
        <w:pStyle w:val="Standard"/>
        <w:numPr>
          <w:ilvl w:val="0"/>
          <w:numId w:val="3"/>
        </w:numPr>
        <w:spacing w:line="360" w:lineRule="auto"/>
        <w:jc w:val="both"/>
      </w:pPr>
      <w:r>
        <w:t>nadzoruje, sprawozdaje w zakresie żłobków i klubów dziecięcych</w:t>
      </w:r>
    </w:p>
    <w:p w14:paraId="18D43221" w14:textId="77777777" w:rsidR="00CE22A5" w:rsidRDefault="00CE22A5">
      <w:pPr>
        <w:pStyle w:val="Standard"/>
        <w:numPr>
          <w:ilvl w:val="0"/>
          <w:numId w:val="3"/>
        </w:numPr>
        <w:spacing w:line="360" w:lineRule="auto"/>
        <w:jc w:val="both"/>
      </w:pPr>
      <w:r>
        <w:t xml:space="preserve">realizuje programy dla osób niepełnosprawnych, starszych. </w:t>
      </w:r>
    </w:p>
    <w:p w14:paraId="1F93E280" w14:textId="77777777" w:rsidR="00A62463" w:rsidRDefault="000D2968">
      <w:pPr>
        <w:pStyle w:val="Default"/>
        <w:spacing w:line="360" w:lineRule="auto"/>
        <w:jc w:val="both"/>
      </w:pPr>
      <w:r>
        <w:t>Zgodnie z Art. 17 ust.1 ustawy o pomocy społecznej do zadań własnych gminy o charakterze obowiązkowym należy:</w:t>
      </w:r>
    </w:p>
    <w:p w14:paraId="0764F90F" w14:textId="77777777" w:rsidR="00A62463" w:rsidRDefault="000D2968">
      <w:pPr>
        <w:pStyle w:val="Default"/>
        <w:spacing w:line="360" w:lineRule="auto"/>
        <w:jc w:val="both"/>
      </w:pPr>
      <w:r>
        <w:t>1)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14:paraId="47B35C89" w14:textId="77777777" w:rsidR="00A62463" w:rsidRDefault="000D2968">
      <w:pPr>
        <w:pStyle w:val="Default"/>
        <w:spacing w:line="360" w:lineRule="auto"/>
        <w:jc w:val="both"/>
      </w:pPr>
      <w:r>
        <w:t>2) sporządzanie, zgodnie z art. 16a, oceny w zakresie pomocy społecznej;</w:t>
      </w:r>
    </w:p>
    <w:p w14:paraId="46F1D46D" w14:textId="77777777" w:rsidR="00A62463" w:rsidRDefault="000D2968">
      <w:pPr>
        <w:pStyle w:val="Default"/>
        <w:spacing w:line="360" w:lineRule="auto"/>
        <w:jc w:val="both"/>
      </w:pPr>
      <w:r>
        <w:t>3) udzielanie schronienia, zapewnienie posiłku oraz niezbędnego ubrania osobom tego pozbawionym; 4) przyznawanie i wypłacanie zasiłków okresowych;</w:t>
      </w:r>
    </w:p>
    <w:p w14:paraId="466F3F93" w14:textId="77777777" w:rsidR="00A62463" w:rsidRDefault="000D2968">
      <w:pPr>
        <w:pStyle w:val="Default"/>
        <w:spacing w:line="360" w:lineRule="auto"/>
        <w:jc w:val="both"/>
      </w:pPr>
      <w:r>
        <w:t>5) przyznawanie i wypłacanie zasiłków celowych;</w:t>
      </w:r>
    </w:p>
    <w:p w14:paraId="34E6CC69" w14:textId="77777777" w:rsidR="00A62463" w:rsidRDefault="000D2968">
      <w:pPr>
        <w:pStyle w:val="Default"/>
        <w:spacing w:line="360" w:lineRule="auto"/>
        <w:jc w:val="both"/>
      </w:pPr>
      <w:r>
        <w:t>6) przyznawanie i wypłacanie zasiłków celowych na pokrycie wydatków powstałych w wyniku zdarzenia losowego;</w:t>
      </w:r>
    </w:p>
    <w:p w14:paraId="153CA21A" w14:textId="77777777" w:rsidR="00A62463" w:rsidRDefault="000D2968">
      <w:pPr>
        <w:pStyle w:val="Default"/>
        <w:spacing w:line="360" w:lineRule="auto"/>
        <w:jc w:val="both"/>
      </w:pPr>
      <w:r>
        <w:t>7)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14:paraId="52237DA3" w14:textId="77777777" w:rsidR="00A62463" w:rsidRDefault="000D2968">
      <w:pPr>
        <w:pStyle w:val="Default"/>
        <w:spacing w:line="360" w:lineRule="auto"/>
        <w:jc w:val="both"/>
      </w:pPr>
      <w:r>
        <w:t>8) przyznawanie zasiłków celowych w formie biletu kredytowanego;</w:t>
      </w:r>
    </w:p>
    <w:p w14:paraId="3697A6EA" w14:textId="77777777" w:rsidR="00A62463" w:rsidRDefault="000D2968">
      <w:pPr>
        <w:pStyle w:val="Default"/>
        <w:spacing w:line="360" w:lineRule="auto"/>
        <w:jc w:val="both"/>
      </w:pPr>
      <w:r>
        <w:t>9)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14:paraId="72EB2A88" w14:textId="77777777" w:rsidR="00A62463" w:rsidRDefault="000D2968">
      <w:pPr>
        <w:pStyle w:val="Default"/>
        <w:spacing w:line="360" w:lineRule="auto"/>
        <w:jc w:val="both"/>
      </w:pPr>
      <w:r>
        <w:t>10) praca socjalna;</w:t>
      </w:r>
    </w:p>
    <w:p w14:paraId="42CBA735" w14:textId="77777777" w:rsidR="00A62463" w:rsidRDefault="000D2968">
      <w:pPr>
        <w:pStyle w:val="Default"/>
        <w:spacing w:line="360" w:lineRule="auto"/>
        <w:jc w:val="both"/>
      </w:pPr>
      <w:r>
        <w:t>11) organizowanie i świadczenie usług opiekuńczych, w tym specjalistycznych, w miejscu zamieszkania, z wyłączeniem specjalistycznych usług opiekuńczych dla osób z zaburzeniami psychicznymi;</w:t>
      </w:r>
    </w:p>
    <w:p w14:paraId="19DA6337" w14:textId="77777777" w:rsidR="00A62463" w:rsidRDefault="000D2968">
      <w:pPr>
        <w:pStyle w:val="Default"/>
        <w:spacing w:line="360" w:lineRule="auto"/>
        <w:jc w:val="both"/>
      </w:pPr>
      <w:r>
        <w:t>12) prowadzenie i zapewnienie miejsc w mieszkaniach chronionych;</w:t>
      </w:r>
    </w:p>
    <w:p w14:paraId="6A1CE8FA" w14:textId="77777777" w:rsidR="00A62463" w:rsidRDefault="000D2968">
      <w:pPr>
        <w:pStyle w:val="Default"/>
        <w:spacing w:line="360" w:lineRule="auto"/>
        <w:jc w:val="both"/>
      </w:pPr>
      <w:r>
        <w:t>13) (uchylony)</w:t>
      </w:r>
    </w:p>
    <w:p w14:paraId="7222C145" w14:textId="77777777" w:rsidR="00A62463" w:rsidRDefault="000D2968">
      <w:pPr>
        <w:pStyle w:val="Default"/>
        <w:spacing w:line="360" w:lineRule="auto"/>
        <w:jc w:val="both"/>
      </w:pPr>
      <w:r>
        <w:t>14) dożywianie dzieci;</w:t>
      </w:r>
    </w:p>
    <w:p w14:paraId="3A5D56F9" w14:textId="77777777" w:rsidR="00A62463" w:rsidRDefault="000D2968">
      <w:pPr>
        <w:pStyle w:val="Default"/>
        <w:spacing w:line="360" w:lineRule="auto"/>
        <w:jc w:val="both"/>
      </w:pPr>
      <w:r>
        <w:t>15) sprawienie pogrzebu, w tym osobom bezdomnym;</w:t>
      </w:r>
    </w:p>
    <w:p w14:paraId="29DE5F4E" w14:textId="77777777" w:rsidR="00A62463" w:rsidRDefault="000D2968">
      <w:pPr>
        <w:pStyle w:val="Default"/>
        <w:spacing w:line="360" w:lineRule="auto"/>
        <w:jc w:val="both"/>
      </w:pPr>
      <w:r>
        <w:t>16) kierowanie do domu pomocy społecznej i ponoszenie odpłatności za pobyt mieszkańca gminy w tym domu;</w:t>
      </w:r>
    </w:p>
    <w:p w14:paraId="52FB0CCD" w14:textId="77777777" w:rsidR="00A62463" w:rsidRDefault="000D2968">
      <w:pPr>
        <w:pStyle w:val="Default"/>
        <w:spacing w:line="360" w:lineRule="auto"/>
        <w:jc w:val="both"/>
      </w:pPr>
      <w:r>
        <w:lastRenderedPageBreak/>
        <w:t>16a) pomoc osobom mającym trudności w przystosowaniu się do życia po zwolnieniu z zakładu karnego;</w:t>
      </w:r>
    </w:p>
    <w:p w14:paraId="0426E9AC" w14:textId="77777777" w:rsidR="00A62463" w:rsidRDefault="000D2968">
      <w:pPr>
        <w:pStyle w:val="Default"/>
        <w:spacing w:line="360" w:lineRule="auto"/>
        <w:jc w:val="both"/>
      </w:pPr>
      <w:r>
        <w:t>17) sporządzanie sprawozdawczości oraz przekazywanie jej właściwemu wojewodzie, w formie dokumentu elektronicznego, z zastosowaniem systemu teleinformatycznego;</w:t>
      </w:r>
    </w:p>
    <w:p w14:paraId="63DF0CC0" w14:textId="77777777" w:rsidR="00A62463" w:rsidRDefault="000D2968">
      <w:pPr>
        <w:pStyle w:val="Default"/>
        <w:spacing w:line="360" w:lineRule="auto"/>
        <w:jc w:val="both"/>
      </w:pPr>
      <w:r>
        <w:t>18) utworzenie i utrzymywanie ośrodka pomocy społecznej, w tym zapewnienie środków na wynagrodzenia pracowników;</w:t>
      </w:r>
    </w:p>
    <w:p w14:paraId="7EF91476" w14:textId="77777777" w:rsidR="00A62463" w:rsidRDefault="000D2968">
      <w:pPr>
        <w:pStyle w:val="Default"/>
        <w:spacing w:line="360" w:lineRule="auto"/>
        <w:jc w:val="both"/>
      </w:pPr>
      <w:r>
        <w:t>19) przyznawanie i wypłacanie zasiłków stałych;</w:t>
      </w:r>
    </w:p>
    <w:p w14:paraId="3492F698" w14:textId="77777777" w:rsidR="00A62463" w:rsidRDefault="000D2968">
      <w:pPr>
        <w:pStyle w:val="Default"/>
        <w:spacing w:line="360" w:lineRule="auto"/>
        <w:jc w:val="both"/>
      </w:pPr>
      <w:r>
        <w:t>20) opłacanie składek na ubezpieczenie zdrowotne określonych w przepisach o świadczeniach opieki zdrowotnej finansowanych ze środków publicznych.</w:t>
      </w:r>
    </w:p>
    <w:p w14:paraId="050AE549" w14:textId="77777777" w:rsidR="00A62463" w:rsidRDefault="000D2968">
      <w:pPr>
        <w:pStyle w:val="Default"/>
        <w:spacing w:line="360" w:lineRule="auto"/>
        <w:jc w:val="both"/>
      </w:pPr>
      <w:r>
        <w:t>2. Do zadań własnych gminy należy:</w:t>
      </w:r>
    </w:p>
    <w:p w14:paraId="0E0AE09D" w14:textId="77777777" w:rsidR="00A62463" w:rsidRDefault="000D2968">
      <w:pPr>
        <w:pStyle w:val="Default"/>
        <w:spacing w:line="360" w:lineRule="auto"/>
        <w:jc w:val="both"/>
      </w:pPr>
      <w:r>
        <w:t>1) przyznawanie i wypłacanie zasiłków specjalnych celowych;</w:t>
      </w:r>
    </w:p>
    <w:p w14:paraId="52579843" w14:textId="77777777" w:rsidR="00A62463" w:rsidRDefault="000D2968">
      <w:pPr>
        <w:pStyle w:val="Default"/>
        <w:spacing w:line="360" w:lineRule="auto"/>
        <w:jc w:val="both"/>
      </w:pPr>
      <w:r>
        <w:t>2) przyznawanie i wypłacanie pomocy na ekonomiczne usamodzielnienie w formie zasiłków, pożyczek oraz pomocy w naturze;</w:t>
      </w:r>
    </w:p>
    <w:p w14:paraId="05792925" w14:textId="77777777" w:rsidR="00A62463" w:rsidRDefault="000D2968">
      <w:pPr>
        <w:pStyle w:val="Default"/>
        <w:spacing w:line="360" w:lineRule="auto"/>
        <w:jc w:val="both"/>
      </w:pPr>
      <w:r>
        <w:t>3) prowadzenie i zapewnienie miejsc w domach pomocy społecznej i ośrodkach wsparcia o zasięgu gminnym oraz kierowanie do nich osób wymagających opieki;</w:t>
      </w:r>
    </w:p>
    <w:p w14:paraId="142C2C03" w14:textId="77777777" w:rsidR="00A62463" w:rsidRDefault="000D2968">
      <w:pPr>
        <w:pStyle w:val="Default"/>
        <w:spacing w:line="360" w:lineRule="auto"/>
        <w:jc w:val="both"/>
      </w:pPr>
      <w:r>
        <w:t>3a) opracowanie i realizacja projektów socjalnych;</w:t>
      </w:r>
    </w:p>
    <w:p w14:paraId="7DA13213" w14:textId="77777777" w:rsidR="00A62463" w:rsidRDefault="000D2968">
      <w:pPr>
        <w:pStyle w:val="Default"/>
        <w:spacing w:line="360" w:lineRule="auto"/>
        <w:jc w:val="both"/>
      </w:pPr>
      <w:r>
        <w:t>4) podejmowanie innych zadań z zakresu pomocy społecznej wynikających z rozeznanych potrzeb gminy, w tym tworzenie i realizacja programów osłonowych;</w:t>
      </w:r>
    </w:p>
    <w:p w14:paraId="2C0AEB94" w14:textId="77777777" w:rsidR="00A62463" w:rsidRDefault="000D2968">
      <w:pPr>
        <w:pStyle w:val="Default"/>
        <w:spacing w:line="360" w:lineRule="auto"/>
        <w:jc w:val="both"/>
      </w:pPr>
      <w:r>
        <w:t>5) 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w:t>
      </w:r>
    </w:p>
    <w:p w14:paraId="39FC5D2A" w14:textId="2E7B794F" w:rsidR="00A62463" w:rsidRDefault="00A62463">
      <w:pPr>
        <w:pStyle w:val="Nagwek1"/>
        <w:rPr>
          <w:sz w:val="28"/>
          <w:szCs w:val="28"/>
        </w:rPr>
      </w:pPr>
    </w:p>
    <w:p w14:paraId="51E98BD6" w14:textId="77777777" w:rsidR="00EA68CC" w:rsidRDefault="00EA68CC">
      <w:pPr>
        <w:pStyle w:val="Nagwek1"/>
        <w:rPr>
          <w:sz w:val="28"/>
          <w:szCs w:val="28"/>
        </w:rPr>
      </w:pPr>
    </w:p>
    <w:p w14:paraId="218EEA47" w14:textId="77777777" w:rsidR="00A62463" w:rsidRPr="00EA68CC" w:rsidRDefault="000D2968">
      <w:pPr>
        <w:pStyle w:val="Nagwek1"/>
        <w:rPr>
          <w:sz w:val="28"/>
          <w:szCs w:val="28"/>
        </w:rPr>
      </w:pPr>
      <w:bookmarkStart w:id="1" w:name="_Toc42167603"/>
      <w:r w:rsidRPr="00EA68CC">
        <w:rPr>
          <w:sz w:val="28"/>
          <w:szCs w:val="28"/>
        </w:rPr>
        <w:t>2. Kadra Ośrodka Pomocy Społecznej</w:t>
      </w:r>
      <w:bookmarkEnd w:id="1"/>
    </w:p>
    <w:p w14:paraId="0E778F28" w14:textId="07A67D2B" w:rsidR="006842A4" w:rsidRDefault="000D2968" w:rsidP="006842A4">
      <w:pPr>
        <w:pStyle w:val="Standard"/>
        <w:spacing w:line="360" w:lineRule="auto"/>
        <w:jc w:val="both"/>
      </w:pPr>
      <w:r>
        <w:tab/>
      </w:r>
    </w:p>
    <w:p w14:paraId="3403112B" w14:textId="77777777" w:rsidR="006842A4" w:rsidRDefault="006842A4" w:rsidP="006842A4">
      <w:pPr>
        <w:pStyle w:val="Standard"/>
        <w:spacing w:line="360" w:lineRule="auto"/>
        <w:jc w:val="both"/>
      </w:pPr>
      <w:r>
        <w:t xml:space="preserve">W Ośrodku Pomocy Społecznej w Tłuszczu na koniec 2019 r. było zatrudnionych 29 osób na umowę o pracę ( w tym jedna osoba na urlopie macierzyńskim). Poza tym, Ośrodek w 2019 r.  zatrudniał również osoby na umowę zlecenie m.in. wychowawców w świetlicy środowiskowej w Jasienicy i w Stryjkach, pracowników do realizacji specjalistycznych usług opiekuńczych, opiekuna dzieci niepełnosprawnych oraz specjalistów z placówek wsparcia dziennego: logopedę, instruktora </w:t>
      </w:r>
      <w:proofErr w:type="spellStart"/>
      <w:r>
        <w:t>artterapii</w:t>
      </w:r>
      <w:proofErr w:type="spellEnd"/>
      <w:r>
        <w:t xml:space="preserve">, psychologa, terapeutę </w:t>
      </w:r>
      <w:proofErr w:type="spellStart"/>
      <w:r>
        <w:t>neurorozwoju</w:t>
      </w:r>
      <w:proofErr w:type="spellEnd"/>
      <w:r>
        <w:t xml:space="preserve">, </w:t>
      </w:r>
      <w:proofErr w:type="spellStart"/>
      <w:r>
        <w:t>socjoterapeutę</w:t>
      </w:r>
      <w:proofErr w:type="spellEnd"/>
      <w:r>
        <w:t>, instruktora zajęć komputerowych, instruktora zajęć rękodzielniczych (w ramach realizowanego projektu „ Punkty dla rodziny”).</w:t>
      </w:r>
    </w:p>
    <w:p w14:paraId="74B67516" w14:textId="77777777" w:rsidR="006842A4" w:rsidRDefault="006842A4" w:rsidP="006842A4">
      <w:pPr>
        <w:pStyle w:val="Standard"/>
        <w:spacing w:line="360" w:lineRule="auto"/>
        <w:jc w:val="both"/>
      </w:pPr>
      <w:r>
        <w:lastRenderedPageBreak/>
        <w:tab/>
        <w:t xml:space="preserve">W 2018 r. W Ośrodku Pomocy Społecznej w Tłuszczu nastąpiła zmiana organizacyjna w związku z realizowanym projektem „ Skuteczne pomaganie” w ramach którego wyodrębniono 3 nowe zespoły: Zespół ds. świadczeń przyznawanych decyzją, Zespół ds. pracy socjalnej, Zespół ds. usług oraz stanowisko pierwszego kontaktu. Nowa struktura Ośrodka Pomocy Społecznej w Tłuszczu jest dostosowana do potrzeb wynikających z  obecnie realizowanych zadań, a klient korzystający z pomocy ma obecnie lepszy dostęp do usług świadczonych przez Ośrodek. Osoba  wymagająca pomocy lub wsparcia trafia do pracownika pierwszego kontaktu gdzie po wstępnej diagnozie kierowana jest do jednego z trzech zespołów, w których otrzymuje odpowiednio dostosowaną formę wsparcia. Dzięki wprowadzonym zmianom klient nie musi błądzić w instytucji, skraca się czas załatwienia sprawy. Pracownicy dzięki skróconej drodze mogą szybko reagować na potrzeby mieszkańców. Każda sprawa jest traktowana indywidualnie i podmiotowo. </w:t>
      </w:r>
    </w:p>
    <w:p w14:paraId="16B6BE5D" w14:textId="77777777" w:rsidR="006842A4" w:rsidRDefault="006842A4" w:rsidP="006842A4">
      <w:pPr>
        <w:pStyle w:val="Standard"/>
        <w:spacing w:line="360" w:lineRule="auto"/>
        <w:jc w:val="both"/>
      </w:pPr>
      <w:r>
        <w:t>Zmiany w Ośrodku Pomocy Społecznej w Tłuszczu  wnoszą pozytywny wkład w jakość pracy osób zatrudnionych. Następuje dalsza profesjonalizacja i specjalizacja w zakresie wykonywanych obowiązków. Pracownicy socjalni realizują ściśle określone zadania.  Mogą skoncentrować się na sprawach, które realizują. Dzięki temu skraca się czas realizacji wniosków. Oddzielenie pomocy finansowej od pracy socjalnej skutkuje lepszym wglądem w środowisko i poprawia diagnozowanie problemów w rodzinach. Każdy z zespołów tematycznych współpracuje ze sobą w celu skutecznej wymiany informacji. W skład struktury organizacyjnej OPS wchodzą następujące działy, zespoły i stanowiska:</w:t>
      </w:r>
    </w:p>
    <w:p w14:paraId="68B48CA6" w14:textId="77777777" w:rsidR="006842A4" w:rsidRDefault="006842A4" w:rsidP="006842A4">
      <w:pPr>
        <w:pStyle w:val="Standard"/>
        <w:spacing w:line="360" w:lineRule="auto"/>
        <w:jc w:val="both"/>
      </w:pPr>
    </w:p>
    <w:p w14:paraId="7184AF51" w14:textId="77777777" w:rsidR="006842A4" w:rsidRDefault="006842A4" w:rsidP="006842A4">
      <w:pPr>
        <w:pStyle w:val="Standard"/>
        <w:spacing w:line="360" w:lineRule="auto"/>
        <w:jc w:val="both"/>
        <w:rPr>
          <w:b/>
          <w:bCs/>
          <w:i/>
          <w:iCs/>
        </w:rPr>
      </w:pPr>
      <w:r>
        <w:rPr>
          <w:b/>
          <w:bCs/>
          <w:i/>
          <w:iCs/>
        </w:rPr>
        <w:t>Tab. nr 1- Struktura zatrudnienia</w:t>
      </w:r>
      <w:r>
        <w:rPr>
          <w:b/>
          <w:bCs/>
          <w:i/>
          <w:iCs/>
        </w:rPr>
        <w:tab/>
      </w:r>
    </w:p>
    <w:tbl>
      <w:tblPr>
        <w:tblW w:w="9660"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232"/>
        <w:gridCol w:w="6007"/>
        <w:gridCol w:w="1421"/>
      </w:tblGrid>
      <w:tr w:rsidR="006842A4" w14:paraId="04C345AC" w14:textId="77777777" w:rsidTr="00C81D50">
        <w:tc>
          <w:tcPr>
            <w:tcW w:w="2232" w:type="dxa"/>
            <w:tcBorders>
              <w:top w:val="single" w:sz="2" w:space="0" w:color="000001"/>
              <w:left w:val="single" w:sz="2" w:space="0" w:color="000001"/>
              <w:bottom w:val="single" w:sz="2" w:space="0" w:color="000001"/>
            </w:tcBorders>
            <w:shd w:val="clear" w:color="auto" w:fill="auto"/>
            <w:tcMar>
              <w:left w:w="52" w:type="dxa"/>
            </w:tcMar>
          </w:tcPr>
          <w:p w14:paraId="0A46AFAA" w14:textId="77777777" w:rsidR="006842A4" w:rsidRDefault="006842A4" w:rsidP="00C81D50">
            <w:pPr>
              <w:pStyle w:val="Zawartotabeli"/>
              <w:spacing w:line="360" w:lineRule="auto"/>
              <w:jc w:val="center"/>
              <w:rPr>
                <w:sz w:val="18"/>
                <w:szCs w:val="18"/>
              </w:rPr>
            </w:pPr>
            <w:r>
              <w:rPr>
                <w:sz w:val="18"/>
                <w:szCs w:val="18"/>
              </w:rPr>
              <w:t>Dział</w:t>
            </w:r>
          </w:p>
        </w:tc>
        <w:tc>
          <w:tcPr>
            <w:tcW w:w="6007" w:type="dxa"/>
            <w:tcBorders>
              <w:top w:val="single" w:sz="2" w:space="0" w:color="000001"/>
              <w:left w:val="single" w:sz="2" w:space="0" w:color="000001"/>
              <w:bottom w:val="single" w:sz="2" w:space="0" w:color="000001"/>
            </w:tcBorders>
            <w:shd w:val="clear" w:color="auto" w:fill="auto"/>
            <w:tcMar>
              <w:left w:w="52" w:type="dxa"/>
            </w:tcMar>
          </w:tcPr>
          <w:p w14:paraId="54CDBC56" w14:textId="77777777" w:rsidR="006842A4" w:rsidRDefault="006842A4" w:rsidP="00C81D50">
            <w:pPr>
              <w:pStyle w:val="Zawartotabeli"/>
              <w:spacing w:line="360" w:lineRule="auto"/>
              <w:jc w:val="center"/>
              <w:rPr>
                <w:sz w:val="18"/>
                <w:szCs w:val="18"/>
              </w:rPr>
            </w:pPr>
            <w:r>
              <w:rPr>
                <w:sz w:val="18"/>
                <w:szCs w:val="18"/>
              </w:rPr>
              <w:t>Skład działu (opis stanowisk)</w:t>
            </w:r>
          </w:p>
        </w:tc>
        <w:tc>
          <w:tcPr>
            <w:tcW w:w="1421"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73BF1631" w14:textId="77777777" w:rsidR="006842A4" w:rsidRDefault="006842A4" w:rsidP="00C81D50">
            <w:pPr>
              <w:pStyle w:val="Zawartotabeli"/>
              <w:spacing w:line="360" w:lineRule="auto"/>
              <w:jc w:val="center"/>
              <w:rPr>
                <w:sz w:val="18"/>
                <w:szCs w:val="18"/>
              </w:rPr>
            </w:pPr>
            <w:r>
              <w:rPr>
                <w:sz w:val="18"/>
                <w:szCs w:val="18"/>
              </w:rPr>
              <w:t>Liczba pracowników</w:t>
            </w:r>
          </w:p>
        </w:tc>
      </w:tr>
      <w:tr w:rsidR="006842A4" w14:paraId="525CD646" w14:textId="77777777" w:rsidTr="00C81D50">
        <w:tc>
          <w:tcPr>
            <w:tcW w:w="2232" w:type="dxa"/>
            <w:tcBorders>
              <w:left w:val="single" w:sz="2" w:space="0" w:color="000001"/>
              <w:bottom w:val="single" w:sz="2" w:space="0" w:color="000001"/>
            </w:tcBorders>
            <w:shd w:val="clear" w:color="auto" w:fill="auto"/>
            <w:tcMar>
              <w:left w:w="52" w:type="dxa"/>
            </w:tcMar>
          </w:tcPr>
          <w:p w14:paraId="5254924D" w14:textId="77777777" w:rsidR="006842A4" w:rsidRDefault="006842A4" w:rsidP="00C81D50">
            <w:pPr>
              <w:pStyle w:val="Zawartotabeli"/>
              <w:snapToGrid w:val="0"/>
              <w:spacing w:line="360" w:lineRule="auto"/>
              <w:rPr>
                <w:sz w:val="18"/>
                <w:szCs w:val="18"/>
              </w:rPr>
            </w:pPr>
          </w:p>
        </w:tc>
        <w:tc>
          <w:tcPr>
            <w:tcW w:w="6007" w:type="dxa"/>
            <w:tcBorders>
              <w:left w:val="single" w:sz="2" w:space="0" w:color="000001"/>
              <w:bottom w:val="single" w:sz="2" w:space="0" w:color="000001"/>
            </w:tcBorders>
            <w:shd w:val="clear" w:color="auto" w:fill="auto"/>
            <w:tcMar>
              <w:left w:w="52" w:type="dxa"/>
            </w:tcMar>
          </w:tcPr>
          <w:p w14:paraId="117D845E" w14:textId="77777777" w:rsidR="006842A4" w:rsidRDefault="006842A4" w:rsidP="00C81D50">
            <w:pPr>
              <w:pStyle w:val="Zawartotabeli"/>
              <w:spacing w:line="360" w:lineRule="auto"/>
              <w:rPr>
                <w:sz w:val="18"/>
                <w:szCs w:val="18"/>
              </w:rPr>
            </w:pPr>
            <w:r>
              <w:rPr>
                <w:sz w:val="18"/>
                <w:szCs w:val="18"/>
              </w:rPr>
              <w:t>Kierownik Ośrodka Pomocy Społecznej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174BCF4F" w14:textId="77777777" w:rsidR="006842A4" w:rsidRDefault="006842A4" w:rsidP="00C81D50">
            <w:pPr>
              <w:pStyle w:val="Zawartotabeli"/>
              <w:spacing w:line="360" w:lineRule="auto"/>
              <w:jc w:val="center"/>
              <w:rPr>
                <w:sz w:val="18"/>
                <w:szCs w:val="18"/>
              </w:rPr>
            </w:pPr>
            <w:r>
              <w:rPr>
                <w:sz w:val="18"/>
                <w:szCs w:val="18"/>
              </w:rPr>
              <w:t>1</w:t>
            </w:r>
          </w:p>
        </w:tc>
      </w:tr>
      <w:tr w:rsidR="006842A4" w14:paraId="4EC1B00D" w14:textId="77777777" w:rsidTr="00C81D50">
        <w:tc>
          <w:tcPr>
            <w:tcW w:w="2232" w:type="dxa"/>
            <w:tcBorders>
              <w:left w:val="single" w:sz="2" w:space="0" w:color="000001"/>
              <w:bottom w:val="single" w:sz="2" w:space="0" w:color="000001"/>
            </w:tcBorders>
            <w:shd w:val="clear" w:color="auto" w:fill="auto"/>
            <w:tcMar>
              <w:left w:w="52" w:type="dxa"/>
            </w:tcMar>
          </w:tcPr>
          <w:p w14:paraId="4E952DB2" w14:textId="77777777" w:rsidR="006842A4" w:rsidRDefault="006842A4" w:rsidP="00C81D50">
            <w:pPr>
              <w:pStyle w:val="Zawartotabeli"/>
              <w:snapToGrid w:val="0"/>
              <w:spacing w:line="360" w:lineRule="auto"/>
              <w:rPr>
                <w:sz w:val="18"/>
                <w:szCs w:val="18"/>
              </w:rPr>
            </w:pPr>
          </w:p>
        </w:tc>
        <w:tc>
          <w:tcPr>
            <w:tcW w:w="6007" w:type="dxa"/>
            <w:tcBorders>
              <w:left w:val="single" w:sz="2" w:space="0" w:color="000001"/>
              <w:bottom w:val="single" w:sz="2" w:space="0" w:color="000001"/>
            </w:tcBorders>
            <w:shd w:val="clear" w:color="auto" w:fill="auto"/>
            <w:tcMar>
              <w:left w:w="52" w:type="dxa"/>
            </w:tcMar>
          </w:tcPr>
          <w:p w14:paraId="4C06DF94" w14:textId="77777777" w:rsidR="006842A4" w:rsidRDefault="006842A4" w:rsidP="00C81D50">
            <w:pPr>
              <w:pStyle w:val="Zawartotabeli"/>
              <w:spacing w:line="360" w:lineRule="auto"/>
              <w:rPr>
                <w:sz w:val="18"/>
                <w:szCs w:val="18"/>
              </w:rPr>
            </w:pPr>
            <w:r>
              <w:rPr>
                <w:sz w:val="18"/>
                <w:szCs w:val="18"/>
              </w:rPr>
              <w:t xml:space="preserve">Zastępca Kierownika </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3EBC0968" w14:textId="77777777" w:rsidR="006842A4" w:rsidRDefault="006842A4" w:rsidP="00C81D50">
            <w:pPr>
              <w:pStyle w:val="Zawartotabeli"/>
              <w:spacing w:line="360" w:lineRule="auto"/>
              <w:jc w:val="center"/>
              <w:rPr>
                <w:sz w:val="18"/>
                <w:szCs w:val="18"/>
              </w:rPr>
            </w:pPr>
            <w:r>
              <w:rPr>
                <w:sz w:val="18"/>
                <w:szCs w:val="18"/>
              </w:rPr>
              <w:t>1</w:t>
            </w:r>
          </w:p>
        </w:tc>
      </w:tr>
      <w:tr w:rsidR="006842A4" w14:paraId="13316C00" w14:textId="77777777" w:rsidTr="00C81D50">
        <w:tc>
          <w:tcPr>
            <w:tcW w:w="2232" w:type="dxa"/>
            <w:vMerge w:val="restart"/>
            <w:tcBorders>
              <w:left w:val="single" w:sz="2" w:space="0" w:color="000001"/>
              <w:bottom w:val="single" w:sz="2" w:space="0" w:color="000001"/>
            </w:tcBorders>
            <w:shd w:val="clear" w:color="auto" w:fill="auto"/>
            <w:tcMar>
              <w:left w:w="52" w:type="dxa"/>
            </w:tcMar>
          </w:tcPr>
          <w:p w14:paraId="778BB152" w14:textId="77777777" w:rsidR="006842A4" w:rsidRDefault="006842A4" w:rsidP="00C81D50">
            <w:pPr>
              <w:pStyle w:val="Zawartotabeli"/>
              <w:spacing w:line="360" w:lineRule="auto"/>
              <w:rPr>
                <w:sz w:val="18"/>
                <w:szCs w:val="18"/>
              </w:rPr>
            </w:pPr>
            <w:r>
              <w:rPr>
                <w:sz w:val="18"/>
                <w:szCs w:val="18"/>
              </w:rPr>
              <w:t>Dział Świadczeń Rodzinnych</w:t>
            </w:r>
          </w:p>
        </w:tc>
        <w:tc>
          <w:tcPr>
            <w:tcW w:w="6007" w:type="dxa"/>
            <w:tcBorders>
              <w:left w:val="single" w:sz="2" w:space="0" w:color="000001"/>
              <w:bottom w:val="single" w:sz="2" w:space="0" w:color="000001"/>
            </w:tcBorders>
            <w:shd w:val="clear" w:color="auto" w:fill="auto"/>
            <w:tcMar>
              <w:left w:w="52" w:type="dxa"/>
            </w:tcMar>
          </w:tcPr>
          <w:p w14:paraId="451E8562" w14:textId="77777777" w:rsidR="006842A4" w:rsidRDefault="006842A4" w:rsidP="00C81D50">
            <w:pPr>
              <w:pStyle w:val="Zawartotabeli"/>
              <w:spacing w:line="360" w:lineRule="auto"/>
              <w:rPr>
                <w:sz w:val="18"/>
                <w:szCs w:val="18"/>
              </w:rPr>
            </w:pPr>
            <w:r>
              <w:rPr>
                <w:sz w:val="18"/>
                <w:szCs w:val="18"/>
              </w:rPr>
              <w:t>Kierownik Działu Świadczeń Rodzinnych</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3EEFDE56" w14:textId="77777777" w:rsidR="006842A4" w:rsidRDefault="006842A4" w:rsidP="00C81D50">
            <w:pPr>
              <w:pStyle w:val="Zawartotabeli"/>
              <w:spacing w:line="360" w:lineRule="auto"/>
              <w:jc w:val="center"/>
              <w:rPr>
                <w:sz w:val="18"/>
                <w:szCs w:val="18"/>
              </w:rPr>
            </w:pPr>
            <w:r>
              <w:rPr>
                <w:sz w:val="18"/>
                <w:szCs w:val="18"/>
              </w:rPr>
              <w:t>1</w:t>
            </w:r>
          </w:p>
        </w:tc>
      </w:tr>
      <w:tr w:rsidR="006842A4" w14:paraId="2467C2D4" w14:textId="77777777" w:rsidTr="00C81D50">
        <w:tc>
          <w:tcPr>
            <w:tcW w:w="2232" w:type="dxa"/>
            <w:vMerge/>
            <w:tcBorders>
              <w:left w:val="single" w:sz="2" w:space="0" w:color="000001"/>
              <w:bottom w:val="single" w:sz="2" w:space="0" w:color="000001"/>
            </w:tcBorders>
            <w:shd w:val="clear" w:color="auto" w:fill="auto"/>
            <w:tcMar>
              <w:left w:w="52" w:type="dxa"/>
            </w:tcMar>
          </w:tcPr>
          <w:p w14:paraId="6A08FEE9"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76281259" w14:textId="77777777" w:rsidR="006842A4" w:rsidRDefault="006842A4" w:rsidP="00C81D50">
            <w:pPr>
              <w:pStyle w:val="Zawartotabeli"/>
              <w:spacing w:line="360" w:lineRule="auto"/>
              <w:rPr>
                <w:sz w:val="18"/>
                <w:szCs w:val="18"/>
              </w:rPr>
            </w:pPr>
            <w:r>
              <w:rPr>
                <w:sz w:val="18"/>
                <w:szCs w:val="18"/>
              </w:rPr>
              <w:t>Stanowisko pracy ds. świadczeń rodzinnych</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7A54DB23" w14:textId="77777777" w:rsidR="006842A4" w:rsidRDefault="006842A4" w:rsidP="00C81D50">
            <w:pPr>
              <w:pStyle w:val="Zawartotabeli"/>
              <w:spacing w:line="360" w:lineRule="auto"/>
              <w:jc w:val="center"/>
              <w:rPr>
                <w:sz w:val="18"/>
                <w:szCs w:val="18"/>
              </w:rPr>
            </w:pPr>
            <w:r>
              <w:rPr>
                <w:sz w:val="18"/>
                <w:szCs w:val="18"/>
              </w:rPr>
              <w:t>2</w:t>
            </w:r>
          </w:p>
        </w:tc>
      </w:tr>
      <w:tr w:rsidR="006842A4" w14:paraId="061CC626" w14:textId="77777777" w:rsidTr="00C81D50">
        <w:tc>
          <w:tcPr>
            <w:tcW w:w="2232" w:type="dxa"/>
            <w:vMerge/>
            <w:tcBorders>
              <w:left w:val="single" w:sz="2" w:space="0" w:color="000001"/>
              <w:bottom w:val="single" w:sz="2" w:space="0" w:color="000001"/>
            </w:tcBorders>
            <w:shd w:val="clear" w:color="auto" w:fill="auto"/>
            <w:tcMar>
              <w:left w:w="52" w:type="dxa"/>
            </w:tcMar>
          </w:tcPr>
          <w:p w14:paraId="3BAA1542"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06FE6171" w14:textId="77777777" w:rsidR="006842A4" w:rsidRDefault="006842A4" w:rsidP="00C81D50">
            <w:pPr>
              <w:pStyle w:val="Zawartotabeli"/>
              <w:spacing w:line="360" w:lineRule="auto"/>
              <w:rPr>
                <w:sz w:val="18"/>
                <w:szCs w:val="18"/>
              </w:rPr>
            </w:pPr>
            <w:r>
              <w:rPr>
                <w:sz w:val="18"/>
                <w:szCs w:val="18"/>
              </w:rPr>
              <w:t>Stanowisko pracy ds. świadczeń z funduszu alimentacyjnego</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67ECE512" w14:textId="77777777" w:rsidR="006842A4" w:rsidRDefault="006842A4" w:rsidP="00C81D50">
            <w:pPr>
              <w:pStyle w:val="Zawartotabeli"/>
              <w:spacing w:line="360" w:lineRule="auto"/>
              <w:jc w:val="center"/>
              <w:rPr>
                <w:sz w:val="18"/>
                <w:szCs w:val="18"/>
              </w:rPr>
            </w:pPr>
            <w:r>
              <w:rPr>
                <w:sz w:val="18"/>
                <w:szCs w:val="18"/>
              </w:rPr>
              <w:t>1</w:t>
            </w:r>
          </w:p>
        </w:tc>
      </w:tr>
      <w:tr w:rsidR="006842A4" w14:paraId="2A1F6023" w14:textId="77777777" w:rsidTr="00C81D50">
        <w:trPr>
          <w:trHeight w:val="300"/>
        </w:trPr>
        <w:tc>
          <w:tcPr>
            <w:tcW w:w="2232" w:type="dxa"/>
            <w:vMerge/>
            <w:tcBorders>
              <w:left w:val="single" w:sz="2" w:space="0" w:color="000001"/>
              <w:bottom w:val="single" w:sz="2" w:space="0" w:color="000001"/>
            </w:tcBorders>
            <w:shd w:val="clear" w:color="auto" w:fill="auto"/>
            <w:tcMar>
              <w:left w:w="52" w:type="dxa"/>
            </w:tcMar>
          </w:tcPr>
          <w:p w14:paraId="18EA54C8"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70C3403D" w14:textId="77777777" w:rsidR="006842A4" w:rsidRDefault="006842A4" w:rsidP="00C81D50">
            <w:pPr>
              <w:pStyle w:val="Zawartotabeli"/>
              <w:spacing w:line="360" w:lineRule="auto"/>
              <w:rPr>
                <w:sz w:val="18"/>
                <w:szCs w:val="18"/>
              </w:rPr>
            </w:pPr>
            <w:r>
              <w:rPr>
                <w:sz w:val="18"/>
                <w:szCs w:val="18"/>
              </w:rPr>
              <w:t>Stanowisko pracy ds. świadczeń wychowawczych</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0D845E39" w14:textId="77777777" w:rsidR="006842A4" w:rsidRDefault="006842A4" w:rsidP="00C81D50">
            <w:pPr>
              <w:pStyle w:val="Zawartotabeli"/>
              <w:spacing w:line="360" w:lineRule="auto"/>
              <w:jc w:val="center"/>
              <w:rPr>
                <w:sz w:val="18"/>
                <w:szCs w:val="18"/>
              </w:rPr>
            </w:pPr>
            <w:r>
              <w:rPr>
                <w:sz w:val="18"/>
                <w:szCs w:val="18"/>
              </w:rPr>
              <w:t>2</w:t>
            </w:r>
          </w:p>
        </w:tc>
      </w:tr>
      <w:tr w:rsidR="006842A4" w14:paraId="44B6944B" w14:textId="77777777" w:rsidTr="00C81D50">
        <w:trPr>
          <w:trHeight w:val="300"/>
        </w:trPr>
        <w:tc>
          <w:tcPr>
            <w:tcW w:w="2232" w:type="dxa"/>
            <w:tcBorders>
              <w:left w:val="single" w:sz="2" w:space="0" w:color="000001"/>
              <w:bottom w:val="single" w:sz="2" w:space="0" w:color="000001"/>
            </w:tcBorders>
            <w:shd w:val="clear" w:color="auto" w:fill="auto"/>
            <w:tcMar>
              <w:left w:w="52" w:type="dxa"/>
            </w:tcMar>
          </w:tcPr>
          <w:p w14:paraId="10B7F7BC"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7CA792AD" w14:textId="77777777" w:rsidR="006842A4" w:rsidRDefault="006842A4" w:rsidP="00C81D50">
            <w:pPr>
              <w:pStyle w:val="Zawartotabeli"/>
              <w:spacing w:line="360" w:lineRule="auto"/>
              <w:rPr>
                <w:sz w:val="18"/>
                <w:szCs w:val="18"/>
              </w:rPr>
            </w:pPr>
            <w:r>
              <w:rPr>
                <w:sz w:val="18"/>
                <w:szCs w:val="18"/>
              </w:rPr>
              <w:t>Stanowisko ds. pierwszego kontaktu</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43B2FD92" w14:textId="77777777" w:rsidR="006842A4" w:rsidRDefault="006842A4" w:rsidP="00C81D50">
            <w:pPr>
              <w:pStyle w:val="Zawartotabeli"/>
              <w:spacing w:line="360" w:lineRule="auto"/>
              <w:jc w:val="center"/>
              <w:rPr>
                <w:sz w:val="18"/>
                <w:szCs w:val="18"/>
              </w:rPr>
            </w:pPr>
            <w:r>
              <w:rPr>
                <w:sz w:val="18"/>
                <w:szCs w:val="18"/>
              </w:rPr>
              <w:t>1</w:t>
            </w:r>
          </w:p>
        </w:tc>
      </w:tr>
      <w:tr w:rsidR="006842A4" w14:paraId="5750A3A3" w14:textId="77777777" w:rsidTr="00C81D50">
        <w:tc>
          <w:tcPr>
            <w:tcW w:w="2232" w:type="dxa"/>
            <w:vMerge w:val="restart"/>
            <w:tcBorders>
              <w:left w:val="single" w:sz="2" w:space="0" w:color="000001"/>
            </w:tcBorders>
            <w:shd w:val="clear" w:color="auto" w:fill="auto"/>
            <w:tcMar>
              <w:left w:w="52" w:type="dxa"/>
            </w:tcMar>
          </w:tcPr>
          <w:p w14:paraId="2B63DB50" w14:textId="77777777" w:rsidR="006842A4" w:rsidRDefault="006842A4" w:rsidP="00C81D50">
            <w:pPr>
              <w:pStyle w:val="Zawartotabeli"/>
              <w:spacing w:line="360" w:lineRule="auto"/>
              <w:rPr>
                <w:sz w:val="18"/>
                <w:szCs w:val="18"/>
              </w:rPr>
            </w:pPr>
            <w:r>
              <w:rPr>
                <w:sz w:val="18"/>
                <w:szCs w:val="18"/>
              </w:rPr>
              <w:t>Zespół ds. świadczeń przyznawanych decyzją</w:t>
            </w:r>
          </w:p>
        </w:tc>
        <w:tc>
          <w:tcPr>
            <w:tcW w:w="6007" w:type="dxa"/>
            <w:tcBorders>
              <w:left w:val="single" w:sz="2" w:space="0" w:color="000001"/>
              <w:bottom w:val="single" w:sz="2" w:space="0" w:color="000001"/>
            </w:tcBorders>
            <w:shd w:val="clear" w:color="auto" w:fill="auto"/>
            <w:tcMar>
              <w:left w:w="52" w:type="dxa"/>
            </w:tcMar>
          </w:tcPr>
          <w:p w14:paraId="30E14C47" w14:textId="77777777" w:rsidR="006842A4" w:rsidRDefault="006842A4" w:rsidP="00C81D50">
            <w:pPr>
              <w:pStyle w:val="Zawartotabeli"/>
              <w:spacing w:line="360" w:lineRule="auto"/>
              <w:rPr>
                <w:sz w:val="18"/>
                <w:szCs w:val="18"/>
              </w:rPr>
            </w:pPr>
            <w:r>
              <w:rPr>
                <w:sz w:val="18"/>
                <w:szCs w:val="18"/>
              </w:rPr>
              <w:t>Specjalista pracy socjalnej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4E380CD2" w14:textId="77777777" w:rsidR="006842A4" w:rsidRDefault="006842A4" w:rsidP="00C81D50">
            <w:pPr>
              <w:pStyle w:val="Zawartotabeli"/>
              <w:spacing w:line="360" w:lineRule="auto"/>
              <w:jc w:val="center"/>
              <w:rPr>
                <w:sz w:val="18"/>
                <w:szCs w:val="18"/>
              </w:rPr>
            </w:pPr>
            <w:r>
              <w:rPr>
                <w:sz w:val="18"/>
                <w:szCs w:val="18"/>
              </w:rPr>
              <w:t>2</w:t>
            </w:r>
          </w:p>
        </w:tc>
      </w:tr>
      <w:tr w:rsidR="006842A4" w14:paraId="2BEBF6FB" w14:textId="77777777" w:rsidTr="00C81D50">
        <w:tc>
          <w:tcPr>
            <w:tcW w:w="2232" w:type="dxa"/>
            <w:vMerge/>
            <w:tcBorders>
              <w:left w:val="single" w:sz="2" w:space="0" w:color="000001"/>
            </w:tcBorders>
            <w:shd w:val="clear" w:color="auto" w:fill="auto"/>
            <w:tcMar>
              <w:left w:w="52" w:type="dxa"/>
            </w:tcMar>
          </w:tcPr>
          <w:p w14:paraId="4BA28BC4" w14:textId="77777777" w:rsidR="006842A4" w:rsidRDefault="006842A4" w:rsidP="00C81D50">
            <w:pPr>
              <w:pStyle w:val="Zawartotabeli"/>
              <w:spacing w:line="360" w:lineRule="auto"/>
              <w:rPr>
                <w:sz w:val="18"/>
                <w:szCs w:val="18"/>
              </w:rPr>
            </w:pPr>
          </w:p>
        </w:tc>
        <w:tc>
          <w:tcPr>
            <w:tcW w:w="6007" w:type="dxa"/>
            <w:tcBorders>
              <w:left w:val="single" w:sz="2" w:space="0" w:color="000001"/>
              <w:bottom w:val="single" w:sz="2" w:space="0" w:color="000001"/>
            </w:tcBorders>
            <w:shd w:val="clear" w:color="auto" w:fill="auto"/>
            <w:tcMar>
              <w:left w:w="52" w:type="dxa"/>
            </w:tcMar>
          </w:tcPr>
          <w:p w14:paraId="35D8B918" w14:textId="77777777" w:rsidR="006842A4" w:rsidRDefault="006842A4" w:rsidP="00C81D50">
            <w:pPr>
              <w:pStyle w:val="Zawartotabeli"/>
              <w:spacing w:line="360" w:lineRule="auto"/>
              <w:rPr>
                <w:sz w:val="18"/>
                <w:szCs w:val="18"/>
              </w:rPr>
            </w:pPr>
            <w:r w:rsidRPr="006A6B1B">
              <w:rPr>
                <w:sz w:val="18"/>
                <w:szCs w:val="18"/>
              </w:rPr>
              <w:t>Pracownik socjalny</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56418DDB" w14:textId="77777777" w:rsidR="006842A4" w:rsidRDefault="006842A4" w:rsidP="00C81D50">
            <w:pPr>
              <w:pStyle w:val="Zawartotabeli"/>
              <w:spacing w:line="360" w:lineRule="auto"/>
              <w:jc w:val="center"/>
              <w:rPr>
                <w:sz w:val="18"/>
                <w:szCs w:val="18"/>
              </w:rPr>
            </w:pPr>
            <w:r>
              <w:rPr>
                <w:sz w:val="18"/>
                <w:szCs w:val="18"/>
              </w:rPr>
              <w:t>2</w:t>
            </w:r>
          </w:p>
        </w:tc>
      </w:tr>
      <w:tr w:rsidR="006842A4" w14:paraId="205F737C" w14:textId="77777777" w:rsidTr="00C81D50">
        <w:tc>
          <w:tcPr>
            <w:tcW w:w="2232" w:type="dxa"/>
            <w:vMerge/>
            <w:tcBorders>
              <w:left w:val="single" w:sz="2" w:space="0" w:color="000001"/>
              <w:bottom w:val="single" w:sz="2" w:space="0" w:color="000001"/>
            </w:tcBorders>
            <w:shd w:val="clear" w:color="auto" w:fill="auto"/>
            <w:tcMar>
              <w:left w:w="52" w:type="dxa"/>
            </w:tcMar>
          </w:tcPr>
          <w:p w14:paraId="166ECEA8" w14:textId="77777777" w:rsidR="006842A4" w:rsidRDefault="006842A4" w:rsidP="00C81D50">
            <w:pPr>
              <w:pStyle w:val="Zawartotabeli"/>
              <w:spacing w:line="360" w:lineRule="auto"/>
              <w:rPr>
                <w:sz w:val="18"/>
                <w:szCs w:val="18"/>
              </w:rPr>
            </w:pPr>
          </w:p>
        </w:tc>
        <w:tc>
          <w:tcPr>
            <w:tcW w:w="6007" w:type="dxa"/>
            <w:tcBorders>
              <w:left w:val="single" w:sz="2" w:space="0" w:color="000001"/>
              <w:bottom w:val="single" w:sz="2" w:space="0" w:color="000001"/>
            </w:tcBorders>
            <w:shd w:val="clear" w:color="auto" w:fill="auto"/>
            <w:tcMar>
              <w:left w:w="52" w:type="dxa"/>
            </w:tcMar>
          </w:tcPr>
          <w:p w14:paraId="33FAC3D8" w14:textId="77777777" w:rsidR="006842A4" w:rsidRDefault="006842A4" w:rsidP="00C81D50">
            <w:pPr>
              <w:pStyle w:val="Zawartotabeli"/>
              <w:spacing w:line="360" w:lineRule="auto"/>
              <w:rPr>
                <w:sz w:val="18"/>
                <w:szCs w:val="18"/>
              </w:rPr>
            </w:pPr>
            <w:r>
              <w:rPr>
                <w:sz w:val="18"/>
                <w:szCs w:val="18"/>
              </w:rPr>
              <w:t>Inspektor</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363813E1" w14:textId="77777777" w:rsidR="006842A4" w:rsidRDefault="006842A4" w:rsidP="00C81D50">
            <w:pPr>
              <w:pStyle w:val="Zawartotabeli"/>
              <w:spacing w:line="360" w:lineRule="auto"/>
              <w:jc w:val="center"/>
              <w:rPr>
                <w:sz w:val="18"/>
                <w:szCs w:val="18"/>
              </w:rPr>
            </w:pPr>
            <w:r>
              <w:rPr>
                <w:sz w:val="18"/>
                <w:szCs w:val="18"/>
              </w:rPr>
              <w:t>1</w:t>
            </w:r>
          </w:p>
        </w:tc>
      </w:tr>
      <w:tr w:rsidR="006842A4" w14:paraId="7190166E" w14:textId="77777777" w:rsidTr="00C81D50">
        <w:tc>
          <w:tcPr>
            <w:tcW w:w="2232" w:type="dxa"/>
            <w:vMerge w:val="restart"/>
            <w:tcBorders>
              <w:left w:val="single" w:sz="2" w:space="0" w:color="000001"/>
            </w:tcBorders>
            <w:shd w:val="clear" w:color="auto" w:fill="auto"/>
            <w:tcMar>
              <w:left w:w="52" w:type="dxa"/>
            </w:tcMar>
          </w:tcPr>
          <w:p w14:paraId="08DE203C" w14:textId="77777777" w:rsidR="006842A4" w:rsidRPr="00E85CD1" w:rsidRDefault="006842A4" w:rsidP="00C81D50">
            <w:pPr>
              <w:rPr>
                <w:sz w:val="18"/>
                <w:szCs w:val="18"/>
              </w:rPr>
            </w:pPr>
            <w:r w:rsidRPr="00E85CD1">
              <w:rPr>
                <w:sz w:val="18"/>
                <w:szCs w:val="18"/>
              </w:rPr>
              <w:lastRenderedPageBreak/>
              <w:t>Zespół ds. pracy socjalnej</w:t>
            </w:r>
          </w:p>
        </w:tc>
        <w:tc>
          <w:tcPr>
            <w:tcW w:w="6007" w:type="dxa"/>
            <w:tcBorders>
              <w:left w:val="single" w:sz="2" w:space="0" w:color="000001"/>
              <w:bottom w:val="single" w:sz="2" w:space="0" w:color="000001"/>
            </w:tcBorders>
            <w:shd w:val="clear" w:color="auto" w:fill="auto"/>
            <w:tcMar>
              <w:left w:w="52" w:type="dxa"/>
            </w:tcMar>
          </w:tcPr>
          <w:p w14:paraId="4C875C83" w14:textId="77777777" w:rsidR="006842A4" w:rsidRDefault="006842A4" w:rsidP="00C81D50">
            <w:pPr>
              <w:pStyle w:val="Zawartotabeli"/>
              <w:spacing w:line="360" w:lineRule="auto"/>
              <w:rPr>
                <w:sz w:val="18"/>
                <w:szCs w:val="18"/>
              </w:rPr>
            </w:pPr>
            <w:r>
              <w:rPr>
                <w:sz w:val="18"/>
                <w:szCs w:val="18"/>
              </w:rPr>
              <w:t>Specjalista pracy socjalnej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7FF4E8B3" w14:textId="77777777" w:rsidR="006842A4" w:rsidRDefault="006842A4" w:rsidP="00C81D50">
            <w:pPr>
              <w:pStyle w:val="Zawartotabeli"/>
              <w:spacing w:line="360" w:lineRule="auto"/>
              <w:jc w:val="center"/>
              <w:rPr>
                <w:sz w:val="18"/>
                <w:szCs w:val="18"/>
              </w:rPr>
            </w:pPr>
            <w:r>
              <w:rPr>
                <w:sz w:val="18"/>
                <w:szCs w:val="18"/>
              </w:rPr>
              <w:t>1</w:t>
            </w:r>
          </w:p>
        </w:tc>
      </w:tr>
      <w:tr w:rsidR="006842A4" w14:paraId="282C2958" w14:textId="77777777" w:rsidTr="00C81D50">
        <w:tc>
          <w:tcPr>
            <w:tcW w:w="2232" w:type="dxa"/>
            <w:vMerge/>
            <w:tcBorders>
              <w:left w:val="single" w:sz="2" w:space="0" w:color="000001"/>
              <w:bottom w:val="single" w:sz="2" w:space="0" w:color="000001"/>
            </w:tcBorders>
            <w:shd w:val="clear" w:color="auto" w:fill="auto"/>
            <w:tcMar>
              <w:left w:w="52" w:type="dxa"/>
            </w:tcMar>
          </w:tcPr>
          <w:p w14:paraId="3FB98075"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4A81E424" w14:textId="77777777" w:rsidR="006842A4" w:rsidRDefault="006842A4" w:rsidP="00C81D50">
            <w:pPr>
              <w:pStyle w:val="Zawartotabeli"/>
              <w:spacing w:line="360" w:lineRule="auto"/>
              <w:rPr>
                <w:sz w:val="18"/>
                <w:szCs w:val="18"/>
              </w:rPr>
            </w:pPr>
            <w:r>
              <w:rPr>
                <w:sz w:val="18"/>
                <w:szCs w:val="18"/>
              </w:rPr>
              <w:t>Pracownik socjalny</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741A1889" w14:textId="77777777" w:rsidR="006842A4" w:rsidRDefault="006842A4" w:rsidP="00C81D50">
            <w:pPr>
              <w:pStyle w:val="Zawartotabeli"/>
              <w:spacing w:line="360" w:lineRule="auto"/>
              <w:jc w:val="center"/>
              <w:rPr>
                <w:sz w:val="18"/>
                <w:szCs w:val="18"/>
              </w:rPr>
            </w:pPr>
            <w:r>
              <w:rPr>
                <w:sz w:val="18"/>
                <w:szCs w:val="18"/>
              </w:rPr>
              <w:t>2</w:t>
            </w:r>
          </w:p>
        </w:tc>
      </w:tr>
      <w:tr w:rsidR="006842A4" w14:paraId="3F5FF6C0" w14:textId="77777777" w:rsidTr="00C81D50">
        <w:tc>
          <w:tcPr>
            <w:tcW w:w="2232" w:type="dxa"/>
            <w:vMerge w:val="restart"/>
            <w:tcBorders>
              <w:left w:val="single" w:sz="2" w:space="0" w:color="000001"/>
            </w:tcBorders>
            <w:shd w:val="clear" w:color="auto" w:fill="auto"/>
            <w:tcMar>
              <w:left w:w="52" w:type="dxa"/>
            </w:tcMar>
          </w:tcPr>
          <w:p w14:paraId="413AEC43" w14:textId="77777777" w:rsidR="006842A4" w:rsidRPr="00E85CD1" w:rsidRDefault="006842A4" w:rsidP="00C81D50">
            <w:pPr>
              <w:rPr>
                <w:sz w:val="18"/>
                <w:szCs w:val="18"/>
              </w:rPr>
            </w:pPr>
            <w:r w:rsidRPr="00E85CD1">
              <w:rPr>
                <w:sz w:val="18"/>
                <w:szCs w:val="18"/>
              </w:rPr>
              <w:t>Zespół ds. usług</w:t>
            </w:r>
          </w:p>
        </w:tc>
        <w:tc>
          <w:tcPr>
            <w:tcW w:w="6007" w:type="dxa"/>
            <w:tcBorders>
              <w:left w:val="single" w:sz="2" w:space="0" w:color="000001"/>
              <w:bottom w:val="single" w:sz="2" w:space="0" w:color="000001"/>
            </w:tcBorders>
            <w:shd w:val="clear" w:color="auto" w:fill="auto"/>
            <w:tcMar>
              <w:left w:w="52" w:type="dxa"/>
            </w:tcMar>
          </w:tcPr>
          <w:p w14:paraId="0C869146" w14:textId="77777777" w:rsidR="006842A4" w:rsidRDefault="006842A4" w:rsidP="00C81D50">
            <w:pPr>
              <w:pStyle w:val="Zawartotabeli"/>
              <w:spacing w:line="360" w:lineRule="auto"/>
              <w:rPr>
                <w:sz w:val="18"/>
                <w:szCs w:val="18"/>
              </w:rPr>
            </w:pPr>
            <w:r>
              <w:rPr>
                <w:sz w:val="18"/>
                <w:szCs w:val="18"/>
              </w:rPr>
              <w:t>Specjalista pracy socjalnej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217FD01F" w14:textId="77777777" w:rsidR="006842A4" w:rsidRDefault="006842A4" w:rsidP="00C81D50">
            <w:pPr>
              <w:pStyle w:val="Zawartotabeli"/>
              <w:spacing w:line="360" w:lineRule="auto"/>
              <w:jc w:val="center"/>
              <w:rPr>
                <w:sz w:val="18"/>
                <w:szCs w:val="18"/>
              </w:rPr>
            </w:pPr>
            <w:r>
              <w:rPr>
                <w:sz w:val="18"/>
                <w:szCs w:val="18"/>
              </w:rPr>
              <w:t>1</w:t>
            </w:r>
          </w:p>
        </w:tc>
      </w:tr>
      <w:tr w:rsidR="006842A4" w14:paraId="79E2ADFF" w14:textId="77777777" w:rsidTr="00C81D50">
        <w:tc>
          <w:tcPr>
            <w:tcW w:w="2232" w:type="dxa"/>
            <w:vMerge/>
            <w:tcBorders>
              <w:left w:val="single" w:sz="2" w:space="0" w:color="000001"/>
            </w:tcBorders>
            <w:shd w:val="clear" w:color="auto" w:fill="auto"/>
            <w:tcMar>
              <w:left w:w="52" w:type="dxa"/>
            </w:tcMar>
          </w:tcPr>
          <w:p w14:paraId="5F89F425"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4A682BD2" w14:textId="77777777" w:rsidR="006842A4" w:rsidRDefault="006842A4" w:rsidP="00C81D50">
            <w:pPr>
              <w:pStyle w:val="Zawartotabeli"/>
              <w:spacing w:line="360" w:lineRule="auto"/>
              <w:rPr>
                <w:sz w:val="18"/>
                <w:szCs w:val="18"/>
              </w:rPr>
            </w:pPr>
            <w:r>
              <w:rPr>
                <w:sz w:val="18"/>
                <w:szCs w:val="18"/>
              </w:rPr>
              <w:t xml:space="preserve">Pracownik socjalny </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19660536" w14:textId="77777777" w:rsidR="006842A4" w:rsidRDefault="006842A4" w:rsidP="00C81D50">
            <w:pPr>
              <w:pStyle w:val="Zawartotabeli"/>
              <w:spacing w:line="360" w:lineRule="auto"/>
              <w:jc w:val="center"/>
              <w:rPr>
                <w:sz w:val="18"/>
                <w:szCs w:val="18"/>
              </w:rPr>
            </w:pPr>
            <w:r>
              <w:rPr>
                <w:sz w:val="18"/>
                <w:szCs w:val="18"/>
              </w:rPr>
              <w:t>1</w:t>
            </w:r>
          </w:p>
        </w:tc>
      </w:tr>
      <w:tr w:rsidR="006842A4" w14:paraId="3C92E15F" w14:textId="77777777" w:rsidTr="00C81D50">
        <w:tc>
          <w:tcPr>
            <w:tcW w:w="2232" w:type="dxa"/>
            <w:vMerge/>
            <w:tcBorders>
              <w:left w:val="single" w:sz="2" w:space="0" w:color="000001"/>
            </w:tcBorders>
            <w:shd w:val="clear" w:color="auto" w:fill="auto"/>
            <w:tcMar>
              <w:left w:w="52" w:type="dxa"/>
            </w:tcMar>
          </w:tcPr>
          <w:p w14:paraId="083A177C"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37A3AFA9" w14:textId="77777777" w:rsidR="006842A4" w:rsidRDefault="006842A4" w:rsidP="00C81D50">
            <w:pPr>
              <w:pStyle w:val="Zawartotabeli"/>
              <w:spacing w:line="360" w:lineRule="auto"/>
              <w:rPr>
                <w:sz w:val="18"/>
                <w:szCs w:val="18"/>
              </w:rPr>
            </w:pPr>
            <w:r>
              <w:rPr>
                <w:sz w:val="18"/>
                <w:szCs w:val="18"/>
              </w:rPr>
              <w:t>Pracownik socjalny/Koordynator KIS</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1D96C867" w14:textId="77777777" w:rsidR="006842A4" w:rsidRDefault="006842A4" w:rsidP="00C81D50">
            <w:pPr>
              <w:pStyle w:val="Zawartotabeli"/>
              <w:spacing w:line="360" w:lineRule="auto"/>
              <w:jc w:val="center"/>
              <w:rPr>
                <w:sz w:val="18"/>
                <w:szCs w:val="18"/>
              </w:rPr>
            </w:pPr>
            <w:r>
              <w:rPr>
                <w:sz w:val="18"/>
                <w:szCs w:val="18"/>
              </w:rPr>
              <w:t>1</w:t>
            </w:r>
          </w:p>
        </w:tc>
      </w:tr>
      <w:tr w:rsidR="006842A4" w14:paraId="2F6A795B" w14:textId="77777777" w:rsidTr="00C81D50">
        <w:tc>
          <w:tcPr>
            <w:tcW w:w="2232" w:type="dxa"/>
            <w:vMerge/>
            <w:tcBorders>
              <w:left w:val="single" w:sz="2" w:space="0" w:color="000001"/>
            </w:tcBorders>
            <w:shd w:val="clear" w:color="auto" w:fill="auto"/>
            <w:tcMar>
              <w:left w:w="52" w:type="dxa"/>
            </w:tcMar>
          </w:tcPr>
          <w:p w14:paraId="69DCDE10"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594002DF" w14:textId="77777777" w:rsidR="006842A4" w:rsidRDefault="006842A4" w:rsidP="00C81D50">
            <w:pPr>
              <w:pStyle w:val="Zawartotabeli"/>
              <w:spacing w:line="360" w:lineRule="auto"/>
              <w:rPr>
                <w:sz w:val="18"/>
                <w:szCs w:val="18"/>
              </w:rPr>
            </w:pPr>
            <w:r>
              <w:rPr>
                <w:sz w:val="18"/>
                <w:szCs w:val="18"/>
              </w:rPr>
              <w:t>Organizator społeczności lokalnej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07BB16E8" w14:textId="77777777" w:rsidR="006842A4" w:rsidRDefault="006842A4" w:rsidP="00C81D50">
            <w:pPr>
              <w:pStyle w:val="Zawartotabeli"/>
              <w:spacing w:line="360" w:lineRule="auto"/>
              <w:jc w:val="center"/>
              <w:rPr>
                <w:sz w:val="18"/>
                <w:szCs w:val="18"/>
              </w:rPr>
            </w:pPr>
            <w:r>
              <w:rPr>
                <w:sz w:val="18"/>
                <w:szCs w:val="18"/>
              </w:rPr>
              <w:t>1</w:t>
            </w:r>
          </w:p>
        </w:tc>
      </w:tr>
      <w:tr w:rsidR="006842A4" w14:paraId="3307E1CB" w14:textId="77777777" w:rsidTr="00C81D50">
        <w:tc>
          <w:tcPr>
            <w:tcW w:w="2232" w:type="dxa"/>
            <w:vMerge/>
            <w:tcBorders>
              <w:left w:val="single" w:sz="2" w:space="0" w:color="000001"/>
            </w:tcBorders>
            <w:shd w:val="clear" w:color="auto" w:fill="auto"/>
            <w:tcMar>
              <w:left w:w="52" w:type="dxa"/>
            </w:tcMar>
          </w:tcPr>
          <w:p w14:paraId="22BE5EF1"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7C4D16F1" w14:textId="77777777" w:rsidR="006842A4" w:rsidRDefault="006842A4" w:rsidP="00C81D50">
            <w:pPr>
              <w:pStyle w:val="Zawartotabeli"/>
              <w:spacing w:line="360" w:lineRule="auto"/>
              <w:rPr>
                <w:sz w:val="18"/>
                <w:szCs w:val="18"/>
              </w:rPr>
            </w:pPr>
            <w:r>
              <w:rPr>
                <w:sz w:val="18"/>
                <w:szCs w:val="18"/>
              </w:rPr>
              <w:t>Asystent rodziny</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3476221F" w14:textId="77777777" w:rsidR="006842A4" w:rsidRDefault="006842A4" w:rsidP="00C81D50">
            <w:pPr>
              <w:pStyle w:val="Zawartotabeli"/>
              <w:spacing w:line="360" w:lineRule="auto"/>
              <w:jc w:val="center"/>
              <w:rPr>
                <w:sz w:val="18"/>
                <w:szCs w:val="18"/>
              </w:rPr>
            </w:pPr>
            <w:r>
              <w:rPr>
                <w:sz w:val="18"/>
                <w:szCs w:val="18"/>
              </w:rPr>
              <w:t>1</w:t>
            </w:r>
          </w:p>
        </w:tc>
      </w:tr>
      <w:tr w:rsidR="006842A4" w14:paraId="133799BB" w14:textId="77777777" w:rsidTr="00C81D50">
        <w:tc>
          <w:tcPr>
            <w:tcW w:w="2232" w:type="dxa"/>
            <w:vMerge/>
            <w:tcBorders>
              <w:left w:val="single" w:sz="2" w:space="0" w:color="000001"/>
              <w:bottom w:val="single" w:sz="2" w:space="0" w:color="000001"/>
            </w:tcBorders>
            <w:shd w:val="clear" w:color="auto" w:fill="auto"/>
            <w:tcMar>
              <w:left w:w="52" w:type="dxa"/>
            </w:tcMar>
          </w:tcPr>
          <w:p w14:paraId="506DFD1D" w14:textId="77777777" w:rsidR="006842A4" w:rsidRPr="00E85CD1" w:rsidRDefault="006842A4" w:rsidP="00C81D50">
            <w:pPr>
              <w:rPr>
                <w:sz w:val="18"/>
                <w:szCs w:val="18"/>
              </w:rPr>
            </w:pPr>
          </w:p>
        </w:tc>
        <w:tc>
          <w:tcPr>
            <w:tcW w:w="6007" w:type="dxa"/>
            <w:tcBorders>
              <w:left w:val="single" w:sz="2" w:space="0" w:color="000001"/>
              <w:bottom w:val="single" w:sz="2" w:space="0" w:color="000001"/>
            </w:tcBorders>
            <w:shd w:val="clear" w:color="auto" w:fill="auto"/>
            <w:tcMar>
              <w:left w:w="52" w:type="dxa"/>
            </w:tcMar>
          </w:tcPr>
          <w:p w14:paraId="26942F9B" w14:textId="77777777" w:rsidR="006842A4" w:rsidRDefault="006842A4" w:rsidP="00C81D50">
            <w:pPr>
              <w:pStyle w:val="Zawartotabeli"/>
              <w:spacing w:line="360" w:lineRule="auto"/>
              <w:rPr>
                <w:sz w:val="18"/>
                <w:szCs w:val="18"/>
              </w:rPr>
            </w:pPr>
            <w:r>
              <w:rPr>
                <w:sz w:val="18"/>
                <w:szCs w:val="18"/>
              </w:rPr>
              <w:t>Wychowawca w Punkcie Pomocy Dziecku i Rodzinie</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1DF320A2" w14:textId="77777777" w:rsidR="006842A4" w:rsidRDefault="006842A4" w:rsidP="00C81D50">
            <w:pPr>
              <w:pStyle w:val="Zawartotabeli"/>
              <w:spacing w:line="360" w:lineRule="auto"/>
              <w:jc w:val="center"/>
              <w:rPr>
                <w:sz w:val="18"/>
                <w:szCs w:val="18"/>
              </w:rPr>
            </w:pPr>
            <w:r>
              <w:rPr>
                <w:sz w:val="18"/>
                <w:szCs w:val="18"/>
              </w:rPr>
              <w:t>1</w:t>
            </w:r>
          </w:p>
        </w:tc>
      </w:tr>
      <w:tr w:rsidR="006842A4" w14:paraId="4F4A5E53" w14:textId="77777777" w:rsidTr="00C81D50">
        <w:tc>
          <w:tcPr>
            <w:tcW w:w="2232" w:type="dxa"/>
            <w:vMerge w:val="restart"/>
            <w:tcBorders>
              <w:left w:val="single" w:sz="2" w:space="0" w:color="000001"/>
              <w:bottom w:val="single" w:sz="2" w:space="0" w:color="000001"/>
            </w:tcBorders>
            <w:shd w:val="clear" w:color="auto" w:fill="auto"/>
            <w:tcMar>
              <w:left w:w="52" w:type="dxa"/>
            </w:tcMar>
          </w:tcPr>
          <w:p w14:paraId="57115B39" w14:textId="77777777" w:rsidR="006842A4" w:rsidRDefault="006842A4" w:rsidP="00C81D50">
            <w:pPr>
              <w:pStyle w:val="Zawartotabeli"/>
              <w:spacing w:line="360" w:lineRule="auto"/>
              <w:rPr>
                <w:sz w:val="18"/>
                <w:szCs w:val="18"/>
              </w:rPr>
            </w:pPr>
            <w:r>
              <w:rPr>
                <w:sz w:val="18"/>
                <w:szCs w:val="18"/>
              </w:rPr>
              <w:t>Dział Księgowo-Kadrowy</w:t>
            </w:r>
          </w:p>
        </w:tc>
        <w:tc>
          <w:tcPr>
            <w:tcW w:w="6007" w:type="dxa"/>
            <w:tcBorders>
              <w:left w:val="single" w:sz="2" w:space="0" w:color="000001"/>
              <w:bottom w:val="single" w:sz="2" w:space="0" w:color="000001"/>
            </w:tcBorders>
            <w:shd w:val="clear" w:color="auto" w:fill="auto"/>
            <w:tcMar>
              <w:left w:w="52" w:type="dxa"/>
            </w:tcMar>
          </w:tcPr>
          <w:p w14:paraId="4FE56DB3" w14:textId="77777777" w:rsidR="006842A4" w:rsidRDefault="006842A4" w:rsidP="00C81D50">
            <w:pPr>
              <w:pStyle w:val="Zawartotabeli"/>
              <w:spacing w:line="360" w:lineRule="auto"/>
              <w:rPr>
                <w:sz w:val="18"/>
                <w:szCs w:val="18"/>
              </w:rPr>
            </w:pPr>
            <w:r>
              <w:rPr>
                <w:sz w:val="18"/>
                <w:szCs w:val="18"/>
              </w:rPr>
              <w:t>Główny Księgowy</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2FAE5D9F" w14:textId="77777777" w:rsidR="006842A4" w:rsidRDefault="006842A4" w:rsidP="00C81D50">
            <w:pPr>
              <w:pStyle w:val="Zawartotabeli"/>
              <w:spacing w:line="360" w:lineRule="auto"/>
              <w:jc w:val="center"/>
              <w:rPr>
                <w:sz w:val="18"/>
                <w:szCs w:val="18"/>
              </w:rPr>
            </w:pPr>
            <w:r>
              <w:rPr>
                <w:sz w:val="18"/>
                <w:szCs w:val="18"/>
              </w:rPr>
              <w:t>1</w:t>
            </w:r>
          </w:p>
        </w:tc>
      </w:tr>
      <w:tr w:rsidR="006842A4" w14:paraId="7E8964D0" w14:textId="77777777" w:rsidTr="00C81D50">
        <w:tc>
          <w:tcPr>
            <w:tcW w:w="2232" w:type="dxa"/>
            <w:vMerge/>
            <w:tcBorders>
              <w:left w:val="single" w:sz="2" w:space="0" w:color="000001"/>
              <w:bottom w:val="single" w:sz="2" w:space="0" w:color="000001"/>
            </w:tcBorders>
            <w:shd w:val="clear" w:color="auto" w:fill="auto"/>
            <w:tcMar>
              <w:left w:w="52" w:type="dxa"/>
            </w:tcMar>
          </w:tcPr>
          <w:p w14:paraId="73116D84"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7EA35936" w14:textId="77777777" w:rsidR="006842A4" w:rsidRDefault="006842A4" w:rsidP="00C81D50">
            <w:pPr>
              <w:pStyle w:val="Zawartotabeli"/>
              <w:spacing w:line="360" w:lineRule="auto"/>
              <w:rPr>
                <w:sz w:val="18"/>
                <w:szCs w:val="18"/>
              </w:rPr>
            </w:pPr>
            <w:r>
              <w:rPr>
                <w:sz w:val="18"/>
                <w:szCs w:val="18"/>
              </w:rPr>
              <w:t>Stanowisko pracy ds. księgowości</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5BA25AFC" w14:textId="77777777" w:rsidR="006842A4" w:rsidRDefault="006842A4" w:rsidP="00C81D50">
            <w:pPr>
              <w:pStyle w:val="Zawartotabeli"/>
              <w:spacing w:line="360" w:lineRule="auto"/>
              <w:jc w:val="center"/>
              <w:rPr>
                <w:sz w:val="18"/>
                <w:szCs w:val="18"/>
              </w:rPr>
            </w:pPr>
            <w:r>
              <w:rPr>
                <w:sz w:val="18"/>
                <w:szCs w:val="18"/>
              </w:rPr>
              <w:t>1</w:t>
            </w:r>
          </w:p>
        </w:tc>
      </w:tr>
      <w:tr w:rsidR="006842A4" w14:paraId="7AF26EFF" w14:textId="77777777" w:rsidTr="00C81D50">
        <w:tc>
          <w:tcPr>
            <w:tcW w:w="2232" w:type="dxa"/>
            <w:vMerge/>
            <w:tcBorders>
              <w:left w:val="single" w:sz="2" w:space="0" w:color="000001"/>
              <w:bottom w:val="single" w:sz="2" w:space="0" w:color="000001"/>
            </w:tcBorders>
            <w:shd w:val="clear" w:color="auto" w:fill="auto"/>
            <w:tcMar>
              <w:left w:w="52" w:type="dxa"/>
            </w:tcMar>
          </w:tcPr>
          <w:p w14:paraId="77ED75A5" w14:textId="77777777" w:rsidR="006842A4" w:rsidRDefault="006842A4" w:rsidP="00C81D50"/>
        </w:tc>
        <w:tc>
          <w:tcPr>
            <w:tcW w:w="6007" w:type="dxa"/>
            <w:tcBorders>
              <w:left w:val="single" w:sz="2" w:space="0" w:color="000001"/>
              <w:bottom w:val="single" w:sz="2" w:space="0" w:color="000001"/>
            </w:tcBorders>
            <w:shd w:val="clear" w:color="auto" w:fill="auto"/>
            <w:tcMar>
              <w:left w:w="52" w:type="dxa"/>
            </w:tcMar>
          </w:tcPr>
          <w:p w14:paraId="6BC74555" w14:textId="77777777" w:rsidR="006842A4" w:rsidRDefault="006842A4" w:rsidP="00C81D50">
            <w:pPr>
              <w:pStyle w:val="Zawartotabeli"/>
              <w:spacing w:line="360" w:lineRule="auto"/>
              <w:rPr>
                <w:sz w:val="18"/>
                <w:szCs w:val="18"/>
              </w:rPr>
            </w:pPr>
            <w:r>
              <w:rPr>
                <w:sz w:val="18"/>
                <w:szCs w:val="18"/>
              </w:rPr>
              <w:t>Stanowisko pracy ds. obsługi kadrowo-administracyjnej</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56BBBA99" w14:textId="77777777" w:rsidR="006842A4" w:rsidRDefault="006842A4" w:rsidP="00C81D50">
            <w:pPr>
              <w:pStyle w:val="Zawartotabeli"/>
              <w:spacing w:line="360" w:lineRule="auto"/>
              <w:jc w:val="center"/>
              <w:rPr>
                <w:sz w:val="18"/>
                <w:szCs w:val="18"/>
              </w:rPr>
            </w:pPr>
            <w:r>
              <w:rPr>
                <w:sz w:val="18"/>
                <w:szCs w:val="18"/>
              </w:rPr>
              <w:t>1</w:t>
            </w:r>
          </w:p>
        </w:tc>
      </w:tr>
      <w:tr w:rsidR="006842A4" w14:paraId="5728E1EC" w14:textId="77777777" w:rsidTr="00C81D50">
        <w:tc>
          <w:tcPr>
            <w:tcW w:w="2232" w:type="dxa"/>
            <w:vMerge w:val="restart"/>
            <w:tcBorders>
              <w:left w:val="single" w:sz="2" w:space="0" w:color="000001"/>
            </w:tcBorders>
            <w:shd w:val="clear" w:color="auto" w:fill="auto"/>
            <w:tcMar>
              <w:left w:w="52" w:type="dxa"/>
            </w:tcMar>
          </w:tcPr>
          <w:p w14:paraId="419930A9" w14:textId="77777777" w:rsidR="006842A4" w:rsidRDefault="006842A4" w:rsidP="00C81D50">
            <w:pPr>
              <w:pStyle w:val="Zawartotabeli"/>
              <w:spacing w:line="360" w:lineRule="auto"/>
              <w:rPr>
                <w:sz w:val="18"/>
                <w:szCs w:val="18"/>
              </w:rPr>
            </w:pPr>
            <w:r>
              <w:rPr>
                <w:sz w:val="18"/>
                <w:szCs w:val="18"/>
              </w:rPr>
              <w:t>Stanowiska pomocnicze</w:t>
            </w:r>
          </w:p>
        </w:tc>
        <w:tc>
          <w:tcPr>
            <w:tcW w:w="6007" w:type="dxa"/>
            <w:tcBorders>
              <w:left w:val="single" w:sz="2" w:space="0" w:color="000001"/>
            </w:tcBorders>
            <w:shd w:val="clear" w:color="auto" w:fill="auto"/>
            <w:tcMar>
              <w:left w:w="52" w:type="dxa"/>
            </w:tcMar>
          </w:tcPr>
          <w:p w14:paraId="2CEC9F55" w14:textId="77777777" w:rsidR="006842A4" w:rsidRDefault="006842A4" w:rsidP="00C81D50">
            <w:pPr>
              <w:pStyle w:val="Zawartotabeli"/>
              <w:spacing w:line="360" w:lineRule="auto"/>
              <w:rPr>
                <w:sz w:val="18"/>
                <w:szCs w:val="18"/>
              </w:rPr>
            </w:pPr>
            <w:r>
              <w:rPr>
                <w:sz w:val="18"/>
                <w:szCs w:val="18"/>
              </w:rPr>
              <w:t>Kierowca</w:t>
            </w:r>
          </w:p>
        </w:tc>
        <w:tc>
          <w:tcPr>
            <w:tcW w:w="1421" w:type="dxa"/>
            <w:tcBorders>
              <w:left w:val="single" w:sz="2" w:space="0" w:color="000001"/>
              <w:right w:val="single" w:sz="2" w:space="0" w:color="000001"/>
            </w:tcBorders>
            <w:shd w:val="clear" w:color="auto" w:fill="auto"/>
            <w:tcMar>
              <w:left w:w="52" w:type="dxa"/>
            </w:tcMar>
          </w:tcPr>
          <w:p w14:paraId="0CA954DA" w14:textId="77777777" w:rsidR="006842A4" w:rsidRDefault="006842A4" w:rsidP="00C81D50">
            <w:pPr>
              <w:pStyle w:val="Zawartotabeli"/>
              <w:spacing w:line="360" w:lineRule="auto"/>
              <w:jc w:val="center"/>
              <w:rPr>
                <w:sz w:val="18"/>
                <w:szCs w:val="18"/>
              </w:rPr>
            </w:pPr>
            <w:r>
              <w:rPr>
                <w:sz w:val="18"/>
                <w:szCs w:val="18"/>
              </w:rPr>
              <w:t>1</w:t>
            </w:r>
          </w:p>
        </w:tc>
      </w:tr>
      <w:tr w:rsidR="006842A4" w14:paraId="4520276E" w14:textId="77777777" w:rsidTr="00C81D50">
        <w:tc>
          <w:tcPr>
            <w:tcW w:w="2232" w:type="dxa"/>
            <w:vMerge/>
            <w:tcBorders>
              <w:left w:val="single" w:sz="2" w:space="0" w:color="000001"/>
            </w:tcBorders>
            <w:shd w:val="clear" w:color="auto" w:fill="auto"/>
            <w:tcMar>
              <w:left w:w="52" w:type="dxa"/>
            </w:tcMar>
          </w:tcPr>
          <w:p w14:paraId="566FF373" w14:textId="77777777" w:rsidR="006842A4" w:rsidRDefault="006842A4" w:rsidP="00C81D50">
            <w:pPr>
              <w:pStyle w:val="Zawartotabeli"/>
              <w:spacing w:line="360" w:lineRule="auto"/>
              <w:rPr>
                <w:sz w:val="18"/>
                <w:szCs w:val="18"/>
              </w:rPr>
            </w:pPr>
          </w:p>
        </w:tc>
        <w:tc>
          <w:tcPr>
            <w:tcW w:w="6007" w:type="dxa"/>
            <w:tcBorders>
              <w:left w:val="single" w:sz="2" w:space="0" w:color="000001"/>
            </w:tcBorders>
            <w:shd w:val="clear" w:color="auto" w:fill="auto"/>
            <w:tcMar>
              <w:left w:w="52" w:type="dxa"/>
            </w:tcMar>
          </w:tcPr>
          <w:p w14:paraId="1FDB5F04" w14:textId="77777777" w:rsidR="006842A4" w:rsidRDefault="006842A4" w:rsidP="00C81D50">
            <w:pPr>
              <w:pStyle w:val="Zawartotabeli"/>
              <w:spacing w:line="360" w:lineRule="auto"/>
              <w:rPr>
                <w:sz w:val="18"/>
                <w:szCs w:val="18"/>
              </w:rPr>
            </w:pPr>
            <w:r>
              <w:rPr>
                <w:sz w:val="18"/>
                <w:szCs w:val="18"/>
              </w:rPr>
              <w:t>Referent ds. informatyki</w:t>
            </w:r>
          </w:p>
        </w:tc>
        <w:tc>
          <w:tcPr>
            <w:tcW w:w="1421" w:type="dxa"/>
            <w:tcBorders>
              <w:left w:val="single" w:sz="2" w:space="0" w:color="000001"/>
              <w:right w:val="single" w:sz="2" w:space="0" w:color="000001"/>
            </w:tcBorders>
            <w:shd w:val="clear" w:color="auto" w:fill="auto"/>
            <w:tcMar>
              <w:left w:w="52" w:type="dxa"/>
            </w:tcMar>
          </w:tcPr>
          <w:p w14:paraId="3DD8E6EF" w14:textId="77777777" w:rsidR="006842A4" w:rsidRDefault="006842A4" w:rsidP="00C81D50">
            <w:pPr>
              <w:pStyle w:val="Zawartotabeli"/>
              <w:spacing w:line="360" w:lineRule="auto"/>
              <w:jc w:val="center"/>
              <w:rPr>
                <w:sz w:val="18"/>
                <w:szCs w:val="18"/>
              </w:rPr>
            </w:pPr>
            <w:r>
              <w:rPr>
                <w:sz w:val="18"/>
                <w:szCs w:val="18"/>
              </w:rPr>
              <w:t>1</w:t>
            </w:r>
          </w:p>
        </w:tc>
      </w:tr>
      <w:tr w:rsidR="006842A4" w14:paraId="6C305890" w14:textId="77777777" w:rsidTr="00C81D50">
        <w:tc>
          <w:tcPr>
            <w:tcW w:w="2232" w:type="dxa"/>
            <w:vMerge/>
            <w:tcBorders>
              <w:left w:val="single" w:sz="2" w:space="0" w:color="000001"/>
              <w:bottom w:val="single" w:sz="2" w:space="0" w:color="000001"/>
            </w:tcBorders>
            <w:shd w:val="clear" w:color="auto" w:fill="auto"/>
            <w:tcMar>
              <w:left w:w="52" w:type="dxa"/>
            </w:tcMar>
          </w:tcPr>
          <w:p w14:paraId="7D95812C" w14:textId="77777777" w:rsidR="006842A4" w:rsidRDefault="006842A4" w:rsidP="00C81D50">
            <w:pPr>
              <w:pStyle w:val="Zawartotabeli"/>
              <w:spacing w:line="360" w:lineRule="auto"/>
              <w:rPr>
                <w:sz w:val="18"/>
                <w:szCs w:val="18"/>
              </w:rPr>
            </w:pPr>
          </w:p>
        </w:tc>
        <w:tc>
          <w:tcPr>
            <w:tcW w:w="6007" w:type="dxa"/>
            <w:tcBorders>
              <w:left w:val="single" w:sz="2" w:space="0" w:color="000001"/>
              <w:bottom w:val="single" w:sz="2" w:space="0" w:color="000001"/>
            </w:tcBorders>
            <w:shd w:val="clear" w:color="auto" w:fill="auto"/>
            <w:tcMar>
              <w:left w:w="52" w:type="dxa"/>
            </w:tcMar>
          </w:tcPr>
          <w:p w14:paraId="6B89697F" w14:textId="77777777" w:rsidR="006842A4" w:rsidRDefault="006842A4" w:rsidP="00C81D50">
            <w:pPr>
              <w:pStyle w:val="Zawartotabeli"/>
              <w:spacing w:line="360" w:lineRule="auto"/>
              <w:rPr>
                <w:sz w:val="18"/>
                <w:szCs w:val="18"/>
              </w:rPr>
            </w:pPr>
            <w:r>
              <w:rPr>
                <w:sz w:val="18"/>
                <w:szCs w:val="18"/>
              </w:rPr>
              <w:t>Referent ds. dodatków mieszkaniowych i energetycznych, spraw kancelaryjnych, archiwum oraz Karty Dużej Rodziny</w:t>
            </w:r>
          </w:p>
        </w:tc>
        <w:tc>
          <w:tcPr>
            <w:tcW w:w="1421" w:type="dxa"/>
            <w:tcBorders>
              <w:left w:val="single" w:sz="2" w:space="0" w:color="000001"/>
              <w:bottom w:val="single" w:sz="2" w:space="0" w:color="000001"/>
              <w:right w:val="single" w:sz="2" w:space="0" w:color="000001"/>
            </w:tcBorders>
            <w:shd w:val="clear" w:color="auto" w:fill="auto"/>
            <w:tcMar>
              <w:left w:w="52" w:type="dxa"/>
            </w:tcMar>
          </w:tcPr>
          <w:p w14:paraId="11A1185D" w14:textId="77777777" w:rsidR="006842A4" w:rsidRDefault="006842A4" w:rsidP="00C81D50">
            <w:pPr>
              <w:pStyle w:val="Zawartotabeli"/>
              <w:spacing w:line="360" w:lineRule="auto"/>
              <w:jc w:val="center"/>
              <w:rPr>
                <w:sz w:val="18"/>
                <w:szCs w:val="18"/>
              </w:rPr>
            </w:pPr>
            <w:r>
              <w:rPr>
                <w:sz w:val="18"/>
                <w:szCs w:val="18"/>
              </w:rPr>
              <w:t>1</w:t>
            </w:r>
          </w:p>
        </w:tc>
      </w:tr>
    </w:tbl>
    <w:p w14:paraId="08BEAF04" w14:textId="77777777" w:rsidR="006842A4" w:rsidRDefault="006842A4" w:rsidP="006842A4">
      <w:pPr>
        <w:pStyle w:val="Standard"/>
        <w:spacing w:line="360" w:lineRule="auto"/>
        <w:jc w:val="both"/>
        <w:rPr>
          <w:b/>
          <w:bCs/>
          <w:i/>
          <w:iCs/>
        </w:rPr>
      </w:pPr>
    </w:p>
    <w:p w14:paraId="1177EAD6" w14:textId="77777777" w:rsidR="00A62463" w:rsidRDefault="000D2968">
      <w:pPr>
        <w:pStyle w:val="Standard"/>
        <w:spacing w:line="360" w:lineRule="auto"/>
        <w:jc w:val="both"/>
        <w:rPr>
          <w:b/>
          <w:bCs/>
          <w:i/>
          <w:iCs/>
        </w:rPr>
      </w:pPr>
      <w:r>
        <w:rPr>
          <w:b/>
          <w:bCs/>
          <w:i/>
          <w:iCs/>
        </w:rPr>
        <w:t>Wykres nr 1- Struktura zatrudnienia w Ośrodku Pomocy Społecznej w Tłuszczu na dzień 31.12.2019 r.</w:t>
      </w:r>
    </w:p>
    <w:p w14:paraId="4078C858" w14:textId="77777777" w:rsidR="00A62463" w:rsidRDefault="000D2968">
      <w:pPr>
        <w:pStyle w:val="Standard"/>
        <w:spacing w:line="360" w:lineRule="auto"/>
        <w:jc w:val="center"/>
        <w:rPr>
          <w:b/>
          <w:bCs/>
          <w:i/>
          <w:iCs/>
        </w:rPr>
      </w:pPr>
      <w:r>
        <w:rPr>
          <w:noProof/>
          <w:lang w:eastAsia="pl-PL" w:bidi="ar-SA"/>
        </w:rPr>
        <w:drawing>
          <wp:inline distT="0" distB="0" distL="0" distR="0" wp14:anchorId="27EA8532" wp14:editId="6B049538">
            <wp:extent cx="4057650" cy="21336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AA9F13" w14:textId="77777777" w:rsidR="00A62463" w:rsidRDefault="00A62463">
      <w:pPr>
        <w:pStyle w:val="Standard"/>
        <w:spacing w:line="360" w:lineRule="auto"/>
        <w:jc w:val="both"/>
        <w:rPr>
          <w:b/>
          <w:bCs/>
          <w:i/>
          <w:iCs/>
        </w:rPr>
      </w:pPr>
    </w:p>
    <w:p w14:paraId="50A58434" w14:textId="77777777" w:rsidR="00A62463" w:rsidRDefault="00A62463">
      <w:pPr>
        <w:pStyle w:val="Standard"/>
        <w:spacing w:line="360" w:lineRule="auto"/>
        <w:jc w:val="both"/>
        <w:rPr>
          <w:b/>
          <w:bCs/>
          <w:i/>
          <w:iCs/>
        </w:rPr>
      </w:pPr>
    </w:p>
    <w:p w14:paraId="78CD92BB" w14:textId="191C87BB" w:rsidR="00A62463" w:rsidRDefault="00A62463">
      <w:pPr>
        <w:pStyle w:val="Standard"/>
        <w:spacing w:line="360" w:lineRule="auto"/>
        <w:jc w:val="both"/>
        <w:rPr>
          <w:b/>
          <w:bCs/>
          <w:i/>
          <w:iCs/>
        </w:rPr>
      </w:pPr>
    </w:p>
    <w:p w14:paraId="768FD1BE" w14:textId="066E6ACD" w:rsidR="00EA68CC" w:rsidRDefault="00EA68CC">
      <w:pPr>
        <w:pStyle w:val="Standard"/>
        <w:spacing w:line="360" w:lineRule="auto"/>
        <w:jc w:val="both"/>
        <w:rPr>
          <w:b/>
          <w:bCs/>
          <w:i/>
          <w:iCs/>
        </w:rPr>
      </w:pPr>
    </w:p>
    <w:p w14:paraId="5503E8DA" w14:textId="1208DDBF" w:rsidR="00EA68CC" w:rsidRDefault="00EA68CC">
      <w:pPr>
        <w:pStyle w:val="Standard"/>
        <w:spacing w:line="360" w:lineRule="auto"/>
        <w:jc w:val="both"/>
        <w:rPr>
          <w:b/>
          <w:bCs/>
          <w:i/>
          <w:iCs/>
        </w:rPr>
      </w:pPr>
    </w:p>
    <w:p w14:paraId="792FA719" w14:textId="342A6B8F" w:rsidR="00EA68CC" w:rsidRDefault="00EA68CC">
      <w:pPr>
        <w:pStyle w:val="Standard"/>
        <w:spacing w:line="360" w:lineRule="auto"/>
        <w:jc w:val="both"/>
        <w:rPr>
          <w:b/>
          <w:bCs/>
          <w:i/>
          <w:iCs/>
        </w:rPr>
      </w:pPr>
    </w:p>
    <w:p w14:paraId="5A6D21FE" w14:textId="77777777" w:rsidR="00EA68CC" w:rsidRDefault="00EA68CC">
      <w:pPr>
        <w:pStyle w:val="Standard"/>
        <w:spacing w:line="360" w:lineRule="auto"/>
        <w:jc w:val="both"/>
        <w:rPr>
          <w:b/>
          <w:bCs/>
          <w:i/>
          <w:iCs/>
        </w:rPr>
      </w:pPr>
    </w:p>
    <w:p w14:paraId="018319F5" w14:textId="77777777" w:rsidR="00A62463" w:rsidRDefault="000D2968">
      <w:pPr>
        <w:pStyle w:val="Standard"/>
        <w:spacing w:line="360" w:lineRule="auto"/>
        <w:jc w:val="both"/>
      </w:pPr>
      <w:r>
        <w:rPr>
          <w:b/>
          <w:bCs/>
          <w:i/>
          <w:iCs/>
        </w:rPr>
        <w:lastRenderedPageBreak/>
        <w:t>Wykres nr  2- Liczba pracowników OPS w latach 2016-2019 (na dzień 31.12 każdego roku)</w:t>
      </w:r>
    </w:p>
    <w:p w14:paraId="1D876F99" w14:textId="77777777" w:rsidR="00A62463" w:rsidRDefault="000D2968">
      <w:pPr>
        <w:pStyle w:val="Standard"/>
        <w:spacing w:line="360" w:lineRule="auto"/>
        <w:jc w:val="center"/>
      </w:pPr>
      <w:r>
        <w:rPr>
          <w:noProof/>
          <w:lang w:eastAsia="pl-PL" w:bidi="ar-SA"/>
        </w:rPr>
        <w:drawing>
          <wp:inline distT="0" distB="0" distL="0" distR="0" wp14:anchorId="29DD7F2E" wp14:editId="15BC9DDB">
            <wp:extent cx="4572000"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0FEC5" w14:textId="77777777" w:rsidR="00A62463" w:rsidRDefault="000D2968">
      <w:pPr>
        <w:pStyle w:val="Standard"/>
        <w:spacing w:line="360" w:lineRule="auto"/>
        <w:jc w:val="both"/>
      </w:pPr>
      <w:r>
        <w:rPr>
          <w:b/>
          <w:bCs/>
          <w:i/>
          <w:iCs/>
        </w:rPr>
        <w:br/>
        <w:t>Tab. nr 2- Umowy zlec</w:t>
      </w:r>
      <w:r w:rsidR="00484614">
        <w:rPr>
          <w:b/>
          <w:bCs/>
          <w:i/>
          <w:iCs/>
        </w:rPr>
        <w:t>enia zawarte w 2019</w:t>
      </w:r>
      <w:r>
        <w:rPr>
          <w:b/>
          <w:bCs/>
          <w:i/>
          <w:iCs/>
        </w:rPr>
        <w:t xml:space="preserve"> roku</w:t>
      </w:r>
      <w:r>
        <w:rPr>
          <w:b/>
          <w:bCs/>
          <w:i/>
          <w:iCs/>
        </w:rPr>
        <w:tab/>
      </w:r>
    </w:p>
    <w:tbl>
      <w:tblPr>
        <w:tblW w:w="6850" w:type="dxa"/>
        <w:tblInd w:w="166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4815"/>
        <w:gridCol w:w="2035"/>
      </w:tblGrid>
      <w:tr w:rsidR="00A62463" w14:paraId="6252A246" w14:textId="77777777">
        <w:tc>
          <w:tcPr>
            <w:tcW w:w="6849" w:type="dxa"/>
            <w:gridSpan w:val="2"/>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3FCACE21" w14:textId="77777777" w:rsidR="00A62463" w:rsidRDefault="00484614">
            <w:pPr>
              <w:pStyle w:val="Zawartotabeli"/>
              <w:spacing w:line="360" w:lineRule="auto"/>
              <w:jc w:val="center"/>
              <w:rPr>
                <w:b/>
              </w:rPr>
            </w:pPr>
            <w:r>
              <w:rPr>
                <w:b/>
              </w:rPr>
              <w:t>Umowy zlecenia zawarte w 2019</w:t>
            </w:r>
            <w:r w:rsidR="000D2968">
              <w:rPr>
                <w:b/>
              </w:rPr>
              <w:t xml:space="preserve"> roku</w:t>
            </w:r>
          </w:p>
        </w:tc>
      </w:tr>
      <w:tr w:rsidR="00A62463" w14:paraId="35BDE5F5" w14:textId="77777777">
        <w:tc>
          <w:tcPr>
            <w:tcW w:w="4814" w:type="dxa"/>
            <w:tcBorders>
              <w:top w:val="single" w:sz="2" w:space="0" w:color="000001"/>
              <w:left w:val="single" w:sz="2" w:space="0" w:color="000001"/>
              <w:bottom w:val="single" w:sz="2" w:space="0" w:color="000001"/>
            </w:tcBorders>
            <w:shd w:val="clear" w:color="auto" w:fill="auto"/>
            <w:tcMar>
              <w:left w:w="52" w:type="dxa"/>
            </w:tcMar>
            <w:vAlign w:val="center"/>
          </w:tcPr>
          <w:p w14:paraId="172852EA" w14:textId="77777777" w:rsidR="00A62463" w:rsidRDefault="000D2968">
            <w:pPr>
              <w:pStyle w:val="Zawartotabeli"/>
              <w:spacing w:line="360" w:lineRule="auto"/>
              <w:jc w:val="both"/>
            </w:pPr>
            <w:r>
              <w:t>Opiekun dzieci niepełnosprawnych</w:t>
            </w:r>
          </w:p>
        </w:tc>
        <w:tc>
          <w:tcPr>
            <w:tcW w:w="2035" w:type="dxa"/>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01019BAD" w14:textId="77777777" w:rsidR="00A62463" w:rsidRDefault="000D2968">
            <w:pPr>
              <w:pStyle w:val="Zawartotabeli"/>
              <w:spacing w:line="360" w:lineRule="auto"/>
              <w:jc w:val="center"/>
            </w:pPr>
            <w:r>
              <w:t>1</w:t>
            </w:r>
          </w:p>
        </w:tc>
      </w:tr>
      <w:tr w:rsidR="00A62463" w14:paraId="50B96316" w14:textId="77777777">
        <w:tc>
          <w:tcPr>
            <w:tcW w:w="4814" w:type="dxa"/>
            <w:tcBorders>
              <w:left w:val="single" w:sz="2" w:space="0" w:color="000001"/>
              <w:bottom w:val="single" w:sz="2" w:space="0" w:color="000001"/>
            </w:tcBorders>
            <w:shd w:val="clear" w:color="auto" w:fill="auto"/>
            <w:tcMar>
              <w:left w:w="52" w:type="dxa"/>
            </w:tcMar>
            <w:vAlign w:val="center"/>
          </w:tcPr>
          <w:p w14:paraId="512BC4FE" w14:textId="77777777" w:rsidR="00A62463" w:rsidRDefault="000D2968">
            <w:pPr>
              <w:pStyle w:val="Zawartotabeli"/>
              <w:spacing w:line="360" w:lineRule="auto"/>
              <w:jc w:val="both"/>
            </w:pPr>
            <w:r>
              <w:t>Specjalistyczne usługi opiekuńcze</w:t>
            </w:r>
          </w:p>
        </w:tc>
        <w:tc>
          <w:tcPr>
            <w:tcW w:w="2035" w:type="dxa"/>
            <w:tcBorders>
              <w:left w:val="single" w:sz="2" w:space="0" w:color="000001"/>
              <w:bottom w:val="single" w:sz="2" w:space="0" w:color="000001"/>
              <w:right w:val="single" w:sz="2" w:space="0" w:color="000001"/>
            </w:tcBorders>
            <w:shd w:val="clear" w:color="auto" w:fill="auto"/>
            <w:tcMar>
              <w:left w:w="52" w:type="dxa"/>
            </w:tcMar>
            <w:vAlign w:val="center"/>
          </w:tcPr>
          <w:p w14:paraId="1731132D" w14:textId="77777777" w:rsidR="00A62463" w:rsidRDefault="000D2968">
            <w:pPr>
              <w:pStyle w:val="Zawartotabeli"/>
              <w:spacing w:line="360" w:lineRule="auto"/>
              <w:jc w:val="center"/>
            </w:pPr>
            <w:r>
              <w:t>5</w:t>
            </w:r>
          </w:p>
        </w:tc>
      </w:tr>
      <w:tr w:rsidR="00A62463" w14:paraId="14F0BBA7" w14:textId="77777777">
        <w:tc>
          <w:tcPr>
            <w:tcW w:w="4814" w:type="dxa"/>
            <w:tcBorders>
              <w:left w:val="single" w:sz="2" w:space="0" w:color="000001"/>
              <w:bottom w:val="single" w:sz="2" w:space="0" w:color="000001"/>
            </w:tcBorders>
            <w:shd w:val="clear" w:color="auto" w:fill="auto"/>
            <w:tcMar>
              <w:left w:w="52" w:type="dxa"/>
            </w:tcMar>
            <w:vAlign w:val="center"/>
          </w:tcPr>
          <w:p w14:paraId="731B369B" w14:textId="77777777" w:rsidR="00A62463" w:rsidRDefault="000D2968">
            <w:pPr>
              <w:pStyle w:val="Zawartotabeli"/>
              <w:spacing w:line="360" w:lineRule="auto"/>
              <w:jc w:val="both"/>
            </w:pPr>
            <w:r>
              <w:t>Pozostałe umowy zlecenia (m.in. w ramach projektów, UTW- wykłady, PAI, projekt „Punkty dla rodziny”)</w:t>
            </w:r>
          </w:p>
        </w:tc>
        <w:tc>
          <w:tcPr>
            <w:tcW w:w="2035" w:type="dxa"/>
            <w:tcBorders>
              <w:left w:val="single" w:sz="2" w:space="0" w:color="000001"/>
              <w:bottom w:val="single" w:sz="2" w:space="0" w:color="000001"/>
              <w:right w:val="single" w:sz="2" w:space="0" w:color="000001"/>
            </w:tcBorders>
            <w:shd w:val="clear" w:color="auto" w:fill="auto"/>
            <w:tcMar>
              <w:left w:w="52" w:type="dxa"/>
            </w:tcMar>
            <w:vAlign w:val="center"/>
          </w:tcPr>
          <w:p w14:paraId="760ABC8F" w14:textId="77777777" w:rsidR="00A62463" w:rsidRDefault="000D2968">
            <w:pPr>
              <w:pStyle w:val="Zawartotabeli"/>
              <w:spacing w:line="360" w:lineRule="auto"/>
              <w:jc w:val="center"/>
            </w:pPr>
            <w:r>
              <w:t>39</w:t>
            </w:r>
          </w:p>
        </w:tc>
      </w:tr>
    </w:tbl>
    <w:p w14:paraId="3C46AA79" w14:textId="77777777" w:rsidR="00EA68CC" w:rsidRDefault="000D2968">
      <w:pPr>
        <w:pStyle w:val="Standard"/>
        <w:spacing w:line="360" w:lineRule="auto"/>
        <w:jc w:val="both"/>
      </w:pPr>
      <w:r>
        <w:tab/>
      </w:r>
    </w:p>
    <w:p w14:paraId="725BB953" w14:textId="27BDED55" w:rsidR="00A62463" w:rsidRDefault="000D2968">
      <w:pPr>
        <w:pStyle w:val="Standard"/>
        <w:spacing w:line="360" w:lineRule="auto"/>
        <w:jc w:val="both"/>
      </w:pPr>
      <w:r>
        <w:t>Podstawowym zadaniem pomocy społecznej realizowanym w ramach zadań własnych gminy jest praca socjalna. Praca socjalna jest działalnością zawodową skierowaną na przywrócenie lub wzmocnienie zdolności osób i rodzin do funkcjonowania w społeczeństwie, oraz doprowadzenie ich do samodzielności życiowej i rozwoju. Poza takim definiowaniem pracy socjalnej spotykamy się czę</w:t>
      </w:r>
      <w:r w:rsidR="00484614">
        <w:t xml:space="preserve">sto z jej szerszym rozumieniem. </w:t>
      </w:r>
      <w:r>
        <w:t xml:space="preserve">Praca socjalna jest jedną z form usług socjalnych, oprócz profesjonalnego poradnictwa zalicza się do niej pomoc w załatwieniu spraw codziennych oraz pomoc w utrzymywaniu kontaktów z otoczeniem. Ustawa przewiduje, że w stosunku do osób, które spełniają przesłanki udzielenia pomocy społecznej określone w art. 3 ustawy o pomocy społecznej, praca socjalna może być prowadzona niezależnie od ich sytuacji dochodowej. W art. 25 ustawy o pomocy społecznej nałożono na gminę obowiązek świadczenia pracy socjalnej zmierzającej do umożliwienia kontaktu z otoczeniem osób niepełnosprawnych. Pracownik socjalny we współpracy z organizacjami </w:t>
      </w:r>
      <w:r>
        <w:lastRenderedPageBreak/>
        <w:t xml:space="preserve">społecznymi, kościołami, stowarzyszeniami, osobami fizycznymi, fundacjami i innymi podmiotami pomaga w integracji osób dotkniętych niepełnosprawnością ze środowiskiem. Umożliwia aktywizację zawodową i społeczną tych osób. Prowadzenie pracy socjalnej jest typem aktywności zawodowej i wymaga zdobycia odpowiedniego wykształcenia. Praca socjalna to działanie bogate w różnorodne treści i konteksty, warunkowane potrzebą niesienia pomocy poprzez wsparcie intelektualne i emocjonalne, wkracza w sferę złożonej problematyki wartości nadając jej wymiar etyczny. Wymaga, dla uzyskania najlepszego efektu, właściwego klimatu. Pracownik socjalny musi wykazać się umiejętnością słuchania, wyrozumiałością, zaufaniem, spokojem, jak również ciepłem i współczuciem. </w:t>
      </w:r>
      <w:r>
        <w:tab/>
        <w:t>W Ośrodku Pomocy Społecznej w Tłuszczu na dzień 31.12.2019 r. zatrudnionych było 10 pracowników socjalnych. Od kwietnia 2018 r. OPS w Tłuszczu realizował projekt „ Skuteczne pomaganie” którego głównym celem była zmiana organizacyjna Ośrodka  polegająca na oddzieleniu pracy socjalnej o postępowań administracyjnych. Dzięki real</w:t>
      </w:r>
      <w:r w:rsidR="00484614">
        <w:t>izowanemu projektowi od maja 201</w:t>
      </w:r>
      <w:r>
        <w:t>8 r w OPS zostało zatrudnionych 2 nowych pracowników socjalnych. Dzięki zwiększeniu liczby zatrudnionych pracowników socjalnych OPS w Tłuszczu spełnia wymagania o których mowa w art. 110 pkt 11 ustawy o pomocy społecznej, tj. „</w:t>
      </w:r>
      <w:r>
        <w:rPr>
          <w:rFonts w:eastAsia="Times New Roman" w:cs="Times New Roman"/>
          <w:color w:val="000000"/>
        </w:rPr>
        <w:t xml:space="preserve">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 stosunku jeden pracownik socjalny zatrudniony w pełnym wymiarze czasu pracy na nie więcej niż 50 rodzin i osób samotnie gospodarujących”. </w:t>
      </w:r>
      <w:r>
        <w:rPr>
          <w:rFonts w:eastAsia="Times New Roman" w:cs="Times New Roman"/>
          <w:color w:val="000000"/>
        </w:rPr>
        <w:tab/>
      </w:r>
    </w:p>
    <w:p w14:paraId="43E1A62E" w14:textId="77777777" w:rsidR="00A62463" w:rsidRDefault="000D2968">
      <w:pPr>
        <w:pStyle w:val="Standard"/>
        <w:spacing w:line="360" w:lineRule="auto"/>
        <w:jc w:val="both"/>
        <w:rPr>
          <w:rFonts w:eastAsia="Times New Roman" w:cs="Times New Roman"/>
          <w:color w:val="000000"/>
        </w:rPr>
      </w:pPr>
      <w:r>
        <w:rPr>
          <w:rFonts w:eastAsia="Times New Roman" w:cs="Times New Roman"/>
          <w:color w:val="000000"/>
        </w:rPr>
        <w:t>W 2019 r. w OPS funkcjonowały:</w:t>
      </w:r>
    </w:p>
    <w:p w14:paraId="42B10475" w14:textId="77777777" w:rsidR="00A62463" w:rsidRDefault="000D2968">
      <w:pPr>
        <w:pStyle w:val="Standard"/>
        <w:spacing w:line="360" w:lineRule="auto"/>
        <w:jc w:val="both"/>
      </w:pPr>
      <w:r>
        <w:rPr>
          <w:rFonts w:eastAsia="Times New Roman" w:cs="Times New Roman"/>
          <w:b/>
          <w:color w:val="000000"/>
        </w:rPr>
        <w:t>-  stanowisko ds. pierwszego kontaktu</w:t>
      </w:r>
      <w:r>
        <w:rPr>
          <w:rFonts w:eastAsia="Times New Roman" w:cs="Times New Roman"/>
          <w:color w:val="000000"/>
        </w:rPr>
        <w:t xml:space="preserve"> ( pracownik socjalny, który przeprowadza wstępną rozmowę z osobą, która zgłasza się do OPS po pomoc i kieruje ją do odpowiedniego zespołu lub pracownika)</w:t>
      </w:r>
    </w:p>
    <w:p w14:paraId="1C04DCDD" w14:textId="77777777" w:rsidR="00A62463" w:rsidRDefault="000D2968">
      <w:pPr>
        <w:pStyle w:val="Standard"/>
        <w:spacing w:line="360" w:lineRule="auto"/>
        <w:jc w:val="both"/>
      </w:pPr>
      <w:r>
        <w:rPr>
          <w:rFonts w:eastAsia="Times New Roman" w:cs="Times New Roman"/>
          <w:b/>
          <w:color w:val="000000"/>
        </w:rPr>
        <w:t>- zespół ds. świadczeń przyznawanych decyzją</w:t>
      </w:r>
      <w:r>
        <w:rPr>
          <w:rFonts w:eastAsia="Times New Roman" w:cs="Times New Roman"/>
          <w:color w:val="000000"/>
        </w:rPr>
        <w:t xml:space="preserve"> ( pracownicy socjalni, którzy prowadzą postępowania w związku z przyznawaniem pomocy w formie zasiłku celowego, okresowego, specjalnego, stałego dożywianie dzieci w szkole)</w:t>
      </w:r>
    </w:p>
    <w:p w14:paraId="0199D465" w14:textId="77777777" w:rsidR="00A62463" w:rsidRDefault="000D2968">
      <w:pPr>
        <w:pStyle w:val="Standard"/>
        <w:spacing w:line="360" w:lineRule="auto"/>
        <w:jc w:val="both"/>
      </w:pPr>
      <w:r>
        <w:rPr>
          <w:rFonts w:eastAsia="Times New Roman" w:cs="Times New Roman"/>
          <w:b/>
          <w:color w:val="000000"/>
        </w:rPr>
        <w:t>- zespół ds. usług</w:t>
      </w:r>
      <w:r>
        <w:rPr>
          <w:rFonts w:eastAsia="Times New Roman" w:cs="Times New Roman"/>
          <w:color w:val="000000"/>
        </w:rPr>
        <w:t xml:space="preserve"> ( pracownicy socjalni prowadzący postępowania w sprawie przyznawania usług opiekuńczych, specjalistycznych usług opiekuńczych, kierowania do DPS, sprawiania pogrzebu, kierowania osób bezdomnych do schroniska, organizowanie społeczności lokalnej itp.)</w:t>
      </w:r>
    </w:p>
    <w:p w14:paraId="0575CC76" w14:textId="77777777" w:rsidR="00A62463" w:rsidRDefault="000D2968">
      <w:pPr>
        <w:pStyle w:val="Standard"/>
        <w:spacing w:line="360" w:lineRule="auto"/>
      </w:pPr>
      <w:r>
        <w:rPr>
          <w:rFonts w:eastAsia="Times New Roman" w:cs="Times New Roman"/>
          <w:b/>
          <w:color w:val="000000"/>
        </w:rPr>
        <w:t>- zespół ds. pracy socjalnej</w:t>
      </w:r>
      <w:r>
        <w:rPr>
          <w:rFonts w:eastAsia="Times New Roman" w:cs="Times New Roman"/>
          <w:color w:val="000000"/>
        </w:rPr>
        <w:t xml:space="preserve"> ( pracownicy socjalni prowadzący pracę socjalną, Niebieskie Karty, interwencje itp.)</w:t>
      </w:r>
      <w:r>
        <w:rPr>
          <w:rFonts w:eastAsia="Times New Roman" w:cs="Times New Roman"/>
          <w:color w:val="000000"/>
        </w:rPr>
        <w:br/>
        <w:t>Struktura zatrudnienia pracowników socjalnych Ośrodka Pomocy Społecznej w Tłuszczu na dzień 31.12.2019 r.:</w:t>
      </w:r>
    </w:p>
    <w:p w14:paraId="13316CF7" w14:textId="77777777" w:rsidR="00A62463" w:rsidRDefault="000D2968">
      <w:pPr>
        <w:pStyle w:val="Standard"/>
        <w:numPr>
          <w:ilvl w:val="0"/>
          <w:numId w:val="17"/>
        </w:numPr>
        <w:spacing w:line="360" w:lineRule="auto"/>
        <w:jc w:val="both"/>
        <w:rPr>
          <w:rFonts w:eastAsia="Times New Roman" w:cs="Times New Roman"/>
          <w:color w:val="000000"/>
        </w:rPr>
      </w:pPr>
      <w:r>
        <w:rPr>
          <w:rFonts w:eastAsia="Times New Roman" w:cs="Times New Roman"/>
          <w:color w:val="000000"/>
        </w:rPr>
        <w:lastRenderedPageBreak/>
        <w:t>specjaliści pracy socjalnej- 4</w:t>
      </w:r>
    </w:p>
    <w:p w14:paraId="6A2DF124" w14:textId="77777777" w:rsidR="00A62463" w:rsidRPr="00484614" w:rsidRDefault="000D2968" w:rsidP="00484614">
      <w:pPr>
        <w:pStyle w:val="Standard"/>
        <w:numPr>
          <w:ilvl w:val="0"/>
          <w:numId w:val="4"/>
        </w:numPr>
        <w:spacing w:line="360" w:lineRule="auto"/>
        <w:jc w:val="both"/>
        <w:rPr>
          <w:rFonts w:eastAsia="Times New Roman" w:cs="Times New Roman"/>
          <w:color w:val="000000"/>
        </w:rPr>
      </w:pPr>
      <w:r>
        <w:rPr>
          <w:rFonts w:eastAsia="Times New Roman" w:cs="Times New Roman"/>
          <w:color w:val="000000"/>
        </w:rPr>
        <w:t>pracownicy socjalni- 5</w:t>
      </w:r>
    </w:p>
    <w:p w14:paraId="7F88CF7E" w14:textId="77777777" w:rsidR="00A62463" w:rsidRDefault="000D2968">
      <w:pPr>
        <w:pStyle w:val="Standard"/>
        <w:numPr>
          <w:ilvl w:val="0"/>
          <w:numId w:val="4"/>
        </w:numPr>
        <w:spacing w:line="360" w:lineRule="auto"/>
        <w:jc w:val="both"/>
        <w:rPr>
          <w:rFonts w:eastAsia="Times New Roman" w:cs="Times New Roman"/>
          <w:color w:val="000000"/>
        </w:rPr>
      </w:pPr>
      <w:r>
        <w:rPr>
          <w:rFonts w:eastAsia="Times New Roman" w:cs="Times New Roman"/>
          <w:color w:val="000000"/>
        </w:rPr>
        <w:t>koordynator KIS (pracownik socjalny)- 1</w:t>
      </w:r>
      <w:r>
        <w:rPr>
          <w:rFonts w:eastAsia="Times New Roman" w:cs="Times New Roman"/>
          <w:color w:val="000000"/>
        </w:rPr>
        <w:tab/>
      </w:r>
    </w:p>
    <w:p w14:paraId="3E8D09E3" w14:textId="77777777" w:rsidR="00A62463" w:rsidRDefault="00A62463">
      <w:pPr>
        <w:pStyle w:val="Standard"/>
        <w:spacing w:line="360" w:lineRule="auto"/>
        <w:ind w:left="720"/>
        <w:jc w:val="both"/>
        <w:rPr>
          <w:rFonts w:eastAsia="Times New Roman" w:cs="Times New Roman"/>
          <w:color w:val="000000"/>
        </w:rPr>
      </w:pPr>
    </w:p>
    <w:p w14:paraId="43C11FB5" w14:textId="77777777" w:rsidR="00A62463" w:rsidRDefault="000D2968">
      <w:pPr>
        <w:pStyle w:val="Standard"/>
        <w:spacing w:line="360" w:lineRule="auto"/>
        <w:jc w:val="center"/>
        <w:rPr>
          <w:rFonts w:eastAsia="Times New Roman" w:cs="Times New Roman"/>
          <w:b/>
          <w:color w:val="000000"/>
        </w:rPr>
      </w:pPr>
      <w:r>
        <w:rPr>
          <w:rFonts w:eastAsia="Times New Roman" w:cs="Times New Roman"/>
          <w:b/>
          <w:color w:val="000000"/>
        </w:rPr>
        <w:t>SCHEMAT ORGANIZACYJNY ORODKA POMOCY SPOŁECZNEJ W TŁUSZCZU</w:t>
      </w:r>
    </w:p>
    <w:p w14:paraId="62EA3F37" w14:textId="77777777" w:rsidR="00A62463" w:rsidRDefault="000D2968">
      <w:pPr>
        <w:pStyle w:val="Standard"/>
        <w:spacing w:line="360" w:lineRule="auto"/>
        <w:jc w:val="both"/>
      </w:pPr>
      <w:r>
        <w:rPr>
          <w:noProof/>
          <w:lang w:eastAsia="pl-PL" w:bidi="ar-SA"/>
        </w:rPr>
        <w:drawing>
          <wp:inline distT="0" distB="0" distL="0" distR="0" wp14:anchorId="02735AD6" wp14:editId="1E7069E2">
            <wp:extent cx="6486525" cy="3371850"/>
            <wp:effectExtent l="0" t="0" r="0" b="0"/>
            <wp:docPr id="4" name="graf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3"/>
                    <pic:cNvPicPr>
                      <a:picLocks noChangeAspect="1" noChangeArrowheads="1"/>
                    </pic:cNvPicPr>
                  </pic:nvPicPr>
                  <pic:blipFill>
                    <a:blip r:embed="rId11"/>
                    <a:stretch>
                      <a:fillRect/>
                    </a:stretch>
                  </pic:blipFill>
                  <pic:spPr bwMode="auto">
                    <a:xfrm>
                      <a:off x="0" y="0"/>
                      <a:ext cx="6486525" cy="3371850"/>
                    </a:xfrm>
                    <a:prstGeom prst="rect">
                      <a:avLst/>
                    </a:prstGeom>
                    <a:noFill/>
                    <a:ln w="9525">
                      <a:noFill/>
                      <a:miter lim="800000"/>
                      <a:headEnd/>
                      <a:tailEnd/>
                    </a:ln>
                  </pic:spPr>
                </pic:pic>
              </a:graphicData>
            </a:graphic>
          </wp:inline>
        </w:drawing>
      </w:r>
    </w:p>
    <w:p w14:paraId="4F88005D" w14:textId="77777777" w:rsidR="00A62463" w:rsidRDefault="00A62463">
      <w:pPr>
        <w:pStyle w:val="Standard"/>
        <w:spacing w:line="360" w:lineRule="auto"/>
        <w:jc w:val="both"/>
      </w:pPr>
    </w:p>
    <w:p w14:paraId="2F82D264" w14:textId="77777777" w:rsidR="00A62463" w:rsidRDefault="00A62463">
      <w:pPr>
        <w:pStyle w:val="Standard"/>
        <w:spacing w:line="360" w:lineRule="auto"/>
        <w:jc w:val="both"/>
      </w:pPr>
    </w:p>
    <w:p w14:paraId="48CE21AA" w14:textId="77777777" w:rsidR="00A62463" w:rsidRDefault="00A62463">
      <w:pPr>
        <w:pStyle w:val="Standard"/>
        <w:spacing w:line="360" w:lineRule="auto"/>
        <w:jc w:val="both"/>
      </w:pPr>
    </w:p>
    <w:p w14:paraId="26EE60B5" w14:textId="77777777" w:rsidR="00A62463" w:rsidRDefault="000D2968">
      <w:pPr>
        <w:pStyle w:val="Standard"/>
        <w:jc w:val="both"/>
      </w:pPr>
      <w:r>
        <w:t>W 2019 r. pracownicy OPS uczestniczyli w szkoleniach dotyczących następującej tematyki:</w:t>
      </w:r>
    </w:p>
    <w:p w14:paraId="2200D373" w14:textId="77777777" w:rsidR="00A62463" w:rsidRDefault="00A62463">
      <w:pPr>
        <w:pStyle w:val="Standard"/>
        <w:jc w:val="both"/>
      </w:pPr>
    </w:p>
    <w:p w14:paraId="14BCB880" w14:textId="44E7F58E" w:rsidR="00A62463" w:rsidRPr="00EA68CC" w:rsidRDefault="000D2968" w:rsidP="00EA68CC">
      <w:pPr>
        <w:pStyle w:val="Akapitzlist"/>
        <w:numPr>
          <w:ilvl w:val="0"/>
          <w:numId w:val="43"/>
        </w:numPr>
        <w:rPr>
          <w:rFonts w:eastAsia="Times New Roman" w:cs="Times New Roman"/>
          <w:bCs/>
          <w:color w:val="000000"/>
        </w:rPr>
      </w:pPr>
      <w:bookmarkStart w:id="2" w:name="_Toc42164027"/>
      <w:bookmarkStart w:id="3" w:name="_Toc42166304"/>
      <w:bookmarkStart w:id="4" w:name="_Toc42166686"/>
      <w:r w:rsidRPr="00EA68CC">
        <w:rPr>
          <w:rFonts w:eastAsia="Times New Roman" w:cs="Times New Roman"/>
          <w:bCs/>
          <w:color w:val="000000"/>
        </w:rPr>
        <w:t>,,Praktyczne elementy działania zespołów interdyscyplinarnych''- bezpłatne</w:t>
      </w:r>
      <w:bookmarkEnd w:id="2"/>
      <w:bookmarkEnd w:id="3"/>
      <w:bookmarkEnd w:id="4"/>
    </w:p>
    <w:p w14:paraId="26FEB22F" w14:textId="77777777" w:rsidR="00A62463" w:rsidRPr="00EA68CC" w:rsidRDefault="00A62463" w:rsidP="00EA68CC">
      <w:pPr>
        <w:rPr>
          <w:rFonts w:eastAsia="Times New Roman" w:cs="Times New Roman"/>
          <w:bCs/>
          <w:color w:val="000000"/>
        </w:rPr>
      </w:pPr>
    </w:p>
    <w:p w14:paraId="14068AF2" w14:textId="34455CB0" w:rsidR="00A62463" w:rsidRPr="00EA68CC" w:rsidRDefault="000D2968" w:rsidP="00EA68CC">
      <w:pPr>
        <w:pStyle w:val="Akapitzlist"/>
        <w:numPr>
          <w:ilvl w:val="0"/>
          <w:numId w:val="43"/>
        </w:numPr>
        <w:rPr>
          <w:rFonts w:eastAsia="Times New Roman" w:cs="Times New Roman"/>
          <w:bCs/>
          <w:color w:val="000000"/>
        </w:rPr>
      </w:pPr>
      <w:bookmarkStart w:id="5" w:name="_Toc42164028"/>
      <w:bookmarkStart w:id="6" w:name="_Toc42166305"/>
      <w:bookmarkStart w:id="7" w:name="_Toc42166687"/>
      <w:r w:rsidRPr="00EA68CC">
        <w:rPr>
          <w:rFonts w:eastAsia="Times New Roman" w:cs="Times New Roman"/>
          <w:bCs/>
          <w:color w:val="000000"/>
        </w:rPr>
        <w:t>,,Dodatki mieszkaniowe i energetyczne'' 350 zł x 2 osoby</w:t>
      </w:r>
      <w:bookmarkEnd w:id="5"/>
      <w:bookmarkEnd w:id="6"/>
      <w:bookmarkEnd w:id="7"/>
    </w:p>
    <w:p w14:paraId="5A0D1F88" w14:textId="77777777" w:rsidR="00A62463" w:rsidRPr="00EA68CC" w:rsidRDefault="00A62463" w:rsidP="00EA68CC">
      <w:pPr>
        <w:rPr>
          <w:rFonts w:eastAsia="Times New Roman" w:cs="Times New Roman"/>
          <w:bCs/>
          <w:color w:val="000000"/>
        </w:rPr>
      </w:pPr>
    </w:p>
    <w:p w14:paraId="447F9865" w14:textId="1E87D1B5" w:rsidR="00A62463" w:rsidRPr="00EA68CC" w:rsidRDefault="000D2968" w:rsidP="00EA68CC">
      <w:pPr>
        <w:pStyle w:val="Akapitzlist"/>
        <w:numPr>
          <w:ilvl w:val="0"/>
          <w:numId w:val="43"/>
        </w:numPr>
        <w:rPr>
          <w:rFonts w:eastAsia="Times New Roman" w:cs="Times New Roman"/>
          <w:bCs/>
          <w:color w:val="000000"/>
        </w:rPr>
      </w:pPr>
      <w:bookmarkStart w:id="8" w:name="_Toc42164029"/>
      <w:bookmarkStart w:id="9" w:name="_Toc42166306"/>
      <w:bookmarkStart w:id="10" w:name="_Toc42166688"/>
      <w:r w:rsidRPr="00EA68CC">
        <w:rPr>
          <w:rFonts w:eastAsia="Times New Roman" w:cs="Times New Roman"/>
          <w:bCs/>
          <w:color w:val="000000"/>
        </w:rPr>
        <w:t>,,Rewolucyjne zmiany ustawy VAT'' 390 zł</w:t>
      </w:r>
      <w:bookmarkEnd w:id="8"/>
      <w:bookmarkEnd w:id="9"/>
      <w:bookmarkEnd w:id="10"/>
    </w:p>
    <w:p w14:paraId="6E063B6C" w14:textId="77777777" w:rsidR="00A62463" w:rsidRPr="00EA68CC" w:rsidRDefault="00A62463" w:rsidP="00EA68CC">
      <w:pPr>
        <w:rPr>
          <w:rFonts w:eastAsia="Times New Roman" w:cs="Times New Roman"/>
          <w:bCs/>
          <w:color w:val="000000"/>
        </w:rPr>
      </w:pPr>
    </w:p>
    <w:p w14:paraId="00228B2F" w14:textId="15193D46" w:rsidR="00A62463" w:rsidRPr="00EA68CC" w:rsidRDefault="000D2968" w:rsidP="00EA68CC">
      <w:pPr>
        <w:pStyle w:val="Akapitzlist"/>
        <w:numPr>
          <w:ilvl w:val="0"/>
          <w:numId w:val="43"/>
        </w:numPr>
        <w:rPr>
          <w:rFonts w:eastAsia="Times New Roman" w:cs="Times New Roman"/>
          <w:bCs/>
          <w:color w:val="000000"/>
        </w:rPr>
      </w:pPr>
      <w:bookmarkStart w:id="11" w:name="_Toc42164030"/>
      <w:bookmarkStart w:id="12" w:name="_Toc42166307"/>
      <w:bookmarkStart w:id="13" w:name="_Toc42166689"/>
      <w:r w:rsidRPr="00EA68CC">
        <w:rPr>
          <w:rFonts w:eastAsia="Times New Roman" w:cs="Times New Roman"/>
          <w:bCs/>
          <w:color w:val="000000"/>
        </w:rPr>
        <w:t>,,Zmiany w rachunkowości i sprawozdawczości budżetowej'' 520 zł</w:t>
      </w:r>
      <w:bookmarkEnd w:id="11"/>
      <w:bookmarkEnd w:id="12"/>
      <w:bookmarkEnd w:id="13"/>
    </w:p>
    <w:p w14:paraId="484241BF" w14:textId="77777777" w:rsidR="00A62463" w:rsidRPr="00EA68CC" w:rsidRDefault="00A62463" w:rsidP="00EA68CC">
      <w:pPr>
        <w:rPr>
          <w:rFonts w:eastAsia="Times New Roman" w:cs="Times New Roman"/>
          <w:bCs/>
          <w:color w:val="000000"/>
        </w:rPr>
      </w:pPr>
    </w:p>
    <w:p w14:paraId="30E114A8" w14:textId="34388604" w:rsidR="00A62463" w:rsidRPr="00EA68CC" w:rsidRDefault="000D2968" w:rsidP="00EA68CC">
      <w:pPr>
        <w:pStyle w:val="Akapitzlist"/>
        <w:numPr>
          <w:ilvl w:val="0"/>
          <w:numId w:val="43"/>
        </w:numPr>
        <w:rPr>
          <w:rFonts w:eastAsia="Times New Roman" w:cs="Times New Roman"/>
          <w:bCs/>
          <w:color w:val="000000"/>
        </w:rPr>
      </w:pPr>
      <w:bookmarkStart w:id="14" w:name="_Toc42164031"/>
      <w:bookmarkStart w:id="15" w:name="_Toc42166308"/>
      <w:bookmarkStart w:id="16" w:name="_Toc42166690"/>
      <w:r w:rsidRPr="00EA68CC">
        <w:rPr>
          <w:rFonts w:eastAsia="Times New Roman" w:cs="Times New Roman"/>
          <w:bCs/>
          <w:color w:val="000000"/>
        </w:rPr>
        <w:t>,,Księgowość w OPS'' 399 zł</w:t>
      </w:r>
      <w:bookmarkEnd w:id="14"/>
      <w:bookmarkEnd w:id="15"/>
      <w:bookmarkEnd w:id="16"/>
    </w:p>
    <w:p w14:paraId="45E231D8" w14:textId="77777777" w:rsidR="00A62463" w:rsidRPr="00EA68CC" w:rsidRDefault="00A62463" w:rsidP="00EA68CC">
      <w:pPr>
        <w:rPr>
          <w:rFonts w:eastAsia="Times New Roman" w:cs="Times New Roman"/>
          <w:bCs/>
          <w:color w:val="000000"/>
        </w:rPr>
      </w:pPr>
    </w:p>
    <w:p w14:paraId="119F09E2" w14:textId="72F78BD0" w:rsidR="00A62463" w:rsidRPr="00EA68CC" w:rsidRDefault="00301E50" w:rsidP="00EA68CC">
      <w:pPr>
        <w:pStyle w:val="Akapitzlist"/>
        <w:numPr>
          <w:ilvl w:val="0"/>
          <w:numId w:val="43"/>
        </w:numPr>
        <w:rPr>
          <w:rFonts w:eastAsia="Times New Roman" w:cs="Times New Roman"/>
          <w:bCs/>
          <w:color w:val="000000"/>
        </w:rPr>
      </w:pPr>
      <w:bookmarkStart w:id="17" w:name="_Toc42164032"/>
      <w:bookmarkStart w:id="18" w:name="_Toc42166309"/>
      <w:bookmarkStart w:id="19" w:name="_Toc42166691"/>
      <w:r w:rsidRPr="00EA68CC">
        <w:rPr>
          <w:rFonts w:eastAsia="Times New Roman" w:cs="Times New Roman"/>
          <w:bCs/>
          <w:color w:val="000000"/>
        </w:rPr>
        <w:t>„</w:t>
      </w:r>
      <w:r w:rsidR="000D2968" w:rsidRPr="00EA68CC">
        <w:rPr>
          <w:rFonts w:eastAsia="Times New Roman" w:cs="Times New Roman"/>
          <w:bCs/>
          <w:color w:val="000000"/>
        </w:rPr>
        <w:t>Kompendium prawa pracy w 2019</w:t>
      </w:r>
      <w:r w:rsidR="00484614" w:rsidRPr="00EA68CC">
        <w:rPr>
          <w:rFonts w:eastAsia="Times New Roman" w:cs="Times New Roman"/>
          <w:bCs/>
          <w:color w:val="000000"/>
        </w:rPr>
        <w:t xml:space="preserve"> </w:t>
      </w:r>
      <w:r w:rsidR="000D2968" w:rsidRPr="00EA68CC">
        <w:rPr>
          <w:rFonts w:eastAsia="Times New Roman" w:cs="Times New Roman"/>
          <w:bCs/>
          <w:color w:val="000000"/>
        </w:rPr>
        <w:t>r'' 360 zł</w:t>
      </w:r>
      <w:bookmarkEnd w:id="17"/>
      <w:bookmarkEnd w:id="18"/>
      <w:bookmarkEnd w:id="19"/>
    </w:p>
    <w:p w14:paraId="1D4AD17C" w14:textId="77777777" w:rsidR="00A62463" w:rsidRPr="00EA68CC" w:rsidRDefault="00A62463" w:rsidP="00EA68CC">
      <w:pPr>
        <w:rPr>
          <w:rFonts w:eastAsia="Times New Roman" w:cs="Times New Roman"/>
          <w:bCs/>
          <w:color w:val="000000"/>
        </w:rPr>
      </w:pPr>
    </w:p>
    <w:p w14:paraId="47BA2A83" w14:textId="2064C5F6" w:rsidR="00A62463" w:rsidRPr="00EA68CC" w:rsidRDefault="000D2968" w:rsidP="00EA68CC">
      <w:pPr>
        <w:pStyle w:val="Akapitzlist"/>
        <w:numPr>
          <w:ilvl w:val="0"/>
          <w:numId w:val="43"/>
        </w:numPr>
        <w:rPr>
          <w:rFonts w:eastAsia="Times New Roman" w:cs="Times New Roman"/>
          <w:bCs/>
          <w:color w:val="000000"/>
        </w:rPr>
      </w:pPr>
      <w:bookmarkStart w:id="20" w:name="_Toc42164033"/>
      <w:bookmarkStart w:id="21" w:name="_Toc42166310"/>
      <w:bookmarkStart w:id="22" w:name="_Toc42166692"/>
      <w:r w:rsidRPr="00EA68CC">
        <w:rPr>
          <w:rFonts w:eastAsia="Times New Roman" w:cs="Times New Roman"/>
          <w:bCs/>
          <w:color w:val="000000"/>
        </w:rPr>
        <w:t>,,Zmiany w realizacji ustawy o świadczenia z funduszu alimentacyjnego''</w:t>
      </w:r>
      <w:bookmarkEnd w:id="20"/>
      <w:r w:rsidRPr="00EA68CC">
        <w:rPr>
          <w:rFonts w:eastAsia="Times New Roman" w:cs="Times New Roman"/>
          <w:bCs/>
          <w:color w:val="000000"/>
        </w:rPr>
        <w:t xml:space="preserve"> </w:t>
      </w:r>
      <w:bookmarkStart w:id="23" w:name="_Toc42164034"/>
      <w:r w:rsidRPr="00EA68CC">
        <w:rPr>
          <w:rFonts w:eastAsia="Times New Roman" w:cs="Times New Roman"/>
          <w:bCs/>
          <w:color w:val="000000"/>
        </w:rPr>
        <w:t>290 zł</w:t>
      </w:r>
      <w:bookmarkEnd w:id="21"/>
      <w:bookmarkEnd w:id="22"/>
      <w:bookmarkEnd w:id="23"/>
    </w:p>
    <w:p w14:paraId="4BFDBEB4" w14:textId="77777777" w:rsidR="00A62463" w:rsidRPr="00EA68CC" w:rsidRDefault="00A62463" w:rsidP="00EA68CC">
      <w:pPr>
        <w:rPr>
          <w:rFonts w:eastAsia="Times New Roman" w:cs="Times New Roman"/>
          <w:bCs/>
          <w:color w:val="000000"/>
        </w:rPr>
      </w:pPr>
    </w:p>
    <w:p w14:paraId="6089D46F" w14:textId="7BC7FA06" w:rsidR="00A62463" w:rsidRPr="00EA68CC" w:rsidRDefault="000D2968" w:rsidP="00EA68CC">
      <w:pPr>
        <w:pStyle w:val="Akapitzlist"/>
        <w:numPr>
          <w:ilvl w:val="0"/>
          <w:numId w:val="43"/>
        </w:numPr>
        <w:rPr>
          <w:rFonts w:eastAsia="Times New Roman" w:cs="Times New Roman"/>
          <w:bCs/>
          <w:color w:val="000000"/>
        </w:rPr>
      </w:pPr>
      <w:bookmarkStart w:id="24" w:name="_Toc42164035"/>
      <w:bookmarkStart w:id="25" w:name="_Toc42166311"/>
      <w:bookmarkStart w:id="26" w:name="_Toc42166693"/>
      <w:r w:rsidRPr="00EA68CC">
        <w:rPr>
          <w:rFonts w:eastAsia="Times New Roman" w:cs="Times New Roman"/>
          <w:bCs/>
          <w:color w:val="000000"/>
        </w:rPr>
        <w:t xml:space="preserve">,,Komunikacja niewerbalna w obsłudze OPS'' </w:t>
      </w:r>
      <w:r w:rsidR="00484614" w:rsidRPr="00EA68CC">
        <w:rPr>
          <w:rFonts w:eastAsia="Times New Roman" w:cs="Times New Roman"/>
          <w:bCs/>
          <w:color w:val="000000"/>
        </w:rPr>
        <w:t xml:space="preserve"> 15 pracowników OPS- </w:t>
      </w:r>
      <w:r w:rsidRPr="00EA68CC">
        <w:rPr>
          <w:rFonts w:eastAsia="Times New Roman" w:cs="Times New Roman"/>
          <w:bCs/>
          <w:color w:val="000000"/>
        </w:rPr>
        <w:t>2450 zł</w:t>
      </w:r>
      <w:bookmarkEnd w:id="24"/>
      <w:bookmarkEnd w:id="25"/>
      <w:bookmarkEnd w:id="26"/>
    </w:p>
    <w:p w14:paraId="22A78662" w14:textId="77777777" w:rsidR="00A62463" w:rsidRPr="00EA68CC" w:rsidRDefault="00A62463" w:rsidP="00EA68CC">
      <w:pPr>
        <w:rPr>
          <w:rFonts w:eastAsia="Times New Roman" w:cs="Times New Roman"/>
          <w:bCs/>
          <w:color w:val="000000"/>
        </w:rPr>
      </w:pPr>
    </w:p>
    <w:p w14:paraId="672184C6" w14:textId="6BEC8230" w:rsidR="00A62463" w:rsidRPr="00EA68CC" w:rsidRDefault="000D2968" w:rsidP="00EA68CC">
      <w:pPr>
        <w:pStyle w:val="Akapitzlist"/>
        <w:numPr>
          <w:ilvl w:val="0"/>
          <w:numId w:val="43"/>
        </w:numPr>
        <w:rPr>
          <w:rFonts w:eastAsia="Times New Roman" w:cs="Times New Roman"/>
          <w:bCs/>
          <w:color w:val="000000"/>
        </w:rPr>
      </w:pPr>
      <w:bookmarkStart w:id="27" w:name="_Toc42164036"/>
      <w:bookmarkStart w:id="28" w:name="_Toc42166312"/>
      <w:bookmarkStart w:id="29" w:name="_Toc42166694"/>
      <w:r w:rsidRPr="00EA68CC">
        <w:rPr>
          <w:rFonts w:eastAsia="Times New Roman" w:cs="Times New Roman"/>
          <w:bCs/>
          <w:color w:val="000000"/>
        </w:rPr>
        <w:t>,,Zamknięcie ksiąg rachunkowych OPS'' 429 zł</w:t>
      </w:r>
      <w:bookmarkEnd w:id="27"/>
      <w:bookmarkEnd w:id="28"/>
      <w:bookmarkEnd w:id="29"/>
    </w:p>
    <w:p w14:paraId="6B4B4BB8" w14:textId="77777777" w:rsidR="00301E50" w:rsidRPr="00EA68CC" w:rsidRDefault="00301E50" w:rsidP="00EA68CC">
      <w:pPr>
        <w:rPr>
          <w:rFonts w:eastAsia="Times New Roman" w:cs="Times New Roman"/>
          <w:bCs/>
          <w:color w:val="000000"/>
        </w:rPr>
      </w:pPr>
    </w:p>
    <w:p w14:paraId="0BEF8D41" w14:textId="60D3B984" w:rsidR="00A62463" w:rsidRPr="00EA68CC" w:rsidRDefault="000D2968" w:rsidP="00EA68CC">
      <w:pPr>
        <w:pStyle w:val="Akapitzlist"/>
        <w:numPr>
          <w:ilvl w:val="0"/>
          <w:numId w:val="43"/>
        </w:numPr>
        <w:rPr>
          <w:rFonts w:eastAsia="Times New Roman" w:cs="Times New Roman"/>
          <w:bCs/>
          <w:color w:val="000000"/>
        </w:rPr>
      </w:pPr>
      <w:bookmarkStart w:id="30" w:name="_Toc42164037"/>
      <w:bookmarkStart w:id="31" w:name="_Toc42166313"/>
      <w:bookmarkStart w:id="32" w:name="_Toc42166695"/>
      <w:r w:rsidRPr="00EA68CC">
        <w:rPr>
          <w:rFonts w:eastAsia="Times New Roman" w:cs="Times New Roman"/>
          <w:bCs/>
          <w:color w:val="000000"/>
        </w:rPr>
        <w:t>,,Najnowsze zmiany w ustawach o świadczeniach rodzinnych i wychowawczych'' 430 zł</w:t>
      </w:r>
      <w:bookmarkEnd w:id="30"/>
      <w:bookmarkEnd w:id="31"/>
      <w:bookmarkEnd w:id="32"/>
    </w:p>
    <w:p w14:paraId="1DBB963A" w14:textId="77777777" w:rsidR="00EA68CC" w:rsidRDefault="00EA68CC" w:rsidP="00EA68CC">
      <w:pPr>
        <w:pStyle w:val="Nagwek1"/>
        <w:ind w:left="720"/>
        <w:rPr>
          <w:rFonts w:eastAsia="Times New Roman" w:cs="Times New Roman"/>
          <w:b w:val="0"/>
          <w:color w:val="000000"/>
          <w:sz w:val="24"/>
          <w:szCs w:val="24"/>
        </w:rPr>
      </w:pPr>
    </w:p>
    <w:p w14:paraId="000AAA9E" w14:textId="77777777" w:rsidR="00A62463" w:rsidRDefault="00A62463">
      <w:pPr>
        <w:pStyle w:val="Nagwek1"/>
        <w:rPr>
          <w:rFonts w:eastAsia="Times New Roman" w:cs="Times New Roman"/>
          <w:color w:val="000000"/>
          <w:sz w:val="28"/>
          <w:szCs w:val="28"/>
          <w:u w:val="single"/>
        </w:rPr>
      </w:pPr>
    </w:p>
    <w:p w14:paraId="34402520" w14:textId="4AA07C13" w:rsidR="00A62463" w:rsidRPr="00EA68CC" w:rsidRDefault="000D2968" w:rsidP="00EA68CC">
      <w:pPr>
        <w:pStyle w:val="Nagwek1"/>
        <w:numPr>
          <w:ilvl w:val="0"/>
          <w:numId w:val="41"/>
        </w:numPr>
        <w:rPr>
          <w:rFonts w:eastAsia="Times New Roman" w:cs="Times New Roman"/>
          <w:color w:val="000000"/>
        </w:rPr>
      </w:pPr>
      <w:bookmarkStart w:id="33" w:name="_Toc42167604"/>
      <w:r w:rsidRPr="00EA68CC">
        <w:rPr>
          <w:rFonts w:eastAsia="Times New Roman" w:cs="Times New Roman"/>
          <w:color w:val="000000"/>
          <w:sz w:val="28"/>
          <w:szCs w:val="28"/>
        </w:rPr>
        <w:t>Dane o osobach korzystających z form wsparcia</w:t>
      </w:r>
      <w:bookmarkEnd w:id="33"/>
      <w:r w:rsidRPr="00EA68CC">
        <w:rPr>
          <w:rFonts w:eastAsia="Times New Roman" w:cs="Times New Roman"/>
          <w:color w:val="000000"/>
        </w:rPr>
        <w:tab/>
      </w:r>
    </w:p>
    <w:p w14:paraId="641667FF" w14:textId="77777777" w:rsidR="00EA68CC" w:rsidRDefault="00EA68CC" w:rsidP="00EA68CC">
      <w:pPr>
        <w:pStyle w:val="Nagwek1"/>
        <w:ind w:left="720"/>
      </w:pPr>
    </w:p>
    <w:p w14:paraId="1BDCF92C" w14:textId="77777777" w:rsidR="00A62463" w:rsidRDefault="000D2968">
      <w:pPr>
        <w:pStyle w:val="Standard"/>
        <w:spacing w:line="360" w:lineRule="auto"/>
        <w:jc w:val="both"/>
        <w:rPr>
          <w:rFonts w:eastAsia="Times New Roman" w:cs="Times New Roman"/>
          <w:color w:val="000000"/>
          <w:u w:val="single"/>
        </w:rPr>
      </w:pPr>
      <w:r>
        <w:rPr>
          <w:rFonts w:eastAsia="Times New Roman" w:cs="Times New Roman"/>
          <w:color w:val="000000"/>
          <w:u w:val="single"/>
        </w:rPr>
        <w:t>Dane statystyczne i demograficzne dotyczące mieszkańców Tłuszcza oraz klientów systemu pomocy społecznej.</w:t>
      </w:r>
    </w:p>
    <w:p w14:paraId="074FC51C" w14:textId="77777777" w:rsidR="00A62463" w:rsidRDefault="000D2968">
      <w:pPr>
        <w:pStyle w:val="Standard"/>
        <w:spacing w:line="360" w:lineRule="auto"/>
        <w:jc w:val="both"/>
      </w:pPr>
      <w:r>
        <w:rPr>
          <w:rFonts w:eastAsia="Times New Roman" w:cs="Times New Roman"/>
          <w:color w:val="000000"/>
        </w:rPr>
        <w:t xml:space="preserve">Gmina Tłuszcz jest jedną z gminy powiatu wołomińskiego w województwie mazowieckim. Gmina sąsiaduje z 6 gminami: Klembów, Dąbrówka, Poświętne, Jadów, Zabrodzie. W gminie poza miastem Tłuszcz z pomocy korzystają także mieszkańcy następujących wsi: Białki, Brzezinów, Chrzęsne, Dzięcioły, Franciszków, Grabów, Jadwinin, Jarzębia Łąka, Jasienica, Jaźwie, Kozły, Kury, Łysobyki, Miąse, Mokra Wieś,  Pawłów, Postoliska, Pólko, Rudniki, Rysie, Stasinów, Stryjki, Szczepanek, Szymanówek, Wagan, Waganka, Wólka Kozłowska, Zalesie, </w:t>
      </w:r>
      <w:proofErr w:type="spellStart"/>
      <w:r>
        <w:rPr>
          <w:rFonts w:eastAsia="Times New Roman" w:cs="Times New Roman"/>
          <w:color w:val="000000"/>
        </w:rPr>
        <w:t>Balcery</w:t>
      </w:r>
      <w:proofErr w:type="spellEnd"/>
      <w:r>
        <w:rPr>
          <w:rFonts w:eastAsia="Times New Roman" w:cs="Times New Roman"/>
          <w:color w:val="000000"/>
        </w:rPr>
        <w:t xml:space="preserve">, Zapole, Fiukały, Konary, Marianów, Moczydło, Ołdaki, </w:t>
      </w:r>
      <w:proofErr w:type="spellStart"/>
      <w:r>
        <w:rPr>
          <w:rFonts w:eastAsia="Times New Roman" w:cs="Times New Roman"/>
          <w:color w:val="000000"/>
        </w:rPr>
        <w:t>Wilczeniec</w:t>
      </w:r>
      <w:proofErr w:type="spellEnd"/>
      <w:r>
        <w:rPr>
          <w:rFonts w:eastAsia="Times New Roman" w:cs="Times New Roman"/>
          <w:color w:val="000000"/>
        </w:rPr>
        <w:t>.</w:t>
      </w:r>
      <w:r>
        <w:rPr>
          <w:rFonts w:eastAsia="Times New Roman" w:cs="Times New Roman"/>
          <w:color w:val="000000"/>
        </w:rPr>
        <w:tab/>
        <w:t>Liczba mieszkańców Miasta i Gminy Tłuszcz w dniu 31.12.2019 r. wynosiła 19 820 (dane z Wydziału Spraw Obywatelskich i Społecznych w UM w Tłuszczu):</w:t>
      </w:r>
    </w:p>
    <w:p w14:paraId="1A497886" w14:textId="0D389EE9" w:rsidR="00A62463" w:rsidRDefault="000D2968">
      <w:pPr>
        <w:pStyle w:val="Standard"/>
        <w:numPr>
          <w:ilvl w:val="0"/>
          <w:numId w:val="18"/>
        </w:numPr>
        <w:spacing w:line="360" w:lineRule="auto"/>
        <w:jc w:val="both"/>
        <w:rPr>
          <w:rFonts w:eastAsia="Times New Roman" w:cs="Times New Roman"/>
        </w:rPr>
      </w:pPr>
      <w:r w:rsidRPr="009137E4">
        <w:rPr>
          <w:rFonts w:eastAsia="Times New Roman" w:cs="Times New Roman"/>
        </w:rPr>
        <w:t>Łącznie ze wszystkich form pomocy świadczonej przez OPS wynikających z ustawy o pomocy społecznej bez względu na źródła finansowania skorzystało w 2019 r.  1053 mieszkańców w 456   rodzinach ( w tym na wsi 288).</w:t>
      </w:r>
    </w:p>
    <w:p w14:paraId="5035065E" w14:textId="77777777" w:rsidR="00EA68CC" w:rsidRPr="009137E4" w:rsidRDefault="00EA68CC">
      <w:pPr>
        <w:pStyle w:val="Standard"/>
        <w:numPr>
          <w:ilvl w:val="0"/>
          <w:numId w:val="18"/>
        </w:numPr>
        <w:spacing w:line="360" w:lineRule="auto"/>
        <w:jc w:val="both"/>
        <w:rPr>
          <w:rFonts w:eastAsia="Times New Roman" w:cs="Times New Roman"/>
        </w:rPr>
      </w:pPr>
    </w:p>
    <w:p w14:paraId="0FA16CBF" w14:textId="77777777" w:rsidR="00A62463" w:rsidRPr="009137E4" w:rsidRDefault="000D2968">
      <w:pPr>
        <w:pStyle w:val="Standard"/>
        <w:spacing w:line="360" w:lineRule="auto"/>
        <w:jc w:val="both"/>
        <w:rPr>
          <w:rFonts w:eastAsia="Times New Roman" w:cs="Times New Roman"/>
          <w:b/>
          <w:bCs/>
          <w:i/>
          <w:iCs/>
        </w:rPr>
      </w:pPr>
      <w:r w:rsidRPr="009137E4">
        <w:rPr>
          <w:rFonts w:eastAsia="Times New Roman" w:cs="Times New Roman"/>
          <w:b/>
          <w:bCs/>
          <w:i/>
          <w:iCs/>
          <w:u w:val="single"/>
        </w:rPr>
        <w:t>Oznacza to że, 5,31  %  mieszkańców gminy Tłuszcz jest objętych pomocą społeczną.</w:t>
      </w:r>
      <w:r w:rsidRPr="009137E4">
        <w:rPr>
          <w:rFonts w:eastAsia="Times New Roman" w:cs="Times New Roman"/>
          <w:b/>
          <w:bCs/>
          <w:i/>
          <w:iCs/>
        </w:rPr>
        <w:tab/>
      </w:r>
    </w:p>
    <w:p w14:paraId="239411EA" w14:textId="77777777" w:rsidR="00A62463" w:rsidRDefault="000D2968">
      <w:pPr>
        <w:pStyle w:val="Standard"/>
        <w:spacing w:line="360" w:lineRule="auto"/>
        <w:jc w:val="both"/>
        <w:rPr>
          <w:rFonts w:eastAsia="Times New Roman" w:cs="Times New Roman"/>
          <w:b/>
          <w:bCs/>
          <w:i/>
          <w:iCs/>
          <w:color w:val="000000"/>
        </w:rPr>
      </w:pPr>
      <w:r>
        <w:rPr>
          <w:rFonts w:eastAsia="Times New Roman" w:cs="Times New Roman"/>
          <w:b/>
          <w:bCs/>
          <w:i/>
          <w:iCs/>
          <w:color w:val="000000"/>
        </w:rPr>
        <w:br/>
        <w:t>Tab. nr 3- Liczba mieszkańców Tłuszcza oraz ich struktura w latach 2016-2019</w:t>
      </w:r>
    </w:p>
    <w:tbl>
      <w:tblPr>
        <w:tblW w:w="9445"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399"/>
        <w:gridCol w:w="1724"/>
        <w:gridCol w:w="1710"/>
        <w:gridCol w:w="1785"/>
        <w:gridCol w:w="1827"/>
      </w:tblGrid>
      <w:tr w:rsidR="00A62463" w14:paraId="5EAB4252" w14:textId="77777777">
        <w:tc>
          <w:tcPr>
            <w:tcW w:w="2399" w:type="dxa"/>
            <w:vMerge w:val="restart"/>
            <w:tcBorders>
              <w:top w:val="single" w:sz="2" w:space="0" w:color="000001"/>
              <w:left w:val="single" w:sz="2" w:space="0" w:color="000001"/>
              <w:bottom w:val="single" w:sz="2" w:space="0" w:color="000001"/>
            </w:tcBorders>
            <w:shd w:val="clear" w:color="auto" w:fill="auto"/>
            <w:tcMar>
              <w:left w:w="52" w:type="dxa"/>
            </w:tcMar>
          </w:tcPr>
          <w:p w14:paraId="027FFE73" w14:textId="77777777" w:rsidR="00A62463" w:rsidRDefault="00A62463">
            <w:pPr>
              <w:pStyle w:val="Zawartotabeli"/>
              <w:snapToGrid w:val="0"/>
              <w:spacing w:line="360" w:lineRule="auto"/>
              <w:jc w:val="both"/>
              <w:rPr>
                <w:sz w:val="20"/>
                <w:szCs w:val="20"/>
              </w:rPr>
            </w:pPr>
          </w:p>
        </w:tc>
        <w:tc>
          <w:tcPr>
            <w:tcW w:w="7046"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03513D59" w14:textId="77777777" w:rsidR="00A62463" w:rsidRDefault="000D2968">
            <w:pPr>
              <w:pStyle w:val="Zawartotabeli"/>
              <w:spacing w:line="360" w:lineRule="auto"/>
              <w:jc w:val="center"/>
              <w:rPr>
                <w:b/>
                <w:sz w:val="20"/>
                <w:szCs w:val="20"/>
              </w:rPr>
            </w:pPr>
            <w:r>
              <w:rPr>
                <w:b/>
                <w:sz w:val="20"/>
                <w:szCs w:val="20"/>
              </w:rPr>
              <w:t>Liczba mieszkańców w danym roku</w:t>
            </w:r>
          </w:p>
        </w:tc>
      </w:tr>
      <w:tr w:rsidR="00A62463" w14:paraId="534F8E59" w14:textId="77777777">
        <w:tc>
          <w:tcPr>
            <w:tcW w:w="2399" w:type="dxa"/>
            <w:vMerge/>
            <w:tcBorders>
              <w:top w:val="single" w:sz="2" w:space="0" w:color="000001"/>
              <w:left w:val="single" w:sz="2" w:space="0" w:color="000001"/>
              <w:bottom w:val="single" w:sz="2" w:space="0" w:color="000001"/>
            </w:tcBorders>
            <w:shd w:val="clear" w:color="auto" w:fill="auto"/>
            <w:tcMar>
              <w:left w:w="52" w:type="dxa"/>
            </w:tcMar>
          </w:tcPr>
          <w:p w14:paraId="6B1C1D19" w14:textId="77777777" w:rsidR="00A62463" w:rsidRDefault="00A62463">
            <w:pPr>
              <w:rPr>
                <w:sz w:val="20"/>
                <w:szCs w:val="20"/>
              </w:rPr>
            </w:pPr>
          </w:p>
        </w:tc>
        <w:tc>
          <w:tcPr>
            <w:tcW w:w="1724" w:type="dxa"/>
            <w:tcBorders>
              <w:left w:val="single" w:sz="2" w:space="0" w:color="000001"/>
              <w:bottom w:val="single" w:sz="2" w:space="0" w:color="000001"/>
            </w:tcBorders>
            <w:shd w:val="clear" w:color="auto" w:fill="auto"/>
            <w:tcMar>
              <w:left w:w="52" w:type="dxa"/>
            </w:tcMar>
          </w:tcPr>
          <w:p w14:paraId="30952E10" w14:textId="77777777" w:rsidR="00A62463" w:rsidRDefault="000D2968">
            <w:pPr>
              <w:pStyle w:val="Zawartotabeli"/>
              <w:spacing w:line="360" w:lineRule="auto"/>
              <w:jc w:val="center"/>
              <w:rPr>
                <w:b/>
                <w:sz w:val="20"/>
                <w:szCs w:val="20"/>
              </w:rPr>
            </w:pPr>
            <w:r>
              <w:rPr>
                <w:b/>
                <w:sz w:val="20"/>
                <w:szCs w:val="20"/>
              </w:rPr>
              <w:t>2016</w:t>
            </w:r>
          </w:p>
        </w:tc>
        <w:tc>
          <w:tcPr>
            <w:tcW w:w="1710" w:type="dxa"/>
            <w:tcBorders>
              <w:left w:val="single" w:sz="2" w:space="0" w:color="000001"/>
              <w:bottom w:val="single" w:sz="2" w:space="0" w:color="000001"/>
            </w:tcBorders>
            <w:shd w:val="clear" w:color="auto" w:fill="auto"/>
            <w:tcMar>
              <w:left w:w="52" w:type="dxa"/>
            </w:tcMar>
          </w:tcPr>
          <w:p w14:paraId="6614D787" w14:textId="77777777" w:rsidR="00A62463" w:rsidRDefault="000D2968">
            <w:pPr>
              <w:pStyle w:val="Zawartotabeli"/>
              <w:spacing w:line="360" w:lineRule="auto"/>
              <w:jc w:val="center"/>
              <w:rPr>
                <w:b/>
                <w:sz w:val="20"/>
                <w:szCs w:val="20"/>
              </w:rPr>
            </w:pPr>
            <w:r>
              <w:rPr>
                <w:b/>
                <w:sz w:val="20"/>
                <w:szCs w:val="20"/>
              </w:rPr>
              <w:t>2017</w:t>
            </w:r>
          </w:p>
        </w:tc>
        <w:tc>
          <w:tcPr>
            <w:tcW w:w="1785" w:type="dxa"/>
            <w:tcBorders>
              <w:left w:val="single" w:sz="2" w:space="0" w:color="000001"/>
              <w:bottom w:val="single" w:sz="2" w:space="0" w:color="000001"/>
            </w:tcBorders>
            <w:shd w:val="clear" w:color="auto" w:fill="auto"/>
            <w:tcMar>
              <w:left w:w="52" w:type="dxa"/>
            </w:tcMar>
          </w:tcPr>
          <w:p w14:paraId="489D4D54" w14:textId="77777777" w:rsidR="00A62463" w:rsidRDefault="000D2968">
            <w:pPr>
              <w:pStyle w:val="Zawartotabeli"/>
              <w:spacing w:line="360" w:lineRule="auto"/>
              <w:jc w:val="center"/>
              <w:rPr>
                <w:b/>
                <w:sz w:val="20"/>
                <w:szCs w:val="20"/>
              </w:rPr>
            </w:pPr>
            <w:r>
              <w:rPr>
                <w:b/>
                <w:sz w:val="20"/>
                <w:szCs w:val="20"/>
              </w:rPr>
              <w:t>2018</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55AC6FF3" w14:textId="77777777" w:rsidR="00A62463" w:rsidRDefault="000D2968">
            <w:pPr>
              <w:pStyle w:val="Zawartotabeli"/>
              <w:spacing w:line="360" w:lineRule="auto"/>
              <w:jc w:val="center"/>
              <w:rPr>
                <w:b/>
                <w:sz w:val="20"/>
                <w:szCs w:val="20"/>
              </w:rPr>
            </w:pPr>
            <w:r>
              <w:rPr>
                <w:b/>
                <w:sz w:val="20"/>
                <w:szCs w:val="20"/>
              </w:rPr>
              <w:t>2019</w:t>
            </w:r>
          </w:p>
        </w:tc>
      </w:tr>
      <w:tr w:rsidR="00A62463" w14:paraId="7116F438" w14:textId="77777777">
        <w:tc>
          <w:tcPr>
            <w:tcW w:w="9445" w:type="dxa"/>
            <w:gridSpan w:val="5"/>
            <w:tcBorders>
              <w:left w:val="single" w:sz="2" w:space="0" w:color="000001"/>
              <w:bottom w:val="single" w:sz="2" w:space="0" w:color="000001"/>
              <w:right w:val="single" w:sz="2" w:space="0" w:color="000001"/>
            </w:tcBorders>
            <w:shd w:val="clear" w:color="auto" w:fill="auto"/>
            <w:tcMar>
              <w:left w:w="52" w:type="dxa"/>
            </w:tcMar>
          </w:tcPr>
          <w:p w14:paraId="2E14DAB4" w14:textId="77777777" w:rsidR="00A62463" w:rsidRDefault="000D2968">
            <w:pPr>
              <w:pStyle w:val="Zawartotabeli"/>
              <w:spacing w:line="360" w:lineRule="auto"/>
              <w:jc w:val="center"/>
              <w:rPr>
                <w:sz w:val="20"/>
                <w:szCs w:val="20"/>
              </w:rPr>
            </w:pPr>
            <w:r>
              <w:rPr>
                <w:sz w:val="20"/>
                <w:szCs w:val="20"/>
              </w:rPr>
              <w:t>Mieszkańcy ( liczba osób)</w:t>
            </w:r>
          </w:p>
        </w:tc>
      </w:tr>
      <w:tr w:rsidR="00A62463" w14:paraId="0A33EF51" w14:textId="77777777">
        <w:tc>
          <w:tcPr>
            <w:tcW w:w="2399" w:type="dxa"/>
            <w:tcBorders>
              <w:left w:val="single" w:sz="2" w:space="0" w:color="000001"/>
              <w:bottom w:val="single" w:sz="2" w:space="0" w:color="000001"/>
            </w:tcBorders>
            <w:shd w:val="clear" w:color="auto" w:fill="auto"/>
            <w:tcMar>
              <w:left w:w="52" w:type="dxa"/>
            </w:tcMar>
          </w:tcPr>
          <w:p w14:paraId="18A3F777" w14:textId="77777777" w:rsidR="00A62463" w:rsidRDefault="000D2968">
            <w:pPr>
              <w:pStyle w:val="Zawartotabeli"/>
              <w:spacing w:line="360" w:lineRule="auto"/>
              <w:jc w:val="both"/>
              <w:rPr>
                <w:sz w:val="20"/>
                <w:szCs w:val="20"/>
              </w:rPr>
            </w:pPr>
            <w:r>
              <w:rPr>
                <w:sz w:val="20"/>
                <w:szCs w:val="20"/>
              </w:rPr>
              <w:t>Ogółem</w:t>
            </w:r>
          </w:p>
        </w:tc>
        <w:tc>
          <w:tcPr>
            <w:tcW w:w="1724" w:type="dxa"/>
            <w:tcBorders>
              <w:left w:val="single" w:sz="2" w:space="0" w:color="000001"/>
              <w:bottom w:val="single" w:sz="2" w:space="0" w:color="000001"/>
            </w:tcBorders>
            <w:shd w:val="clear" w:color="auto" w:fill="auto"/>
            <w:tcMar>
              <w:left w:w="52" w:type="dxa"/>
            </w:tcMar>
          </w:tcPr>
          <w:p w14:paraId="65595217" w14:textId="77777777" w:rsidR="00A62463" w:rsidRDefault="000D2968">
            <w:pPr>
              <w:pStyle w:val="Standard"/>
              <w:spacing w:line="360" w:lineRule="auto"/>
              <w:jc w:val="center"/>
              <w:rPr>
                <w:sz w:val="20"/>
                <w:szCs w:val="20"/>
              </w:rPr>
            </w:pPr>
            <w:r>
              <w:rPr>
                <w:sz w:val="20"/>
                <w:szCs w:val="20"/>
              </w:rPr>
              <w:t>19655</w:t>
            </w:r>
          </w:p>
        </w:tc>
        <w:tc>
          <w:tcPr>
            <w:tcW w:w="1710" w:type="dxa"/>
            <w:tcBorders>
              <w:left w:val="single" w:sz="2" w:space="0" w:color="000001"/>
              <w:bottom w:val="single" w:sz="2" w:space="0" w:color="000001"/>
            </w:tcBorders>
            <w:shd w:val="clear" w:color="auto" w:fill="auto"/>
            <w:tcMar>
              <w:left w:w="52" w:type="dxa"/>
            </w:tcMar>
          </w:tcPr>
          <w:p w14:paraId="2EAF2F99" w14:textId="77777777" w:rsidR="00A62463" w:rsidRDefault="000D2968">
            <w:pPr>
              <w:pStyle w:val="Standard"/>
              <w:spacing w:line="360" w:lineRule="auto"/>
              <w:jc w:val="center"/>
              <w:rPr>
                <w:sz w:val="20"/>
                <w:szCs w:val="20"/>
              </w:rPr>
            </w:pPr>
            <w:r>
              <w:rPr>
                <w:sz w:val="20"/>
                <w:szCs w:val="20"/>
              </w:rPr>
              <w:t>19714</w:t>
            </w:r>
          </w:p>
        </w:tc>
        <w:tc>
          <w:tcPr>
            <w:tcW w:w="1785" w:type="dxa"/>
            <w:tcBorders>
              <w:left w:val="single" w:sz="2" w:space="0" w:color="000001"/>
              <w:bottom w:val="single" w:sz="2" w:space="0" w:color="000001"/>
            </w:tcBorders>
            <w:shd w:val="clear" w:color="auto" w:fill="auto"/>
            <w:tcMar>
              <w:left w:w="52" w:type="dxa"/>
            </w:tcMar>
          </w:tcPr>
          <w:p w14:paraId="11C1C1FF" w14:textId="77777777" w:rsidR="00A62463" w:rsidRDefault="000D2968">
            <w:pPr>
              <w:pStyle w:val="Zawartotabeli"/>
              <w:spacing w:line="360" w:lineRule="auto"/>
              <w:jc w:val="center"/>
              <w:rPr>
                <w:sz w:val="20"/>
                <w:szCs w:val="20"/>
              </w:rPr>
            </w:pPr>
            <w:r>
              <w:rPr>
                <w:sz w:val="20"/>
                <w:szCs w:val="20"/>
              </w:rPr>
              <w:t>19750</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513C1D11" w14:textId="77777777" w:rsidR="00A62463" w:rsidRDefault="000D2968">
            <w:pPr>
              <w:pStyle w:val="Zawartotabeli"/>
              <w:spacing w:line="360" w:lineRule="auto"/>
              <w:jc w:val="center"/>
              <w:rPr>
                <w:sz w:val="20"/>
                <w:szCs w:val="20"/>
              </w:rPr>
            </w:pPr>
            <w:r>
              <w:rPr>
                <w:sz w:val="20"/>
                <w:szCs w:val="20"/>
              </w:rPr>
              <w:t>19820</w:t>
            </w:r>
          </w:p>
        </w:tc>
      </w:tr>
      <w:tr w:rsidR="00A62463" w14:paraId="5126D294" w14:textId="77777777">
        <w:trPr>
          <w:trHeight w:val="417"/>
        </w:trPr>
        <w:tc>
          <w:tcPr>
            <w:tcW w:w="9445" w:type="dxa"/>
            <w:gridSpan w:val="5"/>
            <w:tcBorders>
              <w:left w:val="single" w:sz="2" w:space="0" w:color="000001"/>
              <w:bottom w:val="single" w:sz="2" w:space="0" w:color="000001"/>
              <w:right w:val="single" w:sz="2" w:space="0" w:color="000001"/>
            </w:tcBorders>
            <w:shd w:val="clear" w:color="auto" w:fill="auto"/>
            <w:tcMar>
              <w:left w:w="52" w:type="dxa"/>
            </w:tcMar>
          </w:tcPr>
          <w:p w14:paraId="0570BD9D" w14:textId="77777777" w:rsidR="00A62463" w:rsidRDefault="000D2968">
            <w:pPr>
              <w:pStyle w:val="Zawartotabeli"/>
              <w:spacing w:line="360" w:lineRule="auto"/>
              <w:jc w:val="center"/>
              <w:rPr>
                <w:sz w:val="20"/>
                <w:szCs w:val="20"/>
              </w:rPr>
            </w:pPr>
            <w:r>
              <w:rPr>
                <w:sz w:val="20"/>
                <w:szCs w:val="20"/>
              </w:rPr>
              <w:t>Kobiety</w:t>
            </w:r>
          </w:p>
        </w:tc>
      </w:tr>
      <w:tr w:rsidR="00A62463" w14:paraId="20370D22" w14:textId="77777777">
        <w:tc>
          <w:tcPr>
            <w:tcW w:w="2399" w:type="dxa"/>
            <w:tcBorders>
              <w:left w:val="single" w:sz="2" w:space="0" w:color="000001"/>
              <w:bottom w:val="single" w:sz="2" w:space="0" w:color="000001"/>
            </w:tcBorders>
            <w:shd w:val="clear" w:color="auto" w:fill="auto"/>
            <w:tcMar>
              <w:left w:w="52" w:type="dxa"/>
            </w:tcMar>
          </w:tcPr>
          <w:p w14:paraId="5969477D" w14:textId="77777777" w:rsidR="00A62463" w:rsidRDefault="000D2968">
            <w:pPr>
              <w:pStyle w:val="Zawartotabeli"/>
              <w:spacing w:line="360" w:lineRule="auto"/>
              <w:jc w:val="both"/>
              <w:rPr>
                <w:sz w:val="20"/>
                <w:szCs w:val="20"/>
              </w:rPr>
            </w:pPr>
            <w:r>
              <w:rPr>
                <w:sz w:val="20"/>
                <w:szCs w:val="20"/>
              </w:rPr>
              <w:t>ogółem</w:t>
            </w:r>
          </w:p>
        </w:tc>
        <w:tc>
          <w:tcPr>
            <w:tcW w:w="1724" w:type="dxa"/>
            <w:tcBorders>
              <w:left w:val="single" w:sz="2" w:space="0" w:color="000001"/>
              <w:bottom w:val="single" w:sz="2" w:space="0" w:color="000001"/>
            </w:tcBorders>
            <w:shd w:val="clear" w:color="auto" w:fill="auto"/>
            <w:tcMar>
              <w:left w:w="52" w:type="dxa"/>
            </w:tcMar>
          </w:tcPr>
          <w:p w14:paraId="36E86A71" w14:textId="77777777" w:rsidR="00A62463" w:rsidRDefault="000D2968">
            <w:pPr>
              <w:pStyle w:val="Zawartotabeli"/>
              <w:spacing w:line="360" w:lineRule="auto"/>
              <w:jc w:val="center"/>
              <w:rPr>
                <w:sz w:val="20"/>
                <w:szCs w:val="20"/>
              </w:rPr>
            </w:pPr>
            <w:r>
              <w:rPr>
                <w:sz w:val="20"/>
                <w:szCs w:val="20"/>
              </w:rPr>
              <w:t>10085</w:t>
            </w:r>
          </w:p>
        </w:tc>
        <w:tc>
          <w:tcPr>
            <w:tcW w:w="1710" w:type="dxa"/>
            <w:tcBorders>
              <w:left w:val="single" w:sz="2" w:space="0" w:color="000001"/>
              <w:bottom w:val="single" w:sz="2" w:space="0" w:color="000001"/>
            </w:tcBorders>
            <w:shd w:val="clear" w:color="auto" w:fill="auto"/>
            <w:tcMar>
              <w:left w:w="52" w:type="dxa"/>
            </w:tcMar>
          </w:tcPr>
          <w:p w14:paraId="0D483756" w14:textId="77777777" w:rsidR="00A62463" w:rsidRDefault="000D2968">
            <w:pPr>
              <w:pStyle w:val="Zawartotabeli"/>
              <w:spacing w:line="360" w:lineRule="auto"/>
              <w:jc w:val="center"/>
              <w:rPr>
                <w:sz w:val="20"/>
                <w:szCs w:val="20"/>
              </w:rPr>
            </w:pPr>
            <w:r>
              <w:rPr>
                <w:sz w:val="20"/>
                <w:szCs w:val="20"/>
              </w:rPr>
              <w:t>10107</w:t>
            </w:r>
          </w:p>
        </w:tc>
        <w:tc>
          <w:tcPr>
            <w:tcW w:w="1785" w:type="dxa"/>
            <w:tcBorders>
              <w:left w:val="single" w:sz="2" w:space="0" w:color="000001"/>
              <w:bottom w:val="single" w:sz="2" w:space="0" w:color="000001"/>
            </w:tcBorders>
            <w:shd w:val="clear" w:color="auto" w:fill="auto"/>
            <w:tcMar>
              <w:left w:w="52" w:type="dxa"/>
            </w:tcMar>
          </w:tcPr>
          <w:p w14:paraId="267FA042" w14:textId="77777777" w:rsidR="00A62463" w:rsidRDefault="000D2968">
            <w:pPr>
              <w:pStyle w:val="Zawartotabeli"/>
              <w:spacing w:line="360" w:lineRule="auto"/>
              <w:jc w:val="center"/>
              <w:rPr>
                <w:sz w:val="20"/>
                <w:szCs w:val="20"/>
              </w:rPr>
            </w:pPr>
            <w:r>
              <w:rPr>
                <w:sz w:val="20"/>
                <w:szCs w:val="20"/>
              </w:rPr>
              <w:t>10115</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0933B86E" w14:textId="77777777" w:rsidR="00A62463" w:rsidRDefault="000D2968">
            <w:pPr>
              <w:pStyle w:val="Zawartotabeli"/>
              <w:spacing w:line="360" w:lineRule="auto"/>
              <w:jc w:val="center"/>
              <w:rPr>
                <w:sz w:val="20"/>
                <w:szCs w:val="20"/>
              </w:rPr>
            </w:pPr>
            <w:r>
              <w:rPr>
                <w:sz w:val="20"/>
                <w:szCs w:val="20"/>
              </w:rPr>
              <w:t>10140</w:t>
            </w:r>
          </w:p>
        </w:tc>
      </w:tr>
      <w:tr w:rsidR="00A62463" w14:paraId="31E31E20" w14:textId="77777777">
        <w:tc>
          <w:tcPr>
            <w:tcW w:w="2399" w:type="dxa"/>
            <w:tcBorders>
              <w:left w:val="single" w:sz="2" w:space="0" w:color="000001"/>
              <w:bottom w:val="single" w:sz="2" w:space="0" w:color="000001"/>
            </w:tcBorders>
            <w:shd w:val="clear" w:color="auto" w:fill="auto"/>
            <w:tcMar>
              <w:left w:w="52" w:type="dxa"/>
            </w:tcMar>
          </w:tcPr>
          <w:p w14:paraId="7AFF9B87" w14:textId="365B41B8" w:rsidR="00A62463" w:rsidRDefault="006842A4">
            <w:pPr>
              <w:pStyle w:val="Zawartotabeli"/>
              <w:spacing w:line="360" w:lineRule="auto"/>
              <w:jc w:val="both"/>
              <w:rPr>
                <w:sz w:val="20"/>
                <w:szCs w:val="20"/>
              </w:rPr>
            </w:pPr>
            <w:r>
              <w:rPr>
                <w:noProof/>
              </w:rPr>
              <mc:AlternateContent>
                <mc:Choice Requires="wps">
                  <w:drawing>
                    <wp:anchor distT="0" distB="0" distL="114300" distR="114300" simplePos="0" relativeHeight="2" behindDoc="0" locked="0" layoutInCell="1" allowOverlap="1" wp14:anchorId="599AC809" wp14:editId="4005B771">
                      <wp:simplePos x="0" y="0"/>
                      <wp:positionH relativeFrom="page">
                        <wp:posOffset>698500</wp:posOffset>
                      </wp:positionH>
                      <wp:positionV relativeFrom="page">
                        <wp:posOffset>1109980</wp:posOffset>
                      </wp:positionV>
                      <wp:extent cx="396875" cy="1905"/>
                      <wp:effectExtent l="0" t="0" r="0" b="17145"/>
                      <wp:wrapNone/>
                      <wp:docPr id="5" name="Dowolny kształt: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875" cy="1905"/>
                              </a:xfrm>
                              <a:custGeom>
                                <a:avLst/>
                                <a:gdLst/>
                                <a:ahLst/>
                                <a:cxnLst/>
                                <a:rect l="0" t="0" r="r" b="b"/>
                                <a:pathLst>
                                  <a:path w="8" h="4">
                                    <a:moveTo>
                                      <a:pt x="1" y="0"/>
                                    </a:moveTo>
                                    <a:cubicBezTo>
                                      <a:pt x="2" y="3"/>
                                      <a:pt x="4" y="3"/>
                                      <a:pt x="5" y="0"/>
                                    </a:cubicBezTo>
                                    <a:lnTo>
                                      <a:pt x="6" y="0"/>
                                    </a:lnTo>
                                    <a:lnTo>
                                      <a:pt x="7" y="0"/>
                                    </a:lnTo>
                                    <a:lnTo>
                                      <a:pt x="0" y="0"/>
                                    </a:lnTo>
                                  </a:path>
                                </a:pathLst>
                              </a:custGeom>
                              <a:noFill/>
                              <a:ln w="9360">
                                <a:solidFill>
                                  <a:srgbClr val="808080"/>
                                </a:solidFill>
                                <a:round/>
                              </a:ln>
                            </wps:spPr>
                            <wps:style>
                              <a:lnRef idx="0">
                                <a:scrgbClr r="0" g="0" b="0"/>
                              </a:lnRef>
                              <a:fillRef idx="0">
                                <a:scrgbClr r="0" g="0" b="0"/>
                              </a:fillRef>
                              <a:effectRef idx="0">
                                <a:scrgbClr r="0" g="0" b="0"/>
                              </a:effectRef>
                              <a:fontRef idx="minor"/>
                            </wps:style>
                            <wps:txbx>
                              <w:txbxContent>
                                <w:p w14:paraId="74F409DD" w14:textId="77777777" w:rsidR="00C81D50" w:rsidRDefault="00C81D50">
                                  <w:pPr>
                                    <w:pStyle w:val="Zawartoramki"/>
                                  </w:pPr>
                                </w:p>
                              </w:txbxContent>
                            </wps:txbx>
                            <wps:bodyPr lIns="158760" tIns="82440" rIns="158760" bIns="82440" anchor="ctr">
                              <a:noAutofit/>
                            </wps:bodyPr>
                          </wps:wsp>
                        </a:graphicData>
                      </a:graphic>
                      <wp14:sizeRelH relativeFrom="page">
                        <wp14:pctWidth>0</wp14:pctWidth>
                      </wp14:sizeRelH>
                      <wp14:sizeRelV relativeFrom="page">
                        <wp14:pctHeight>0</wp14:pctHeight>
                      </wp14:sizeRelV>
                    </wp:anchor>
                  </w:drawing>
                </mc:Choice>
                <mc:Fallback>
                  <w:pict>
                    <v:shape w14:anchorId="599AC809" id="Dowolny kształt: kształt 5" o:spid="_x0000_s1026" style="position:absolute;left:0;text-align:left;margin-left:55pt;margin-top:87.4pt;width:31.25pt;height:.1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" adj="-11796480,,5400" path="m1,c2,3,4,3,5,l6,,7,,,e" filled="f" strokecolor="gray" strokeweight=".26mm">
                      <v:stroke joinstyle="round"/>
                      <v:formulas/>
                      <v:path arrowok="t" o:connecttype="custom" textboxrect="0,0,8,4"/>
                      <v:textbox inset="4.41mm,2.29mm,4.41mm,2.29mm">
                        <w:txbxContent>
                          <w:p w14:paraId="74F409DD" w14:textId="77777777" w:rsidR="00C81D50" w:rsidRDefault="00C81D50">
                            <w:pPr>
                              <w:pStyle w:val="Zawartoramki"/>
                            </w:pPr>
                          </w:p>
                        </w:txbxContent>
                      </v:textbox>
                      <w10:wrap anchorx="page" anchory="page"/>
                    </v:shape>
                  </w:pict>
                </mc:Fallback>
              </mc:AlternateContent>
            </w:r>
            <w:r w:rsidR="000D2968">
              <w:rPr>
                <w:sz w:val="20"/>
                <w:szCs w:val="20"/>
              </w:rPr>
              <w:t>0-18</w:t>
            </w:r>
          </w:p>
        </w:tc>
        <w:tc>
          <w:tcPr>
            <w:tcW w:w="1724" w:type="dxa"/>
            <w:tcBorders>
              <w:left w:val="single" w:sz="2" w:space="0" w:color="000001"/>
              <w:bottom w:val="single" w:sz="2" w:space="0" w:color="000001"/>
            </w:tcBorders>
            <w:shd w:val="clear" w:color="auto" w:fill="auto"/>
            <w:tcMar>
              <w:left w:w="52" w:type="dxa"/>
            </w:tcMar>
          </w:tcPr>
          <w:p w14:paraId="3AFE8381" w14:textId="77777777" w:rsidR="00A62463" w:rsidRDefault="000D2968">
            <w:pPr>
              <w:pStyle w:val="Zawartotabeli"/>
              <w:spacing w:line="360" w:lineRule="auto"/>
              <w:jc w:val="center"/>
              <w:rPr>
                <w:sz w:val="20"/>
                <w:szCs w:val="20"/>
              </w:rPr>
            </w:pPr>
            <w:r>
              <w:rPr>
                <w:sz w:val="20"/>
                <w:szCs w:val="20"/>
              </w:rPr>
              <w:t>2146</w:t>
            </w:r>
          </w:p>
        </w:tc>
        <w:tc>
          <w:tcPr>
            <w:tcW w:w="1710" w:type="dxa"/>
            <w:tcBorders>
              <w:left w:val="single" w:sz="2" w:space="0" w:color="000001"/>
              <w:bottom w:val="single" w:sz="2" w:space="0" w:color="000001"/>
            </w:tcBorders>
            <w:shd w:val="clear" w:color="auto" w:fill="auto"/>
            <w:tcMar>
              <w:left w:w="52" w:type="dxa"/>
            </w:tcMar>
          </w:tcPr>
          <w:p w14:paraId="5107B046" w14:textId="77777777" w:rsidR="00A62463" w:rsidRDefault="000D2968">
            <w:pPr>
              <w:pStyle w:val="Zawartotabeli"/>
              <w:spacing w:line="360" w:lineRule="auto"/>
              <w:jc w:val="center"/>
              <w:rPr>
                <w:sz w:val="20"/>
                <w:szCs w:val="20"/>
              </w:rPr>
            </w:pPr>
            <w:r>
              <w:rPr>
                <w:sz w:val="20"/>
                <w:szCs w:val="20"/>
              </w:rPr>
              <w:t>2149</w:t>
            </w:r>
          </w:p>
        </w:tc>
        <w:tc>
          <w:tcPr>
            <w:tcW w:w="1785" w:type="dxa"/>
            <w:tcBorders>
              <w:left w:val="single" w:sz="2" w:space="0" w:color="000001"/>
              <w:bottom w:val="single" w:sz="2" w:space="0" w:color="000001"/>
            </w:tcBorders>
            <w:shd w:val="clear" w:color="auto" w:fill="auto"/>
            <w:tcMar>
              <w:left w:w="52" w:type="dxa"/>
            </w:tcMar>
          </w:tcPr>
          <w:p w14:paraId="2F02410D" w14:textId="77777777" w:rsidR="00A62463" w:rsidRDefault="000D2968">
            <w:pPr>
              <w:pStyle w:val="Zawartotabeli"/>
              <w:spacing w:line="360" w:lineRule="auto"/>
              <w:jc w:val="center"/>
              <w:rPr>
                <w:sz w:val="20"/>
                <w:szCs w:val="20"/>
              </w:rPr>
            </w:pPr>
            <w:r>
              <w:rPr>
                <w:sz w:val="20"/>
                <w:szCs w:val="20"/>
              </w:rPr>
              <w:t>2158</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04865E7A" w14:textId="77777777" w:rsidR="00A62463" w:rsidRDefault="000D2968">
            <w:pPr>
              <w:pStyle w:val="Zawartotabeli"/>
              <w:spacing w:line="360" w:lineRule="auto"/>
              <w:jc w:val="center"/>
              <w:rPr>
                <w:sz w:val="20"/>
                <w:szCs w:val="20"/>
              </w:rPr>
            </w:pPr>
            <w:r>
              <w:rPr>
                <w:sz w:val="20"/>
                <w:szCs w:val="20"/>
              </w:rPr>
              <w:t>2167</w:t>
            </w:r>
          </w:p>
        </w:tc>
      </w:tr>
      <w:tr w:rsidR="00A62463" w14:paraId="267A4D9A" w14:textId="77777777">
        <w:tc>
          <w:tcPr>
            <w:tcW w:w="2399" w:type="dxa"/>
            <w:tcBorders>
              <w:left w:val="single" w:sz="2" w:space="0" w:color="000001"/>
              <w:bottom w:val="single" w:sz="2" w:space="0" w:color="000001"/>
            </w:tcBorders>
            <w:shd w:val="clear" w:color="auto" w:fill="auto"/>
            <w:tcMar>
              <w:left w:w="52" w:type="dxa"/>
            </w:tcMar>
          </w:tcPr>
          <w:p w14:paraId="7107871E" w14:textId="77777777" w:rsidR="00A62463" w:rsidRDefault="000D2968">
            <w:pPr>
              <w:pStyle w:val="Zawartotabeli"/>
              <w:spacing w:line="360" w:lineRule="auto"/>
              <w:jc w:val="both"/>
              <w:rPr>
                <w:sz w:val="20"/>
                <w:szCs w:val="20"/>
              </w:rPr>
            </w:pPr>
            <w:r>
              <w:rPr>
                <w:sz w:val="20"/>
                <w:szCs w:val="20"/>
              </w:rPr>
              <w:lastRenderedPageBreak/>
              <w:t>19-35</w:t>
            </w:r>
          </w:p>
        </w:tc>
        <w:tc>
          <w:tcPr>
            <w:tcW w:w="1724" w:type="dxa"/>
            <w:tcBorders>
              <w:left w:val="single" w:sz="2" w:space="0" w:color="000001"/>
              <w:bottom w:val="single" w:sz="2" w:space="0" w:color="000001"/>
            </w:tcBorders>
            <w:shd w:val="clear" w:color="auto" w:fill="auto"/>
            <w:tcMar>
              <w:left w:w="52" w:type="dxa"/>
            </w:tcMar>
          </w:tcPr>
          <w:p w14:paraId="48D76D67" w14:textId="77777777" w:rsidR="00A62463" w:rsidRDefault="000D2968">
            <w:pPr>
              <w:pStyle w:val="Zawartotabeli"/>
              <w:spacing w:line="360" w:lineRule="auto"/>
              <w:jc w:val="center"/>
              <w:rPr>
                <w:sz w:val="20"/>
                <w:szCs w:val="20"/>
              </w:rPr>
            </w:pPr>
            <w:r>
              <w:rPr>
                <w:sz w:val="20"/>
                <w:szCs w:val="20"/>
              </w:rPr>
              <w:t>2491</w:t>
            </w:r>
          </w:p>
        </w:tc>
        <w:tc>
          <w:tcPr>
            <w:tcW w:w="1710" w:type="dxa"/>
            <w:tcBorders>
              <w:left w:val="single" w:sz="2" w:space="0" w:color="000001"/>
              <w:bottom w:val="single" w:sz="2" w:space="0" w:color="000001"/>
            </w:tcBorders>
            <w:shd w:val="clear" w:color="auto" w:fill="auto"/>
            <w:tcMar>
              <w:left w:w="52" w:type="dxa"/>
            </w:tcMar>
          </w:tcPr>
          <w:p w14:paraId="0B8CEAA7" w14:textId="77777777" w:rsidR="00A62463" w:rsidRDefault="000D2968">
            <w:pPr>
              <w:pStyle w:val="Zawartotabeli"/>
              <w:spacing w:line="360" w:lineRule="auto"/>
              <w:jc w:val="center"/>
              <w:rPr>
                <w:sz w:val="20"/>
                <w:szCs w:val="20"/>
              </w:rPr>
            </w:pPr>
            <w:r>
              <w:rPr>
                <w:sz w:val="20"/>
                <w:szCs w:val="20"/>
              </w:rPr>
              <w:t>2432</w:t>
            </w:r>
          </w:p>
        </w:tc>
        <w:tc>
          <w:tcPr>
            <w:tcW w:w="1785" w:type="dxa"/>
            <w:tcBorders>
              <w:left w:val="single" w:sz="2" w:space="0" w:color="000001"/>
              <w:bottom w:val="single" w:sz="2" w:space="0" w:color="000001"/>
            </w:tcBorders>
            <w:shd w:val="clear" w:color="auto" w:fill="auto"/>
            <w:tcMar>
              <w:left w:w="52" w:type="dxa"/>
            </w:tcMar>
          </w:tcPr>
          <w:p w14:paraId="3812C12A" w14:textId="77777777" w:rsidR="00A62463" w:rsidRDefault="000D2968">
            <w:pPr>
              <w:pStyle w:val="Zawartotabeli"/>
              <w:spacing w:line="360" w:lineRule="auto"/>
              <w:jc w:val="center"/>
              <w:rPr>
                <w:sz w:val="20"/>
                <w:szCs w:val="20"/>
              </w:rPr>
            </w:pPr>
            <w:r>
              <w:rPr>
                <w:sz w:val="20"/>
                <w:szCs w:val="20"/>
              </w:rPr>
              <w:t>2348</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42894073" w14:textId="77777777" w:rsidR="00A62463" w:rsidRDefault="000D2968">
            <w:pPr>
              <w:pStyle w:val="Zawartotabeli"/>
              <w:spacing w:line="360" w:lineRule="auto"/>
              <w:jc w:val="center"/>
              <w:rPr>
                <w:sz w:val="20"/>
                <w:szCs w:val="20"/>
              </w:rPr>
            </w:pPr>
            <w:r>
              <w:rPr>
                <w:sz w:val="20"/>
                <w:szCs w:val="20"/>
              </w:rPr>
              <w:t>2274</w:t>
            </w:r>
          </w:p>
        </w:tc>
      </w:tr>
      <w:tr w:rsidR="00A62463" w14:paraId="44BF7426" w14:textId="77777777">
        <w:tc>
          <w:tcPr>
            <w:tcW w:w="2399" w:type="dxa"/>
            <w:tcBorders>
              <w:left w:val="single" w:sz="2" w:space="0" w:color="000001"/>
              <w:bottom w:val="single" w:sz="2" w:space="0" w:color="000001"/>
            </w:tcBorders>
            <w:shd w:val="clear" w:color="auto" w:fill="auto"/>
            <w:tcMar>
              <w:left w:w="52" w:type="dxa"/>
            </w:tcMar>
          </w:tcPr>
          <w:p w14:paraId="3CFFCDE9" w14:textId="77777777" w:rsidR="00A62463" w:rsidRDefault="000D2968">
            <w:pPr>
              <w:pStyle w:val="Zawartotabeli"/>
              <w:spacing w:line="360" w:lineRule="auto"/>
              <w:jc w:val="both"/>
              <w:rPr>
                <w:sz w:val="20"/>
                <w:szCs w:val="20"/>
              </w:rPr>
            </w:pPr>
            <w:r>
              <w:rPr>
                <w:sz w:val="20"/>
                <w:szCs w:val="20"/>
              </w:rPr>
              <w:t>36-65</w:t>
            </w:r>
          </w:p>
        </w:tc>
        <w:tc>
          <w:tcPr>
            <w:tcW w:w="1724" w:type="dxa"/>
            <w:tcBorders>
              <w:left w:val="single" w:sz="2" w:space="0" w:color="000001"/>
              <w:bottom w:val="single" w:sz="2" w:space="0" w:color="000001"/>
            </w:tcBorders>
            <w:shd w:val="clear" w:color="auto" w:fill="auto"/>
            <w:tcMar>
              <w:left w:w="52" w:type="dxa"/>
            </w:tcMar>
          </w:tcPr>
          <w:p w14:paraId="3C8B29A1" w14:textId="77777777" w:rsidR="00A62463" w:rsidRDefault="000D2968">
            <w:pPr>
              <w:pStyle w:val="Zawartotabeli"/>
              <w:spacing w:line="360" w:lineRule="auto"/>
              <w:jc w:val="center"/>
              <w:rPr>
                <w:sz w:val="20"/>
                <w:szCs w:val="20"/>
              </w:rPr>
            </w:pPr>
            <w:r>
              <w:rPr>
                <w:sz w:val="20"/>
                <w:szCs w:val="20"/>
              </w:rPr>
              <w:t>4047</w:t>
            </w:r>
          </w:p>
        </w:tc>
        <w:tc>
          <w:tcPr>
            <w:tcW w:w="1710" w:type="dxa"/>
            <w:tcBorders>
              <w:left w:val="single" w:sz="2" w:space="0" w:color="000001"/>
              <w:bottom w:val="single" w:sz="2" w:space="0" w:color="000001"/>
            </w:tcBorders>
            <w:shd w:val="clear" w:color="auto" w:fill="auto"/>
            <w:tcMar>
              <w:left w:w="52" w:type="dxa"/>
            </w:tcMar>
          </w:tcPr>
          <w:p w14:paraId="41C8D1FE" w14:textId="77777777" w:rsidR="00A62463" w:rsidRDefault="000D2968">
            <w:pPr>
              <w:pStyle w:val="Zawartotabeli"/>
              <w:spacing w:line="360" w:lineRule="auto"/>
              <w:jc w:val="center"/>
              <w:rPr>
                <w:sz w:val="20"/>
                <w:szCs w:val="20"/>
              </w:rPr>
            </w:pPr>
            <w:r>
              <w:rPr>
                <w:sz w:val="20"/>
                <w:szCs w:val="20"/>
              </w:rPr>
              <w:t>4099</w:t>
            </w:r>
          </w:p>
        </w:tc>
        <w:tc>
          <w:tcPr>
            <w:tcW w:w="1785" w:type="dxa"/>
            <w:tcBorders>
              <w:left w:val="single" w:sz="2" w:space="0" w:color="000001"/>
              <w:bottom w:val="single" w:sz="2" w:space="0" w:color="000001"/>
            </w:tcBorders>
            <w:shd w:val="clear" w:color="auto" w:fill="auto"/>
            <w:tcMar>
              <w:left w:w="52" w:type="dxa"/>
            </w:tcMar>
          </w:tcPr>
          <w:p w14:paraId="502CC235" w14:textId="77777777" w:rsidR="00A62463" w:rsidRDefault="000D2968">
            <w:pPr>
              <w:pStyle w:val="Zawartotabeli"/>
              <w:spacing w:line="360" w:lineRule="auto"/>
              <w:jc w:val="center"/>
              <w:rPr>
                <w:sz w:val="20"/>
                <w:szCs w:val="20"/>
              </w:rPr>
            </w:pPr>
            <w:r>
              <w:rPr>
                <w:sz w:val="20"/>
                <w:szCs w:val="20"/>
              </w:rPr>
              <w:t>4136</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6023494A" w14:textId="77777777" w:rsidR="00A62463" w:rsidRDefault="000D2968">
            <w:pPr>
              <w:pStyle w:val="Zawartotabeli"/>
              <w:spacing w:line="360" w:lineRule="auto"/>
              <w:jc w:val="center"/>
              <w:rPr>
                <w:sz w:val="20"/>
                <w:szCs w:val="20"/>
              </w:rPr>
            </w:pPr>
            <w:r>
              <w:rPr>
                <w:sz w:val="20"/>
                <w:szCs w:val="20"/>
              </w:rPr>
              <w:t>4155</w:t>
            </w:r>
          </w:p>
        </w:tc>
      </w:tr>
      <w:tr w:rsidR="00A62463" w14:paraId="6E951411" w14:textId="77777777">
        <w:tc>
          <w:tcPr>
            <w:tcW w:w="2399" w:type="dxa"/>
            <w:tcBorders>
              <w:left w:val="single" w:sz="2" w:space="0" w:color="000001"/>
              <w:bottom w:val="single" w:sz="2" w:space="0" w:color="000001"/>
            </w:tcBorders>
            <w:shd w:val="clear" w:color="auto" w:fill="auto"/>
            <w:tcMar>
              <w:left w:w="52" w:type="dxa"/>
            </w:tcMar>
          </w:tcPr>
          <w:p w14:paraId="7FD7AE97" w14:textId="77777777" w:rsidR="00A62463" w:rsidRDefault="000D2968">
            <w:pPr>
              <w:pStyle w:val="Zawartotabeli"/>
              <w:spacing w:line="360" w:lineRule="auto"/>
              <w:jc w:val="both"/>
              <w:rPr>
                <w:sz w:val="20"/>
                <w:szCs w:val="20"/>
              </w:rPr>
            </w:pPr>
            <w:r>
              <w:rPr>
                <w:sz w:val="20"/>
                <w:szCs w:val="20"/>
              </w:rPr>
              <w:t>Ponad 65</w:t>
            </w:r>
          </w:p>
        </w:tc>
        <w:tc>
          <w:tcPr>
            <w:tcW w:w="1724" w:type="dxa"/>
            <w:tcBorders>
              <w:left w:val="single" w:sz="2" w:space="0" w:color="000001"/>
              <w:bottom w:val="single" w:sz="2" w:space="0" w:color="000001"/>
            </w:tcBorders>
            <w:shd w:val="clear" w:color="auto" w:fill="auto"/>
            <w:tcMar>
              <w:left w:w="52" w:type="dxa"/>
            </w:tcMar>
          </w:tcPr>
          <w:p w14:paraId="1051E06D" w14:textId="77777777" w:rsidR="00A62463" w:rsidRDefault="000D2968">
            <w:pPr>
              <w:pStyle w:val="Zawartotabeli"/>
              <w:spacing w:line="360" w:lineRule="auto"/>
              <w:jc w:val="center"/>
              <w:rPr>
                <w:sz w:val="20"/>
                <w:szCs w:val="20"/>
              </w:rPr>
            </w:pPr>
            <w:r>
              <w:rPr>
                <w:sz w:val="20"/>
                <w:szCs w:val="20"/>
              </w:rPr>
              <w:t>1401</w:t>
            </w:r>
          </w:p>
        </w:tc>
        <w:tc>
          <w:tcPr>
            <w:tcW w:w="1710" w:type="dxa"/>
            <w:tcBorders>
              <w:left w:val="single" w:sz="2" w:space="0" w:color="000001"/>
              <w:bottom w:val="single" w:sz="2" w:space="0" w:color="000001"/>
            </w:tcBorders>
            <w:shd w:val="clear" w:color="auto" w:fill="auto"/>
            <w:tcMar>
              <w:left w:w="52" w:type="dxa"/>
            </w:tcMar>
          </w:tcPr>
          <w:p w14:paraId="301B7BF5" w14:textId="77777777" w:rsidR="00A62463" w:rsidRDefault="000D2968">
            <w:pPr>
              <w:pStyle w:val="Zawartotabeli"/>
              <w:spacing w:line="360" w:lineRule="auto"/>
              <w:jc w:val="center"/>
              <w:rPr>
                <w:sz w:val="20"/>
                <w:szCs w:val="20"/>
              </w:rPr>
            </w:pPr>
            <w:r>
              <w:rPr>
                <w:sz w:val="20"/>
                <w:szCs w:val="20"/>
              </w:rPr>
              <w:t>1427</w:t>
            </w:r>
          </w:p>
        </w:tc>
        <w:tc>
          <w:tcPr>
            <w:tcW w:w="1785" w:type="dxa"/>
            <w:tcBorders>
              <w:left w:val="single" w:sz="2" w:space="0" w:color="000001"/>
              <w:bottom w:val="single" w:sz="2" w:space="0" w:color="000001"/>
            </w:tcBorders>
            <w:shd w:val="clear" w:color="auto" w:fill="auto"/>
            <w:tcMar>
              <w:left w:w="52" w:type="dxa"/>
            </w:tcMar>
          </w:tcPr>
          <w:p w14:paraId="296F2EFC" w14:textId="77777777" w:rsidR="00A62463" w:rsidRDefault="000D2968">
            <w:pPr>
              <w:pStyle w:val="Zawartotabeli"/>
              <w:spacing w:line="360" w:lineRule="auto"/>
              <w:jc w:val="center"/>
              <w:rPr>
                <w:sz w:val="20"/>
                <w:szCs w:val="20"/>
              </w:rPr>
            </w:pPr>
            <w:r>
              <w:rPr>
                <w:sz w:val="20"/>
                <w:szCs w:val="20"/>
              </w:rPr>
              <w:t>1473</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296A503E" w14:textId="77777777" w:rsidR="00A62463" w:rsidRDefault="000D2968">
            <w:pPr>
              <w:pStyle w:val="Zawartotabeli"/>
              <w:spacing w:line="360" w:lineRule="auto"/>
              <w:jc w:val="center"/>
              <w:rPr>
                <w:sz w:val="20"/>
                <w:szCs w:val="20"/>
              </w:rPr>
            </w:pPr>
            <w:r>
              <w:rPr>
                <w:sz w:val="20"/>
                <w:szCs w:val="20"/>
              </w:rPr>
              <w:t>1544</w:t>
            </w:r>
          </w:p>
        </w:tc>
      </w:tr>
      <w:tr w:rsidR="00A62463" w14:paraId="0A7A0C19" w14:textId="77777777">
        <w:tc>
          <w:tcPr>
            <w:tcW w:w="9445" w:type="dxa"/>
            <w:gridSpan w:val="5"/>
            <w:tcBorders>
              <w:left w:val="single" w:sz="2" w:space="0" w:color="000001"/>
              <w:bottom w:val="single" w:sz="2" w:space="0" w:color="000001"/>
              <w:right w:val="single" w:sz="2" w:space="0" w:color="000001"/>
            </w:tcBorders>
            <w:shd w:val="clear" w:color="auto" w:fill="auto"/>
            <w:tcMar>
              <w:left w:w="52" w:type="dxa"/>
            </w:tcMar>
          </w:tcPr>
          <w:p w14:paraId="682FBD32" w14:textId="77777777" w:rsidR="00A62463" w:rsidRDefault="000D2968">
            <w:pPr>
              <w:pStyle w:val="Zawartotabeli"/>
              <w:spacing w:line="360" w:lineRule="auto"/>
              <w:jc w:val="center"/>
              <w:rPr>
                <w:sz w:val="20"/>
                <w:szCs w:val="20"/>
              </w:rPr>
            </w:pPr>
            <w:r>
              <w:rPr>
                <w:sz w:val="20"/>
                <w:szCs w:val="20"/>
              </w:rPr>
              <w:t>Mężczyźni</w:t>
            </w:r>
          </w:p>
        </w:tc>
      </w:tr>
      <w:tr w:rsidR="00A62463" w14:paraId="4C120834" w14:textId="77777777">
        <w:tc>
          <w:tcPr>
            <w:tcW w:w="2399" w:type="dxa"/>
            <w:tcBorders>
              <w:left w:val="single" w:sz="2" w:space="0" w:color="000001"/>
              <w:bottom w:val="single" w:sz="2" w:space="0" w:color="000001"/>
            </w:tcBorders>
            <w:shd w:val="clear" w:color="auto" w:fill="auto"/>
            <w:tcMar>
              <w:left w:w="52" w:type="dxa"/>
            </w:tcMar>
          </w:tcPr>
          <w:p w14:paraId="072EC1E6" w14:textId="77777777" w:rsidR="00A62463" w:rsidRDefault="000D2968">
            <w:pPr>
              <w:pStyle w:val="Zawartotabeli"/>
              <w:spacing w:line="360" w:lineRule="auto"/>
              <w:jc w:val="both"/>
              <w:rPr>
                <w:sz w:val="20"/>
                <w:szCs w:val="20"/>
              </w:rPr>
            </w:pPr>
            <w:r>
              <w:rPr>
                <w:sz w:val="20"/>
                <w:szCs w:val="20"/>
              </w:rPr>
              <w:t>ogółem</w:t>
            </w:r>
          </w:p>
        </w:tc>
        <w:tc>
          <w:tcPr>
            <w:tcW w:w="1724" w:type="dxa"/>
            <w:tcBorders>
              <w:left w:val="single" w:sz="2" w:space="0" w:color="000001"/>
              <w:bottom w:val="single" w:sz="2" w:space="0" w:color="000001"/>
            </w:tcBorders>
            <w:shd w:val="clear" w:color="auto" w:fill="auto"/>
            <w:tcMar>
              <w:left w:w="52" w:type="dxa"/>
            </w:tcMar>
          </w:tcPr>
          <w:p w14:paraId="27D14B7B" w14:textId="77777777" w:rsidR="00A62463" w:rsidRDefault="000D2968">
            <w:pPr>
              <w:pStyle w:val="Zawartotabeli"/>
              <w:spacing w:line="360" w:lineRule="auto"/>
              <w:jc w:val="center"/>
              <w:rPr>
                <w:sz w:val="20"/>
                <w:szCs w:val="20"/>
              </w:rPr>
            </w:pPr>
            <w:r>
              <w:rPr>
                <w:sz w:val="20"/>
                <w:szCs w:val="20"/>
              </w:rPr>
              <w:t>9570</w:t>
            </w:r>
          </w:p>
        </w:tc>
        <w:tc>
          <w:tcPr>
            <w:tcW w:w="1710" w:type="dxa"/>
            <w:tcBorders>
              <w:left w:val="single" w:sz="2" w:space="0" w:color="000001"/>
              <w:bottom w:val="single" w:sz="2" w:space="0" w:color="000001"/>
            </w:tcBorders>
            <w:shd w:val="clear" w:color="auto" w:fill="auto"/>
            <w:tcMar>
              <w:left w:w="52" w:type="dxa"/>
            </w:tcMar>
          </w:tcPr>
          <w:p w14:paraId="234966A2" w14:textId="77777777" w:rsidR="00A62463" w:rsidRDefault="000D2968">
            <w:pPr>
              <w:pStyle w:val="Zawartotabeli"/>
              <w:spacing w:line="360" w:lineRule="auto"/>
              <w:jc w:val="center"/>
              <w:rPr>
                <w:sz w:val="20"/>
                <w:szCs w:val="20"/>
              </w:rPr>
            </w:pPr>
            <w:r>
              <w:rPr>
                <w:sz w:val="20"/>
                <w:szCs w:val="20"/>
              </w:rPr>
              <w:t>9624</w:t>
            </w:r>
          </w:p>
        </w:tc>
        <w:tc>
          <w:tcPr>
            <w:tcW w:w="1785" w:type="dxa"/>
            <w:tcBorders>
              <w:left w:val="single" w:sz="2" w:space="0" w:color="000001"/>
              <w:bottom w:val="single" w:sz="2" w:space="0" w:color="000001"/>
            </w:tcBorders>
            <w:shd w:val="clear" w:color="auto" w:fill="auto"/>
            <w:tcMar>
              <w:left w:w="52" w:type="dxa"/>
            </w:tcMar>
          </w:tcPr>
          <w:p w14:paraId="51F30A20" w14:textId="77777777" w:rsidR="00A62463" w:rsidRDefault="000D2968">
            <w:pPr>
              <w:pStyle w:val="Zawartotabeli"/>
              <w:spacing w:line="360" w:lineRule="auto"/>
              <w:jc w:val="center"/>
              <w:rPr>
                <w:sz w:val="20"/>
                <w:szCs w:val="20"/>
              </w:rPr>
            </w:pPr>
            <w:r>
              <w:rPr>
                <w:sz w:val="20"/>
                <w:szCs w:val="20"/>
              </w:rPr>
              <w:t>9635</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73D84D15" w14:textId="77777777" w:rsidR="00A62463" w:rsidRDefault="000D2968">
            <w:pPr>
              <w:pStyle w:val="Zawartotabeli"/>
              <w:spacing w:line="360" w:lineRule="auto"/>
              <w:jc w:val="center"/>
              <w:rPr>
                <w:sz w:val="20"/>
                <w:szCs w:val="20"/>
              </w:rPr>
            </w:pPr>
            <w:r>
              <w:rPr>
                <w:sz w:val="20"/>
                <w:szCs w:val="20"/>
              </w:rPr>
              <w:t>9680</w:t>
            </w:r>
          </w:p>
        </w:tc>
      </w:tr>
      <w:tr w:rsidR="00A62463" w14:paraId="2939AF62" w14:textId="77777777">
        <w:tc>
          <w:tcPr>
            <w:tcW w:w="2399" w:type="dxa"/>
            <w:tcBorders>
              <w:left w:val="single" w:sz="2" w:space="0" w:color="000001"/>
              <w:bottom w:val="single" w:sz="2" w:space="0" w:color="000001"/>
            </w:tcBorders>
            <w:shd w:val="clear" w:color="auto" w:fill="auto"/>
            <w:tcMar>
              <w:left w:w="52" w:type="dxa"/>
            </w:tcMar>
          </w:tcPr>
          <w:p w14:paraId="6AD18A2E" w14:textId="77777777" w:rsidR="00A62463" w:rsidRDefault="000D2968">
            <w:pPr>
              <w:pStyle w:val="Zawartotabeli"/>
              <w:spacing w:line="360" w:lineRule="auto"/>
              <w:jc w:val="both"/>
              <w:rPr>
                <w:sz w:val="20"/>
                <w:szCs w:val="20"/>
              </w:rPr>
            </w:pPr>
            <w:r>
              <w:rPr>
                <w:sz w:val="20"/>
                <w:szCs w:val="20"/>
              </w:rPr>
              <w:t>0-18</w:t>
            </w:r>
          </w:p>
        </w:tc>
        <w:tc>
          <w:tcPr>
            <w:tcW w:w="1724" w:type="dxa"/>
            <w:tcBorders>
              <w:left w:val="single" w:sz="2" w:space="0" w:color="000001"/>
              <w:bottom w:val="single" w:sz="2" w:space="0" w:color="000001"/>
            </w:tcBorders>
            <w:shd w:val="clear" w:color="auto" w:fill="auto"/>
            <w:tcMar>
              <w:left w:w="52" w:type="dxa"/>
            </w:tcMar>
          </w:tcPr>
          <w:p w14:paraId="03AEF802" w14:textId="77777777" w:rsidR="00A62463" w:rsidRDefault="000D2968">
            <w:pPr>
              <w:pStyle w:val="Zawartotabeli"/>
              <w:spacing w:line="360" w:lineRule="auto"/>
              <w:jc w:val="center"/>
              <w:rPr>
                <w:sz w:val="20"/>
                <w:szCs w:val="20"/>
              </w:rPr>
            </w:pPr>
            <w:r>
              <w:rPr>
                <w:sz w:val="20"/>
                <w:szCs w:val="20"/>
              </w:rPr>
              <w:t>2312</w:t>
            </w:r>
          </w:p>
        </w:tc>
        <w:tc>
          <w:tcPr>
            <w:tcW w:w="1710" w:type="dxa"/>
            <w:tcBorders>
              <w:left w:val="single" w:sz="2" w:space="0" w:color="000001"/>
              <w:bottom w:val="single" w:sz="2" w:space="0" w:color="000001"/>
            </w:tcBorders>
            <w:shd w:val="clear" w:color="auto" w:fill="auto"/>
            <w:tcMar>
              <w:left w:w="52" w:type="dxa"/>
            </w:tcMar>
          </w:tcPr>
          <w:p w14:paraId="6A6D0A6A" w14:textId="77777777" w:rsidR="00A62463" w:rsidRDefault="000D2968">
            <w:pPr>
              <w:pStyle w:val="Zawartotabeli"/>
              <w:spacing w:line="360" w:lineRule="auto"/>
              <w:jc w:val="center"/>
              <w:rPr>
                <w:sz w:val="20"/>
                <w:szCs w:val="20"/>
              </w:rPr>
            </w:pPr>
            <w:r>
              <w:rPr>
                <w:sz w:val="20"/>
                <w:szCs w:val="20"/>
              </w:rPr>
              <w:t>2347</w:t>
            </w:r>
          </w:p>
        </w:tc>
        <w:tc>
          <w:tcPr>
            <w:tcW w:w="1785" w:type="dxa"/>
            <w:tcBorders>
              <w:left w:val="single" w:sz="2" w:space="0" w:color="000001"/>
              <w:bottom w:val="single" w:sz="2" w:space="0" w:color="000001"/>
            </w:tcBorders>
            <w:shd w:val="clear" w:color="auto" w:fill="auto"/>
            <w:tcMar>
              <w:left w:w="52" w:type="dxa"/>
            </w:tcMar>
          </w:tcPr>
          <w:p w14:paraId="74356C5B" w14:textId="77777777" w:rsidR="00A62463" w:rsidRDefault="000D2968">
            <w:pPr>
              <w:pStyle w:val="Zawartotabeli"/>
              <w:spacing w:line="360" w:lineRule="auto"/>
              <w:jc w:val="center"/>
              <w:rPr>
                <w:sz w:val="20"/>
                <w:szCs w:val="20"/>
              </w:rPr>
            </w:pPr>
            <w:r>
              <w:rPr>
                <w:sz w:val="20"/>
                <w:szCs w:val="20"/>
              </w:rPr>
              <w:t>2345</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408AD5D2" w14:textId="77777777" w:rsidR="00A62463" w:rsidRDefault="000D2968">
            <w:pPr>
              <w:pStyle w:val="Zawartotabeli"/>
              <w:spacing w:line="360" w:lineRule="auto"/>
              <w:jc w:val="center"/>
              <w:rPr>
                <w:sz w:val="20"/>
                <w:szCs w:val="20"/>
              </w:rPr>
            </w:pPr>
            <w:r>
              <w:rPr>
                <w:sz w:val="20"/>
                <w:szCs w:val="20"/>
              </w:rPr>
              <w:t>2339</w:t>
            </w:r>
          </w:p>
        </w:tc>
      </w:tr>
      <w:tr w:rsidR="00A62463" w14:paraId="6617CEBE" w14:textId="77777777">
        <w:tc>
          <w:tcPr>
            <w:tcW w:w="2399" w:type="dxa"/>
            <w:tcBorders>
              <w:left w:val="single" w:sz="2" w:space="0" w:color="000001"/>
              <w:bottom w:val="single" w:sz="2" w:space="0" w:color="000001"/>
            </w:tcBorders>
            <w:shd w:val="clear" w:color="auto" w:fill="auto"/>
            <w:tcMar>
              <w:left w:w="52" w:type="dxa"/>
            </w:tcMar>
          </w:tcPr>
          <w:p w14:paraId="250A1121" w14:textId="77777777" w:rsidR="00A62463" w:rsidRDefault="000D2968">
            <w:pPr>
              <w:pStyle w:val="Zawartotabeli"/>
              <w:spacing w:line="360" w:lineRule="auto"/>
              <w:jc w:val="both"/>
              <w:rPr>
                <w:sz w:val="20"/>
                <w:szCs w:val="20"/>
              </w:rPr>
            </w:pPr>
            <w:r>
              <w:rPr>
                <w:sz w:val="20"/>
                <w:szCs w:val="20"/>
              </w:rPr>
              <w:t>19-35</w:t>
            </w:r>
          </w:p>
        </w:tc>
        <w:tc>
          <w:tcPr>
            <w:tcW w:w="1724" w:type="dxa"/>
            <w:tcBorders>
              <w:left w:val="single" w:sz="2" w:space="0" w:color="000001"/>
              <w:bottom w:val="single" w:sz="2" w:space="0" w:color="000001"/>
            </w:tcBorders>
            <w:shd w:val="clear" w:color="auto" w:fill="auto"/>
            <w:tcMar>
              <w:left w:w="52" w:type="dxa"/>
            </w:tcMar>
          </w:tcPr>
          <w:p w14:paraId="0E3FE041" w14:textId="77777777" w:rsidR="00A62463" w:rsidRDefault="000D2968">
            <w:pPr>
              <w:pStyle w:val="Zawartotabeli"/>
              <w:spacing w:line="360" w:lineRule="auto"/>
              <w:jc w:val="center"/>
              <w:rPr>
                <w:sz w:val="20"/>
                <w:szCs w:val="20"/>
              </w:rPr>
            </w:pPr>
            <w:r>
              <w:rPr>
                <w:sz w:val="20"/>
                <w:szCs w:val="20"/>
              </w:rPr>
              <w:t>2497</w:t>
            </w:r>
          </w:p>
        </w:tc>
        <w:tc>
          <w:tcPr>
            <w:tcW w:w="1710" w:type="dxa"/>
            <w:tcBorders>
              <w:left w:val="single" w:sz="2" w:space="0" w:color="000001"/>
              <w:bottom w:val="single" w:sz="2" w:space="0" w:color="000001"/>
            </w:tcBorders>
            <w:shd w:val="clear" w:color="auto" w:fill="auto"/>
            <w:tcMar>
              <w:left w:w="52" w:type="dxa"/>
            </w:tcMar>
          </w:tcPr>
          <w:p w14:paraId="438AD91B" w14:textId="77777777" w:rsidR="00A62463" w:rsidRDefault="000D2968">
            <w:pPr>
              <w:pStyle w:val="Zawartotabeli"/>
              <w:spacing w:line="360" w:lineRule="auto"/>
              <w:jc w:val="center"/>
              <w:rPr>
                <w:sz w:val="20"/>
                <w:szCs w:val="20"/>
              </w:rPr>
            </w:pPr>
            <w:r>
              <w:rPr>
                <w:sz w:val="20"/>
                <w:szCs w:val="20"/>
              </w:rPr>
              <w:t>2471</w:t>
            </w:r>
          </w:p>
        </w:tc>
        <w:tc>
          <w:tcPr>
            <w:tcW w:w="1785" w:type="dxa"/>
            <w:tcBorders>
              <w:left w:val="single" w:sz="2" w:space="0" w:color="000001"/>
              <w:bottom w:val="single" w:sz="2" w:space="0" w:color="000001"/>
            </w:tcBorders>
            <w:shd w:val="clear" w:color="auto" w:fill="auto"/>
            <w:tcMar>
              <w:left w:w="52" w:type="dxa"/>
            </w:tcMar>
          </w:tcPr>
          <w:p w14:paraId="40B7C331" w14:textId="77777777" w:rsidR="00A62463" w:rsidRDefault="000D2968">
            <w:pPr>
              <w:pStyle w:val="Zawartotabeli"/>
              <w:spacing w:line="360" w:lineRule="auto"/>
              <w:jc w:val="center"/>
              <w:rPr>
                <w:sz w:val="20"/>
                <w:szCs w:val="20"/>
              </w:rPr>
            </w:pPr>
            <w:r>
              <w:rPr>
                <w:sz w:val="20"/>
                <w:szCs w:val="20"/>
              </w:rPr>
              <w:t>2428</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64C7F53B" w14:textId="77777777" w:rsidR="00A62463" w:rsidRDefault="000D2968">
            <w:pPr>
              <w:pStyle w:val="Zawartotabeli"/>
              <w:spacing w:line="360" w:lineRule="auto"/>
              <w:jc w:val="center"/>
              <w:rPr>
                <w:sz w:val="20"/>
                <w:szCs w:val="20"/>
              </w:rPr>
            </w:pPr>
            <w:r>
              <w:rPr>
                <w:sz w:val="20"/>
                <w:szCs w:val="20"/>
              </w:rPr>
              <w:t>2353</w:t>
            </w:r>
          </w:p>
        </w:tc>
      </w:tr>
      <w:tr w:rsidR="00A62463" w14:paraId="7E2A6BA4" w14:textId="77777777">
        <w:tc>
          <w:tcPr>
            <w:tcW w:w="2399" w:type="dxa"/>
            <w:tcBorders>
              <w:left w:val="single" w:sz="2" w:space="0" w:color="000001"/>
              <w:bottom w:val="single" w:sz="2" w:space="0" w:color="000001"/>
            </w:tcBorders>
            <w:shd w:val="clear" w:color="auto" w:fill="auto"/>
            <w:tcMar>
              <w:left w:w="52" w:type="dxa"/>
            </w:tcMar>
          </w:tcPr>
          <w:p w14:paraId="3A6347F5" w14:textId="77777777" w:rsidR="00A62463" w:rsidRDefault="000D2968">
            <w:pPr>
              <w:pStyle w:val="Zawartotabeli"/>
              <w:spacing w:line="360" w:lineRule="auto"/>
              <w:jc w:val="both"/>
              <w:rPr>
                <w:sz w:val="20"/>
                <w:szCs w:val="20"/>
              </w:rPr>
            </w:pPr>
            <w:r>
              <w:rPr>
                <w:sz w:val="20"/>
                <w:szCs w:val="20"/>
              </w:rPr>
              <w:t>36-65</w:t>
            </w:r>
          </w:p>
        </w:tc>
        <w:tc>
          <w:tcPr>
            <w:tcW w:w="1724" w:type="dxa"/>
            <w:tcBorders>
              <w:left w:val="single" w:sz="2" w:space="0" w:color="000001"/>
              <w:bottom w:val="single" w:sz="2" w:space="0" w:color="000001"/>
            </w:tcBorders>
            <w:shd w:val="clear" w:color="auto" w:fill="auto"/>
            <w:tcMar>
              <w:left w:w="52" w:type="dxa"/>
            </w:tcMar>
          </w:tcPr>
          <w:p w14:paraId="0DCC624A" w14:textId="77777777" w:rsidR="00A62463" w:rsidRDefault="000D2968">
            <w:pPr>
              <w:pStyle w:val="Zawartotabeli"/>
              <w:spacing w:line="360" w:lineRule="auto"/>
              <w:jc w:val="center"/>
              <w:rPr>
                <w:sz w:val="20"/>
                <w:szCs w:val="20"/>
              </w:rPr>
            </w:pPr>
            <w:r>
              <w:rPr>
                <w:sz w:val="20"/>
                <w:szCs w:val="20"/>
              </w:rPr>
              <w:t>3905</w:t>
            </w:r>
          </w:p>
        </w:tc>
        <w:tc>
          <w:tcPr>
            <w:tcW w:w="1710" w:type="dxa"/>
            <w:tcBorders>
              <w:left w:val="single" w:sz="2" w:space="0" w:color="000001"/>
              <w:bottom w:val="single" w:sz="2" w:space="0" w:color="000001"/>
            </w:tcBorders>
            <w:shd w:val="clear" w:color="auto" w:fill="auto"/>
            <w:tcMar>
              <w:left w:w="52" w:type="dxa"/>
            </w:tcMar>
          </w:tcPr>
          <w:p w14:paraId="74E37404" w14:textId="77777777" w:rsidR="00A62463" w:rsidRDefault="000D2968">
            <w:pPr>
              <w:pStyle w:val="Zawartotabeli"/>
              <w:spacing w:line="360" w:lineRule="auto"/>
              <w:jc w:val="center"/>
              <w:rPr>
                <w:sz w:val="20"/>
                <w:szCs w:val="20"/>
              </w:rPr>
            </w:pPr>
            <w:r>
              <w:rPr>
                <w:sz w:val="20"/>
                <w:szCs w:val="20"/>
              </w:rPr>
              <w:t>3919</w:t>
            </w:r>
          </w:p>
        </w:tc>
        <w:tc>
          <w:tcPr>
            <w:tcW w:w="1785" w:type="dxa"/>
            <w:tcBorders>
              <w:left w:val="single" w:sz="2" w:space="0" w:color="000001"/>
              <w:bottom w:val="single" w:sz="2" w:space="0" w:color="000001"/>
            </w:tcBorders>
            <w:shd w:val="clear" w:color="auto" w:fill="auto"/>
            <w:tcMar>
              <w:left w:w="52" w:type="dxa"/>
            </w:tcMar>
          </w:tcPr>
          <w:p w14:paraId="54E6B410" w14:textId="77777777" w:rsidR="00A62463" w:rsidRDefault="000D2968">
            <w:pPr>
              <w:pStyle w:val="Zawartotabeli"/>
              <w:spacing w:line="360" w:lineRule="auto"/>
              <w:jc w:val="center"/>
              <w:rPr>
                <w:sz w:val="20"/>
                <w:szCs w:val="20"/>
              </w:rPr>
            </w:pPr>
            <w:r>
              <w:rPr>
                <w:sz w:val="20"/>
                <w:szCs w:val="20"/>
              </w:rPr>
              <w:t>3943</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3196B855" w14:textId="77777777" w:rsidR="00A62463" w:rsidRDefault="000D2968">
            <w:pPr>
              <w:pStyle w:val="Zawartotabeli"/>
              <w:spacing w:line="360" w:lineRule="auto"/>
              <w:jc w:val="center"/>
              <w:rPr>
                <w:sz w:val="20"/>
                <w:szCs w:val="20"/>
              </w:rPr>
            </w:pPr>
            <w:r>
              <w:rPr>
                <w:sz w:val="20"/>
                <w:szCs w:val="20"/>
              </w:rPr>
              <w:t>4018</w:t>
            </w:r>
          </w:p>
        </w:tc>
      </w:tr>
      <w:tr w:rsidR="00A62463" w14:paraId="6DD36940" w14:textId="77777777">
        <w:tc>
          <w:tcPr>
            <w:tcW w:w="2399" w:type="dxa"/>
            <w:tcBorders>
              <w:left w:val="single" w:sz="2" w:space="0" w:color="000001"/>
              <w:bottom w:val="single" w:sz="2" w:space="0" w:color="000001"/>
            </w:tcBorders>
            <w:shd w:val="clear" w:color="auto" w:fill="auto"/>
            <w:tcMar>
              <w:left w:w="52" w:type="dxa"/>
            </w:tcMar>
          </w:tcPr>
          <w:p w14:paraId="3C707FD2" w14:textId="77777777" w:rsidR="00A62463" w:rsidRDefault="000D2968">
            <w:pPr>
              <w:pStyle w:val="Zawartotabeli"/>
              <w:spacing w:line="360" w:lineRule="auto"/>
              <w:jc w:val="both"/>
              <w:rPr>
                <w:sz w:val="20"/>
                <w:szCs w:val="20"/>
              </w:rPr>
            </w:pPr>
            <w:r>
              <w:rPr>
                <w:sz w:val="20"/>
                <w:szCs w:val="20"/>
              </w:rPr>
              <w:t>Ponad 65</w:t>
            </w:r>
          </w:p>
        </w:tc>
        <w:tc>
          <w:tcPr>
            <w:tcW w:w="1724" w:type="dxa"/>
            <w:tcBorders>
              <w:left w:val="single" w:sz="2" w:space="0" w:color="000001"/>
              <w:bottom w:val="single" w:sz="2" w:space="0" w:color="000001"/>
            </w:tcBorders>
            <w:shd w:val="clear" w:color="auto" w:fill="auto"/>
            <w:tcMar>
              <w:left w:w="52" w:type="dxa"/>
            </w:tcMar>
          </w:tcPr>
          <w:p w14:paraId="42E45DE7" w14:textId="77777777" w:rsidR="00A62463" w:rsidRDefault="000D2968">
            <w:pPr>
              <w:pStyle w:val="Zawartotabeli"/>
              <w:spacing w:line="360" w:lineRule="auto"/>
              <w:jc w:val="center"/>
              <w:rPr>
                <w:sz w:val="20"/>
                <w:szCs w:val="20"/>
              </w:rPr>
            </w:pPr>
            <w:r>
              <w:rPr>
                <w:sz w:val="20"/>
                <w:szCs w:val="20"/>
              </w:rPr>
              <w:t>856</w:t>
            </w:r>
          </w:p>
        </w:tc>
        <w:tc>
          <w:tcPr>
            <w:tcW w:w="1710" w:type="dxa"/>
            <w:tcBorders>
              <w:left w:val="single" w:sz="2" w:space="0" w:color="000001"/>
              <w:bottom w:val="single" w:sz="2" w:space="0" w:color="000001"/>
            </w:tcBorders>
            <w:shd w:val="clear" w:color="auto" w:fill="auto"/>
            <w:tcMar>
              <w:left w:w="52" w:type="dxa"/>
            </w:tcMar>
          </w:tcPr>
          <w:p w14:paraId="4DF32CC0" w14:textId="77777777" w:rsidR="00A62463" w:rsidRDefault="000D2968">
            <w:pPr>
              <w:pStyle w:val="Zawartotabeli"/>
              <w:spacing w:line="360" w:lineRule="auto"/>
              <w:jc w:val="center"/>
              <w:rPr>
                <w:sz w:val="20"/>
                <w:szCs w:val="20"/>
              </w:rPr>
            </w:pPr>
            <w:r>
              <w:rPr>
                <w:sz w:val="20"/>
                <w:szCs w:val="20"/>
              </w:rPr>
              <w:t>887</w:t>
            </w:r>
          </w:p>
        </w:tc>
        <w:tc>
          <w:tcPr>
            <w:tcW w:w="1785" w:type="dxa"/>
            <w:tcBorders>
              <w:left w:val="single" w:sz="2" w:space="0" w:color="000001"/>
              <w:bottom w:val="single" w:sz="2" w:space="0" w:color="000001"/>
            </w:tcBorders>
            <w:shd w:val="clear" w:color="auto" w:fill="auto"/>
            <w:tcMar>
              <w:left w:w="52" w:type="dxa"/>
            </w:tcMar>
          </w:tcPr>
          <w:p w14:paraId="0508A6AF" w14:textId="77777777" w:rsidR="00A62463" w:rsidRDefault="000D2968">
            <w:pPr>
              <w:pStyle w:val="Zawartotabeli"/>
              <w:spacing w:line="360" w:lineRule="auto"/>
              <w:jc w:val="center"/>
              <w:rPr>
                <w:sz w:val="20"/>
                <w:szCs w:val="20"/>
              </w:rPr>
            </w:pPr>
            <w:r>
              <w:rPr>
                <w:sz w:val="20"/>
                <w:szCs w:val="20"/>
              </w:rPr>
              <w:t>919</w:t>
            </w:r>
          </w:p>
        </w:tc>
        <w:tc>
          <w:tcPr>
            <w:tcW w:w="1827" w:type="dxa"/>
            <w:tcBorders>
              <w:left w:val="single" w:sz="2" w:space="0" w:color="000001"/>
              <w:bottom w:val="single" w:sz="2" w:space="0" w:color="000001"/>
              <w:right w:val="single" w:sz="2" w:space="0" w:color="000001"/>
            </w:tcBorders>
            <w:shd w:val="clear" w:color="auto" w:fill="auto"/>
            <w:tcMar>
              <w:left w:w="52" w:type="dxa"/>
            </w:tcMar>
          </w:tcPr>
          <w:p w14:paraId="37EF2E63" w14:textId="77777777" w:rsidR="00A62463" w:rsidRDefault="000D2968">
            <w:pPr>
              <w:pStyle w:val="Zawartotabeli"/>
              <w:spacing w:line="360" w:lineRule="auto"/>
              <w:jc w:val="center"/>
              <w:rPr>
                <w:sz w:val="20"/>
                <w:szCs w:val="20"/>
              </w:rPr>
            </w:pPr>
            <w:r>
              <w:rPr>
                <w:sz w:val="20"/>
                <w:szCs w:val="20"/>
              </w:rPr>
              <w:t>970</w:t>
            </w:r>
          </w:p>
        </w:tc>
      </w:tr>
    </w:tbl>
    <w:p w14:paraId="62799B8F" w14:textId="77777777" w:rsidR="00A62463" w:rsidRDefault="00A62463">
      <w:pPr>
        <w:pStyle w:val="Standard"/>
        <w:spacing w:line="360" w:lineRule="auto"/>
        <w:jc w:val="both"/>
        <w:rPr>
          <w:rFonts w:eastAsia="Times New Roman" w:cs="Times New Roman"/>
          <w:b/>
          <w:bCs/>
          <w:i/>
          <w:iCs/>
          <w:color w:val="000000"/>
        </w:rPr>
      </w:pPr>
    </w:p>
    <w:p w14:paraId="6E519896" w14:textId="77777777" w:rsidR="00A62463" w:rsidRDefault="000D2968">
      <w:pPr>
        <w:pStyle w:val="Standard"/>
        <w:spacing w:line="360" w:lineRule="auto"/>
        <w:jc w:val="both"/>
        <w:rPr>
          <w:rFonts w:eastAsia="Times New Roman" w:cs="Times New Roman"/>
          <w:b/>
          <w:bCs/>
          <w:i/>
          <w:iCs/>
          <w:color w:val="000000"/>
        </w:rPr>
      </w:pPr>
      <w:r>
        <w:rPr>
          <w:rFonts w:eastAsia="Times New Roman" w:cs="Times New Roman"/>
          <w:b/>
          <w:bCs/>
          <w:i/>
          <w:iCs/>
          <w:color w:val="000000"/>
        </w:rPr>
        <w:t>Wykres nr 3- Liczba mieszkańców ( w osobach) w  latach 2016-2019 ( dane z Urzędu Miejskiego)</w:t>
      </w:r>
    </w:p>
    <w:p w14:paraId="798700FF" w14:textId="1D42270E" w:rsidR="00A62463" w:rsidRPr="00EA68CC" w:rsidRDefault="000D2968" w:rsidP="00EA68CC">
      <w:pPr>
        <w:pStyle w:val="Standard"/>
        <w:spacing w:line="360" w:lineRule="auto"/>
        <w:jc w:val="center"/>
      </w:pPr>
      <w:r>
        <w:rPr>
          <w:noProof/>
          <w:lang w:eastAsia="pl-PL" w:bidi="ar-SA"/>
        </w:rPr>
        <w:drawing>
          <wp:inline distT="0" distB="0" distL="0" distR="0" wp14:anchorId="21F8F64F" wp14:editId="0000A484">
            <wp:extent cx="45720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3E4227" w14:textId="77777777" w:rsidR="00A62463" w:rsidRDefault="000D2968">
      <w:pPr>
        <w:pStyle w:val="DomylnieLTTitel"/>
        <w:spacing w:line="360" w:lineRule="auto"/>
        <w:jc w:val="both"/>
      </w:pPr>
      <w:r>
        <w:rPr>
          <w:rFonts w:ascii="Times New Roman" w:eastAsia="Arial" w:hAnsi="Times New Roman" w:cs="Times New Roman"/>
          <w:b/>
          <w:bCs/>
          <w:i/>
          <w:iCs/>
          <w:sz w:val="24"/>
          <w:szCs w:val="24"/>
        </w:rPr>
        <w:t xml:space="preserve">Wykres nr 4- Liczba mężczyzn i kobiet w Gminie </w:t>
      </w:r>
      <w:r>
        <w:rPr>
          <w:rFonts w:ascii="Times New Roman" w:hAnsi="Times New Roman" w:cs="Times New Roman"/>
          <w:b/>
          <w:bCs/>
          <w:i/>
          <w:iCs/>
          <w:sz w:val="24"/>
          <w:szCs w:val="24"/>
        </w:rPr>
        <w:t>Tłuszcz w latach 2016-2019</w:t>
      </w:r>
    </w:p>
    <w:p w14:paraId="2E7CB466" w14:textId="77777777" w:rsidR="00A62463" w:rsidRDefault="000D2968">
      <w:pPr>
        <w:pStyle w:val="DomylnieLTTitel"/>
        <w:spacing w:line="360" w:lineRule="auto"/>
      </w:pPr>
      <w:r>
        <w:rPr>
          <w:noProof/>
          <w:lang w:eastAsia="pl-PL" w:bidi="ar-SA"/>
        </w:rPr>
        <w:drawing>
          <wp:inline distT="0" distB="0" distL="0" distR="0" wp14:anchorId="1FB8682C" wp14:editId="33B41A25">
            <wp:extent cx="4276725" cy="24003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218BEB" w14:textId="77777777" w:rsidR="00A62463" w:rsidRDefault="000D2968">
      <w:pPr>
        <w:pStyle w:val="Standard"/>
        <w:spacing w:line="360" w:lineRule="auto"/>
        <w:jc w:val="both"/>
      </w:pPr>
      <w:r>
        <w:lastRenderedPageBreak/>
        <w:t xml:space="preserve"> Liczba mieszkańców gminy Tłuszcz zwiększyła  się o 70 osób w porównaniu do 2018 roku.</w:t>
      </w:r>
    </w:p>
    <w:p w14:paraId="54EFCF32" w14:textId="77777777" w:rsidR="00A62463" w:rsidRDefault="00A62463">
      <w:pPr>
        <w:pStyle w:val="Standard"/>
        <w:spacing w:line="360" w:lineRule="auto"/>
        <w:jc w:val="both"/>
      </w:pPr>
    </w:p>
    <w:p w14:paraId="0EEC9C8A" w14:textId="77777777" w:rsidR="00A62463" w:rsidRDefault="000D2968">
      <w:pPr>
        <w:pStyle w:val="Standard"/>
        <w:spacing w:line="360" w:lineRule="auto"/>
        <w:jc w:val="both"/>
      </w:pPr>
      <w:r>
        <w:rPr>
          <w:b/>
          <w:bCs/>
          <w:i/>
          <w:iCs/>
        </w:rPr>
        <w:t xml:space="preserve">Wykres 5 - Liczba mieszkańców Tłuszcza przypadająca na 1 pracownika socjalnego </w:t>
      </w:r>
      <w:r>
        <w:rPr>
          <w:rFonts w:eastAsia="Arial" w:cs="Arial"/>
          <w:b/>
          <w:bCs/>
          <w:i/>
          <w:iCs/>
        </w:rPr>
        <w:t>w latach 2016-2019</w:t>
      </w:r>
    </w:p>
    <w:p w14:paraId="263E18C6" w14:textId="77777777" w:rsidR="00A62463" w:rsidRDefault="00A62463">
      <w:pPr>
        <w:pStyle w:val="Standard"/>
        <w:spacing w:line="360" w:lineRule="auto"/>
        <w:jc w:val="both"/>
        <w:rPr>
          <w:rFonts w:eastAsia="Arial" w:cs="Arial"/>
          <w:b/>
          <w:bCs/>
          <w:i/>
          <w:iCs/>
        </w:rPr>
      </w:pPr>
    </w:p>
    <w:p w14:paraId="03040DDD" w14:textId="7AFF69CA" w:rsidR="00A62463" w:rsidRPr="00EA68CC" w:rsidRDefault="000D2968" w:rsidP="00EA68CC">
      <w:pPr>
        <w:pStyle w:val="Standard"/>
        <w:spacing w:line="360" w:lineRule="auto"/>
        <w:jc w:val="center"/>
      </w:pPr>
      <w:r>
        <w:rPr>
          <w:noProof/>
          <w:lang w:eastAsia="pl-PL" w:bidi="ar-SA"/>
        </w:rPr>
        <w:drawing>
          <wp:inline distT="0" distB="0" distL="0" distR="0" wp14:anchorId="7438D780" wp14:editId="1F5BCE25">
            <wp:extent cx="4572000" cy="27432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948909" w14:textId="77777777" w:rsidR="00A62463" w:rsidRDefault="00A62463">
      <w:pPr>
        <w:pStyle w:val="Standard"/>
        <w:spacing w:line="360" w:lineRule="auto"/>
        <w:jc w:val="both"/>
        <w:rPr>
          <w:b/>
          <w:bCs/>
          <w:i/>
          <w:iCs/>
        </w:rPr>
      </w:pPr>
    </w:p>
    <w:p w14:paraId="565A0F7D" w14:textId="77777777" w:rsidR="00A62463" w:rsidRDefault="000D2968">
      <w:pPr>
        <w:pStyle w:val="Standard"/>
        <w:spacing w:line="360" w:lineRule="auto"/>
        <w:jc w:val="both"/>
      </w:pPr>
      <w:r>
        <w:rPr>
          <w:b/>
          <w:bCs/>
          <w:i/>
          <w:iCs/>
        </w:rPr>
        <w:t xml:space="preserve">Wykres nr 6-Liczba środowisk  przypadająca na 1 pracownika socjalnego </w:t>
      </w:r>
      <w:r>
        <w:rPr>
          <w:rFonts w:eastAsia="Arial" w:cs="Arial"/>
          <w:b/>
          <w:bCs/>
          <w:i/>
          <w:iCs/>
        </w:rPr>
        <w:t>w latach 2016-2019</w:t>
      </w:r>
    </w:p>
    <w:p w14:paraId="58110A7F" w14:textId="77777777" w:rsidR="00A62463" w:rsidRDefault="000D2968">
      <w:pPr>
        <w:pStyle w:val="Standard"/>
        <w:spacing w:line="360" w:lineRule="auto"/>
        <w:jc w:val="center"/>
      </w:pPr>
      <w:r>
        <w:rPr>
          <w:noProof/>
          <w:lang w:eastAsia="pl-PL" w:bidi="ar-SA"/>
        </w:rPr>
        <w:drawing>
          <wp:inline distT="0" distB="0" distL="0" distR="0" wp14:anchorId="5B1FB1A9" wp14:editId="20001465">
            <wp:extent cx="4572000" cy="27432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CC8D0B" w14:textId="77777777" w:rsidR="00A62463" w:rsidRDefault="00A62463">
      <w:pPr>
        <w:pStyle w:val="Standard"/>
        <w:spacing w:line="360" w:lineRule="auto"/>
        <w:jc w:val="both"/>
        <w:rPr>
          <w:b/>
          <w:bCs/>
          <w:i/>
          <w:iCs/>
        </w:rPr>
      </w:pPr>
    </w:p>
    <w:p w14:paraId="624BAFD8" w14:textId="77777777" w:rsidR="00A62463" w:rsidRDefault="00A62463">
      <w:pPr>
        <w:pStyle w:val="Standard"/>
        <w:spacing w:line="360" w:lineRule="auto"/>
        <w:jc w:val="both"/>
        <w:rPr>
          <w:b/>
          <w:bCs/>
          <w:i/>
          <w:iCs/>
        </w:rPr>
      </w:pPr>
    </w:p>
    <w:p w14:paraId="0CA5CAF0" w14:textId="77777777" w:rsidR="00A62463" w:rsidRDefault="00A62463">
      <w:pPr>
        <w:pStyle w:val="Standard"/>
        <w:spacing w:line="360" w:lineRule="auto"/>
        <w:jc w:val="both"/>
        <w:rPr>
          <w:b/>
          <w:bCs/>
          <w:i/>
          <w:iCs/>
        </w:rPr>
      </w:pPr>
    </w:p>
    <w:p w14:paraId="4F670804" w14:textId="77777777" w:rsidR="00A62463" w:rsidRPr="009137E4" w:rsidRDefault="00A62463">
      <w:pPr>
        <w:pStyle w:val="Standard"/>
        <w:spacing w:line="360" w:lineRule="auto"/>
        <w:jc w:val="both"/>
        <w:rPr>
          <w:b/>
          <w:bCs/>
          <w:i/>
          <w:iCs/>
          <w:color w:val="FF0000"/>
        </w:rPr>
      </w:pPr>
    </w:p>
    <w:p w14:paraId="3EAB6F73" w14:textId="77777777" w:rsidR="00A62463" w:rsidRPr="009137E4" w:rsidRDefault="000D2968">
      <w:pPr>
        <w:pStyle w:val="Standard"/>
        <w:spacing w:line="360" w:lineRule="auto"/>
        <w:jc w:val="both"/>
        <w:rPr>
          <w:b/>
          <w:bCs/>
          <w:i/>
          <w:iCs/>
        </w:rPr>
      </w:pPr>
      <w:r w:rsidRPr="009137E4">
        <w:rPr>
          <w:b/>
          <w:bCs/>
          <w:i/>
          <w:iCs/>
        </w:rPr>
        <w:lastRenderedPageBreak/>
        <w:t>Tab. nr 4- Liczba rodzin, którym udzielono pomocy i wsparcia ( z rozbiciem na miasto i wieś) w latach 2016-2019</w:t>
      </w:r>
      <w:r w:rsidRPr="009137E4">
        <w:rPr>
          <w:b/>
          <w:bCs/>
          <w:i/>
          <w:iCs/>
        </w:rPr>
        <w:tab/>
      </w:r>
    </w:p>
    <w:tbl>
      <w:tblPr>
        <w:tblW w:w="7698" w:type="dxa"/>
        <w:tblInd w:w="687"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977"/>
        <w:gridCol w:w="2669"/>
        <w:gridCol w:w="1516"/>
        <w:gridCol w:w="1276"/>
        <w:gridCol w:w="1260"/>
      </w:tblGrid>
      <w:tr w:rsidR="00A62463" w:rsidRPr="009137E4" w14:paraId="28D9E29C" w14:textId="77777777">
        <w:tc>
          <w:tcPr>
            <w:tcW w:w="977" w:type="dxa"/>
            <w:vMerge w:val="restart"/>
            <w:tcBorders>
              <w:top w:val="single" w:sz="2" w:space="0" w:color="000001"/>
              <w:left w:val="single" w:sz="2" w:space="0" w:color="000001"/>
              <w:bottom w:val="single" w:sz="2" w:space="0" w:color="000001"/>
            </w:tcBorders>
            <w:shd w:val="clear" w:color="auto" w:fill="auto"/>
            <w:tcMar>
              <w:left w:w="52" w:type="dxa"/>
            </w:tcMar>
            <w:vAlign w:val="center"/>
          </w:tcPr>
          <w:p w14:paraId="51DF5B21" w14:textId="77777777" w:rsidR="00A62463" w:rsidRPr="009137E4" w:rsidRDefault="000D2968">
            <w:pPr>
              <w:pStyle w:val="Zawartotabeli"/>
              <w:spacing w:line="360" w:lineRule="auto"/>
              <w:jc w:val="center"/>
              <w:rPr>
                <w:b/>
                <w:sz w:val="20"/>
                <w:szCs w:val="20"/>
              </w:rPr>
            </w:pPr>
            <w:r w:rsidRPr="009137E4">
              <w:rPr>
                <w:b/>
                <w:sz w:val="20"/>
                <w:szCs w:val="20"/>
              </w:rPr>
              <w:t>Lata oceny</w:t>
            </w:r>
          </w:p>
        </w:tc>
        <w:tc>
          <w:tcPr>
            <w:tcW w:w="6721"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00B7DE5A" w14:textId="77777777" w:rsidR="00A62463" w:rsidRPr="009137E4" w:rsidRDefault="000D2968">
            <w:pPr>
              <w:pStyle w:val="Zawartotabeli"/>
              <w:spacing w:line="360" w:lineRule="auto"/>
              <w:jc w:val="center"/>
              <w:rPr>
                <w:b/>
                <w:sz w:val="20"/>
                <w:szCs w:val="20"/>
              </w:rPr>
            </w:pPr>
            <w:r w:rsidRPr="009137E4">
              <w:rPr>
                <w:b/>
                <w:sz w:val="20"/>
                <w:szCs w:val="20"/>
              </w:rPr>
              <w:t>Liczba rodzin, którym udzielono pomocy i wsparcia</w:t>
            </w:r>
          </w:p>
        </w:tc>
      </w:tr>
      <w:tr w:rsidR="00A62463" w:rsidRPr="009137E4" w14:paraId="49EC3A47" w14:textId="77777777">
        <w:trPr>
          <w:trHeight w:val="423"/>
        </w:trPr>
        <w:tc>
          <w:tcPr>
            <w:tcW w:w="977" w:type="dxa"/>
            <w:vMerge/>
            <w:tcBorders>
              <w:top w:val="single" w:sz="2" w:space="0" w:color="000001"/>
              <w:left w:val="single" w:sz="2" w:space="0" w:color="000001"/>
              <w:bottom w:val="single" w:sz="2" w:space="0" w:color="000001"/>
            </w:tcBorders>
            <w:shd w:val="clear" w:color="auto" w:fill="auto"/>
            <w:tcMar>
              <w:left w:w="52" w:type="dxa"/>
            </w:tcMar>
            <w:vAlign w:val="center"/>
          </w:tcPr>
          <w:p w14:paraId="49D75230" w14:textId="77777777" w:rsidR="00A62463" w:rsidRPr="009137E4" w:rsidRDefault="00A62463"/>
        </w:tc>
        <w:tc>
          <w:tcPr>
            <w:tcW w:w="2669" w:type="dxa"/>
            <w:vMerge w:val="restart"/>
            <w:tcBorders>
              <w:left w:val="single" w:sz="2" w:space="0" w:color="000001"/>
              <w:bottom w:val="single" w:sz="2" w:space="0" w:color="000001"/>
            </w:tcBorders>
            <w:shd w:val="clear" w:color="auto" w:fill="auto"/>
            <w:tcMar>
              <w:left w:w="52" w:type="dxa"/>
            </w:tcMar>
            <w:vAlign w:val="center"/>
          </w:tcPr>
          <w:p w14:paraId="6478E6C5" w14:textId="77777777" w:rsidR="00A62463" w:rsidRPr="009137E4" w:rsidRDefault="000D2968">
            <w:pPr>
              <w:pStyle w:val="Zawartotabeli"/>
              <w:spacing w:line="360" w:lineRule="auto"/>
              <w:jc w:val="center"/>
              <w:rPr>
                <w:b/>
                <w:sz w:val="20"/>
                <w:szCs w:val="20"/>
              </w:rPr>
            </w:pPr>
            <w:r w:rsidRPr="009137E4">
              <w:rPr>
                <w:b/>
                <w:sz w:val="20"/>
                <w:szCs w:val="20"/>
              </w:rPr>
              <w:t>Liczba osób w rodzinach</w:t>
            </w:r>
          </w:p>
        </w:tc>
        <w:tc>
          <w:tcPr>
            <w:tcW w:w="1516" w:type="dxa"/>
            <w:vMerge w:val="restart"/>
            <w:tcBorders>
              <w:left w:val="single" w:sz="2" w:space="0" w:color="000001"/>
              <w:bottom w:val="single" w:sz="2" w:space="0" w:color="000001"/>
            </w:tcBorders>
            <w:shd w:val="clear" w:color="auto" w:fill="auto"/>
            <w:tcMar>
              <w:left w:w="52" w:type="dxa"/>
            </w:tcMar>
            <w:vAlign w:val="center"/>
          </w:tcPr>
          <w:p w14:paraId="0D3A084F" w14:textId="77777777" w:rsidR="00A62463" w:rsidRPr="009137E4" w:rsidRDefault="000D2968">
            <w:pPr>
              <w:pStyle w:val="Zawartotabeli"/>
              <w:spacing w:line="360" w:lineRule="auto"/>
              <w:jc w:val="center"/>
              <w:rPr>
                <w:b/>
                <w:sz w:val="20"/>
                <w:szCs w:val="20"/>
              </w:rPr>
            </w:pPr>
            <w:r w:rsidRPr="009137E4">
              <w:rPr>
                <w:b/>
                <w:sz w:val="20"/>
                <w:szCs w:val="20"/>
              </w:rPr>
              <w:t>Liczba rodzin</w:t>
            </w:r>
          </w:p>
        </w:tc>
        <w:tc>
          <w:tcPr>
            <w:tcW w:w="2536" w:type="dxa"/>
            <w:gridSpan w:val="2"/>
            <w:tcBorders>
              <w:left w:val="single" w:sz="2" w:space="0" w:color="000001"/>
              <w:bottom w:val="single" w:sz="2" w:space="0" w:color="000001"/>
              <w:right w:val="single" w:sz="2" w:space="0" w:color="000001"/>
            </w:tcBorders>
            <w:shd w:val="clear" w:color="auto" w:fill="auto"/>
            <w:tcMar>
              <w:left w:w="52" w:type="dxa"/>
            </w:tcMar>
            <w:vAlign w:val="center"/>
          </w:tcPr>
          <w:p w14:paraId="065D7207" w14:textId="77777777" w:rsidR="00A62463" w:rsidRPr="009137E4" w:rsidRDefault="000D2968">
            <w:pPr>
              <w:pStyle w:val="Zawartotabeli"/>
              <w:spacing w:line="360" w:lineRule="auto"/>
              <w:jc w:val="center"/>
              <w:rPr>
                <w:b/>
                <w:sz w:val="20"/>
                <w:szCs w:val="20"/>
              </w:rPr>
            </w:pPr>
            <w:r w:rsidRPr="009137E4">
              <w:rPr>
                <w:b/>
                <w:sz w:val="20"/>
                <w:szCs w:val="20"/>
              </w:rPr>
              <w:t>W tym</w:t>
            </w:r>
          </w:p>
        </w:tc>
      </w:tr>
      <w:tr w:rsidR="00A62463" w:rsidRPr="009137E4" w14:paraId="6B371440" w14:textId="77777777">
        <w:tc>
          <w:tcPr>
            <w:tcW w:w="977" w:type="dxa"/>
            <w:vMerge/>
            <w:tcBorders>
              <w:top w:val="single" w:sz="2" w:space="0" w:color="000001"/>
              <w:left w:val="single" w:sz="2" w:space="0" w:color="000001"/>
              <w:bottom w:val="single" w:sz="2" w:space="0" w:color="000001"/>
            </w:tcBorders>
            <w:shd w:val="clear" w:color="auto" w:fill="auto"/>
            <w:tcMar>
              <w:left w:w="52" w:type="dxa"/>
            </w:tcMar>
            <w:vAlign w:val="center"/>
          </w:tcPr>
          <w:p w14:paraId="0684976E" w14:textId="77777777" w:rsidR="00A62463" w:rsidRPr="009137E4" w:rsidRDefault="00A62463"/>
        </w:tc>
        <w:tc>
          <w:tcPr>
            <w:tcW w:w="2669" w:type="dxa"/>
            <w:vMerge/>
            <w:tcBorders>
              <w:left w:val="single" w:sz="2" w:space="0" w:color="000001"/>
              <w:bottom w:val="single" w:sz="2" w:space="0" w:color="000001"/>
            </w:tcBorders>
            <w:shd w:val="clear" w:color="auto" w:fill="auto"/>
            <w:tcMar>
              <w:left w:w="52" w:type="dxa"/>
            </w:tcMar>
            <w:vAlign w:val="center"/>
          </w:tcPr>
          <w:p w14:paraId="27B1FE13" w14:textId="77777777" w:rsidR="00A62463" w:rsidRPr="009137E4" w:rsidRDefault="00A62463"/>
        </w:tc>
        <w:tc>
          <w:tcPr>
            <w:tcW w:w="1516" w:type="dxa"/>
            <w:vMerge/>
            <w:tcBorders>
              <w:left w:val="single" w:sz="2" w:space="0" w:color="000001"/>
              <w:bottom w:val="single" w:sz="2" w:space="0" w:color="000001"/>
            </w:tcBorders>
            <w:shd w:val="clear" w:color="auto" w:fill="auto"/>
            <w:tcMar>
              <w:left w:w="52" w:type="dxa"/>
            </w:tcMar>
            <w:vAlign w:val="center"/>
          </w:tcPr>
          <w:p w14:paraId="726CF1B2" w14:textId="77777777" w:rsidR="00A62463" w:rsidRPr="009137E4" w:rsidRDefault="00A62463"/>
        </w:tc>
        <w:tc>
          <w:tcPr>
            <w:tcW w:w="1276" w:type="dxa"/>
            <w:tcBorders>
              <w:left w:val="single" w:sz="2" w:space="0" w:color="000001"/>
              <w:bottom w:val="single" w:sz="2" w:space="0" w:color="000001"/>
            </w:tcBorders>
            <w:shd w:val="clear" w:color="auto" w:fill="auto"/>
            <w:tcMar>
              <w:left w:w="52" w:type="dxa"/>
            </w:tcMar>
            <w:vAlign w:val="center"/>
          </w:tcPr>
          <w:p w14:paraId="58812EDA" w14:textId="77777777" w:rsidR="00A62463" w:rsidRPr="009137E4" w:rsidRDefault="000D2968">
            <w:pPr>
              <w:pStyle w:val="Zawartotabeli"/>
              <w:spacing w:line="360" w:lineRule="auto"/>
              <w:jc w:val="center"/>
              <w:rPr>
                <w:b/>
                <w:sz w:val="20"/>
                <w:szCs w:val="20"/>
              </w:rPr>
            </w:pPr>
            <w:r w:rsidRPr="009137E4">
              <w:rPr>
                <w:b/>
                <w:sz w:val="20"/>
                <w:szCs w:val="20"/>
              </w:rPr>
              <w:t>Na wsi</w:t>
            </w:r>
          </w:p>
        </w:tc>
        <w:tc>
          <w:tcPr>
            <w:tcW w:w="1260" w:type="dxa"/>
            <w:tcBorders>
              <w:left w:val="single" w:sz="2" w:space="0" w:color="000001"/>
              <w:bottom w:val="single" w:sz="2" w:space="0" w:color="000001"/>
              <w:right w:val="single" w:sz="2" w:space="0" w:color="000001"/>
            </w:tcBorders>
            <w:shd w:val="clear" w:color="auto" w:fill="auto"/>
            <w:tcMar>
              <w:left w:w="52" w:type="dxa"/>
            </w:tcMar>
            <w:vAlign w:val="center"/>
          </w:tcPr>
          <w:p w14:paraId="6EEF3E54" w14:textId="77777777" w:rsidR="00A62463" w:rsidRPr="009137E4" w:rsidRDefault="000D2968">
            <w:pPr>
              <w:pStyle w:val="Zawartotabeli"/>
              <w:spacing w:line="360" w:lineRule="auto"/>
              <w:jc w:val="center"/>
              <w:rPr>
                <w:b/>
                <w:sz w:val="20"/>
                <w:szCs w:val="20"/>
              </w:rPr>
            </w:pPr>
            <w:r w:rsidRPr="009137E4">
              <w:rPr>
                <w:b/>
                <w:sz w:val="20"/>
                <w:szCs w:val="20"/>
              </w:rPr>
              <w:t>W mieście</w:t>
            </w:r>
          </w:p>
        </w:tc>
      </w:tr>
      <w:tr w:rsidR="00A62463" w:rsidRPr="009137E4" w14:paraId="3A66E1F1" w14:textId="77777777">
        <w:tc>
          <w:tcPr>
            <w:tcW w:w="977" w:type="dxa"/>
            <w:tcBorders>
              <w:left w:val="single" w:sz="2" w:space="0" w:color="000001"/>
              <w:bottom w:val="single" w:sz="4" w:space="0" w:color="000001"/>
            </w:tcBorders>
            <w:shd w:val="clear" w:color="auto" w:fill="auto"/>
            <w:tcMar>
              <w:left w:w="52" w:type="dxa"/>
            </w:tcMar>
          </w:tcPr>
          <w:p w14:paraId="3B10BF48" w14:textId="77777777" w:rsidR="00A62463" w:rsidRPr="009137E4" w:rsidRDefault="000D2968">
            <w:pPr>
              <w:pStyle w:val="Zawartotabeli"/>
              <w:spacing w:line="360" w:lineRule="auto"/>
              <w:jc w:val="center"/>
              <w:rPr>
                <w:sz w:val="20"/>
                <w:szCs w:val="20"/>
              </w:rPr>
            </w:pPr>
            <w:r w:rsidRPr="009137E4">
              <w:rPr>
                <w:sz w:val="20"/>
                <w:szCs w:val="20"/>
              </w:rPr>
              <w:t>2016</w:t>
            </w:r>
          </w:p>
        </w:tc>
        <w:tc>
          <w:tcPr>
            <w:tcW w:w="2669" w:type="dxa"/>
            <w:tcBorders>
              <w:left w:val="single" w:sz="2" w:space="0" w:color="000001"/>
              <w:bottom w:val="single" w:sz="4" w:space="0" w:color="000001"/>
            </w:tcBorders>
            <w:shd w:val="clear" w:color="auto" w:fill="auto"/>
            <w:tcMar>
              <w:left w:w="52" w:type="dxa"/>
            </w:tcMar>
          </w:tcPr>
          <w:p w14:paraId="0C86F384" w14:textId="77777777" w:rsidR="00A62463" w:rsidRPr="009137E4" w:rsidRDefault="000D2968">
            <w:pPr>
              <w:pStyle w:val="Zawartotabeli"/>
              <w:spacing w:line="360" w:lineRule="auto"/>
              <w:jc w:val="center"/>
              <w:rPr>
                <w:sz w:val="20"/>
                <w:szCs w:val="20"/>
              </w:rPr>
            </w:pPr>
            <w:r w:rsidRPr="009137E4">
              <w:rPr>
                <w:sz w:val="20"/>
                <w:szCs w:val="20"/>
              </w:rPr>
              <w:t>1610</w:t>
            </w:r>
          </w:p>
        </w:tc>
        <w:tc>
          <w:tcPr>
            <w:tcW w:w="1516" w:type="dxa"/>
            <w:tcBorders>
              <w:left w:val="single" w:sz="2" w:space="0" w:color="000001"/>
              <w:bottom w:val="single" w:sz="4" w:space="0" w:color="000001"/>
            </w:tcBorders>
            <w:shd w:val="clear" w:color="auto" w:fill="auto"/>
            <w:tcMar>
              <w:left w:w="52" w:type="dxa"/>
            </w:tcMar>
          </w:tcPr>
          <w:p w14:paraId="3038D7EF" w14:textId="77777777" w:rsidR="00A62463" w:rsidRPr="009137E4" w:rsidRDefault="000D2968">
            <w:pPr>
              <w:pStyle w:val="Zawartotabeli"/>
              <w:spacing w:line="360" w:lineRule="auto"/>
              <w:jc w:val="center"/>
              <w:rPr>
                <w:sz w:val="20"/>
                <w:szCs w:val="20"/>
              </w:rPr>
            </w:pPr>
            <w:r w:rsidRPr="009137E4">
              <w:rPr>
                <w:sz w:val="20"/>
                <w:szCs w:val="20"/>
              </w:rPr>
              <w:t>618</w:t>
            </w:r>
          </w:p>
        </w:tc>
        <w:tc>
          <w:tcPr>
            <w:tcW w:w="1276" w:type="dxa"/>
            <w:tcBorders>
              <w:left w:val="single" w:sz="2" w:space="0" w:color="000001"/>
              <w:bottom w:val="single" w:sz="4" w:space="0" w:color="000001"/>
            </w:tcBorders>
            <w:shd w:val="clear" w:color="auto" w:fill="auto"/>
            <w:tcMar>
              <w:left w:w="52" w:type="dxa"/>
            </w:tcMar>
          </w:tcPr>
          <w:p w14:paraId="0FC0C285" w14:textId="77777777" w:rsidR="00A62463" w:rsidRPr="009137E4" w:rsidRDefault="000D2968">
            <w:pPr>
              <w:pStyle w:val="Zawartotabeli"/>
              <w:spacing w:line="360" w:lineRule="auto"/>
              <w:jc w:val="center"/>
              <w:rPr>
                <w:sz w:val="20"/>
                <w:szCs w:val="20"/>
              </w:rPr>
            </w:pPr>
            <w:r w:rsidRPr="009137E4">
              <w:rPr>
                <w:sz w:val="20"/>
                <w:szCs w:val="20"/>
              </w:rPr>
              <w:t>385</w:t>
            </w:r>
          </w:p>
        </w:tc>
        <w:tc>
          <w:tcPr>
            <w:tcW w:w="1260" w:type="dxa"/>
            <w:tcBorders>
              <w:left w:val="single" w:sz="2" w:space="0" w:color="000001"/>
              <w:bottom w:val="single" w:sz="4" w:space="0" w:color="000001"/>
              <w:right w:val="single" w:sz="2" w:space="0" w:color="000001"/>
            </w:tcBorders>
            <w:shd w:val="clear" w:color="auto" w:fill="auto"/>
            <w:tcMar>
              <w:left w:w="52" w:type="dxa"/>
            </w:tcMar>
          </w:tcPr>
          <w:p w14:paraId="70F321DC" w14:textId="77777777" w:rsidR="00A62463" w:rsidRPr="009137E4" w:rsidRDefault="000D2968">
            <w:pPr>
              <w:pStyle w:val="Zawartotabeli"/>
              <w:spacing w:line="360" w:lineRule="auto"/>
              <w:jc w:val="center"/>
              <w:rPr>
                <w:sz w:val="20"/>
                <w:szCs w:val="20"/>
              </w:rPr>
            </w:pPr>
            <w:r w:rsidRPr="009137E4">
              <w:rPr>
                <w:sz w:val="20"/>
                <w:szCs w:val="20"/>
              </w:rPr>
              <w:t>233</w:t>
            </w:r>
          </w:p>
        </w:tc>
      </w:tr>
      <w:tr w:rsidR="00A62463" w:rsidRPr="009137E4" w14:paraId="02977DA1" w14:textId="77777777">
        <w:tc>
          <w:tcPr>
            <w:tcW w:w="977" w:type="dxa"/>
            <w:tcBorders>
              <w:top w:val="single" w:sz="4" w:space="0" w:color="000001"/>
              <w:left w:val="single" w:sz="4" w:space="0" w:color="000001"/>
              <w:bottom w:val="single" w:sz="4" w:space="0" w:color="000001"/>
            </w:tcBorders>
            <w:shd w:val="clear" w:color="auto" w:fill="auto"/>
            <w:tcMar>
              <w:left w:w="50" w:type="dxa"/>
            </w:tcMar>
          </w:tcPr>
          <w:p w14:paraId="17F6BF7B" w14:textId="77777777" w:rsidR="00A62463" w:rsidRPr="009137E4" w:rsidRDefault="000D2968">
            <w:pPr>
              <w:pStyle w:val="Zawartotabeli"/>
              <w:spacing w:line="360" w:lineRule="auto"/>
              <w:jc w:val="center"/>
              <w:rPr>
                <w:sz w:val="20"/>
                <w:szCs w:val="20"/>
              </w:rPr>
            </w:pPr>
            <w:r w:rsidRPr="009137E4">
              <w:rPr>
                <w:sz w:val="20"/>
                <w:szCs w:val="20"/>
              </w:rPr>
              <w:t>2017</w:t>
            </w:r>
          </w:p>
        </w:tc>
        <w:tc>
          <w:tcPr>
            <w:tcW w:w="2669" w:type="dxa"/>
            <w:tcBorders>
              <w:top w:val="single" w:sz="4" w:space="0" w:color="000001"/>
              <w:left w:val="single" w:sz="4" w:space="0" w:color="000001"/>
              <w:bottom w:val="single" w:sz="4" w:space="0" w:color="000001"/>
            </w:tcBorders>
            <w:shd w:val="clear" w:color="auto" w:fill="auto"/>
            <w:tcMar>
              <w:left w:w="50" w:type="dxa"/>
            </w:tcMar>
          </w:tcPr>
          <w:p w14:paraId="701C9EDB" w14:textId="77777777" w:rsidR="00A62463" w:rsidRPr="009137E4" w:rsidRDefault="000D2968">
            <w:pPr>
              <w:pStyle w:val="Zawartotabeli"/>
              <w:spacing w:line="360" w:lineRule="auto"/>
              <w:jc w:val="center"/>
              <w:rPr>
                <w:sz w:val="20"/>
                <w:szCs w:val="20"/>
              </w:rPr>
            </w:pPr>
            <w:r w:rsidRPr="009137E4">
              <w:rPr>
                <w:sz w:val="20"/>
                <w:szCs w:val="20"/>
              </w:rPr>
              <w:t>1376</w:t>
            </w:r>
          </w:p>
        </w:tc>
        <w:tc>
          <w:tcPr>
            <w:tcW w:w="1516" w:type="dxa"/>
            <w:tcBorders>
              <w:top w:val="single" w:sz="4" w:space="0" w:color="000001"/>
              <w:left w:val="single" w:sz="4" w:space="0" w:color="000001"/>
              <w:bottom w:val="single" w:sz="4" w:space="0" w:color="000001"/>
            </w:tcBorders>
            <w:shd w:val="clear" w:color="auto" w:fill="auto"/>
            <w:tcMar>
              <w:left w:w="50" w:type="dxa"/>
            </w:tcMar>
          </w:tcPr>
          <w:p w14:paraId="15073B36" w14:textId="77777777" w:rsidR="00A62463" w:rsidRPr="009137E4" w:rsidRDefault="000D2968">
            <w:pPr>
              <w:pStyle w:val="Zawartotabeli"/>
              <w:spacing w:line="360" w:lineRule="auto"/>
              <w:jc w:val="center"/>
              <w:rPr>
                <w:sz w:val="20"/>
                <w:szCs w:val="20"/>
              </w:rPr>
            </w:pPr>
            <w:r w:rsidRPr="009137E4">
              <w:rPr>
                <w:sz w:val="20"/>
                <w:szCs w:val="20"/>
              </w:rPr>
              <w:t>505</w:t>
            </w:r>
          </w:p>
        </w:tc>
        <w:tc>
          <w:tcPr>
            <w:tcW w:w="1276" w:type="dxa"/>
            <w:tcBorders>
              <w:top w:val="single" w:sz="4" w:space="0" w:color="000001"/>
              <w:left w:val="single" w:sz="4" w:space="0" w:color="000001"/>
              <w:bottom w:val="single" w:sz="4" w:space="0" w:color="000001"/>
            </w:tcBorders>
            <w:shd w:val="clear" w:color="auto" w:fill="auto"/>
            <w:tcMar>
              <w:left w:w="50" w:type="dxa"/>
            </w:tcMar>
          </w:tcPr>
          <w:p w14:paraId="51773FA3" w14:textId="77777777" w:rsidR="00A62463" w:rsidRPr="009137E4" w:rsidRDefault="000D2968">
            <w:pPr>
              <w:pStyle w:val="Zawartotabeli"/>
              <w:spacing w:line="360" w:lineRule="auto"/>
              <w:jc w:val="center"/>
              <w:rPr>
                <w:sz w:val="20"/>
                <w:szCs w:val="20"/>
              </w:rPr>
            </w:pPr>
            <w:r w:rsidRPr="009137E4">
              <w:rPr>
                <w:sz w:val="20"/>
                <w:szCs w:val="20"/>
              </w:rPr>
              <w:t>325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6D132D2" w14:textId="77777777" w:rsidR="00A62463" w:rsidRPr="009137E4" w:rsidRDefault="000D2968">
            <w:pPr>
              <w:pStyle w:val="Zawartotabeli"/>
              <w:spacing w:line="360" w:lineRule="auto"/>
              <w:jc w:val="center"/>
              <w:rPr>
                <w:sz w:val="20"/>
                <w:szCs w:val="20"/>
              </w:rPr>
            </w:pPr>
            <w:r w:rsidRPr="009137E4">
              <w:rPr>
                <w:sz w:val="20"/>
                <w:szCs w:val="20"/>
              </w:rPr>
              <w:t>180</w:t>
            </w:r>
          </w:p>
        </w:tc>
      </w:tr>
      <w:tr w:rsidR="00A62463" w:rsidRPr="009137E4" w14:paraId="1A21DBF5" w14:textId="77777777">
        <w:tc>
          <w:tcPr>
            <w:tcW w:w="977" w:type="dxa"/>
            <w:tcBorders>
              <w:top w:val="single" w:sz="4" w:space="0" w:color="000001"/>
              <w:left w:val="single" w:sz="4" w:space="0" w:color="000001"/>
              <w:bottom w:val="single" w:sz="4" w:space="0" w:color="000001"/>
            </w:tcBorders>
            <w:shd w:val="clear" w:color="auto" w:fill="auto"/>
            <w:tcMar>
              <w:left w:w="50" w:type="dxa"/>
            </w:tcMar>
          </w:tcPr>
          <w:p w14:paraId="08BB4D14" w14:textId="77777777" w:rsidR="00A62463" w:rsidRPr="009137E4" w:rsidRDefault="000D2968">
            <w:pPr>
              <w:pStyle w:val="Zawartotabeli"/>
              <w:spacing w:line="360" w:lineRule="auto"/>
              <w:jc w:val="center"/>
              <w:rPr>
                <w:sz w:val="20"/>
                <w:szCs w:val="20"/>
              </w:rPr>
            </w:pPr>
            <w:r w:rsidRPr="009137E4">
              <w:rPr>
                <w:sz w:val="20"/>
                <w:szCs w:val="20"/>
              </w:rPr>
              <w:t>2018</w:t>
            </w:r>
          </w:p>
        </w:tc>
        <w:tc>
          <w:tcPr>
            <w:tcW w:w="2669" w:type="dxa"/>
            <w:tcBorders>
              <w:top w:val="single" w:sz="4" w:space="0" w:color="000001"/>
              <w:left w:val="single" w:sz="4" w:space="0" w:color="000001"/>
              <w:bottom w:val="single" w:sz="4" w:space="0" w:color="000001"/>
            </w:tcBorders>
            <w:shd w:val="clear" w:color="auto" w:fill="auto"/>
            <w:tcMar>
              <w:left w:w="50" w:type="dxa"/>
            </w:tcMar>
          </w:tcPr>
          <w:p w14:paraId="1488A59A" w14:textId="77777777" w:rsidR="00A62463" w:rsidRPr="009137E4" w:rsidRDefault="000D2968">
            <w:pPr>
              <w:pStyle w:val="Zawartotabeli"/>
              <w:spacing w:line="360" w:lineRule="auto"/>
              <w:jc w:val="center"/>
              <w:rPr>
                <w:sz w:val="20"/>
                <w:szCs w:val="20"/>
              </w:rPr>
            </w:pPr>
            <w:r w:rsidRPr="009137E4">
              <w:rPr>
                <w:sz w:val="20"/>
                <w:szCs w:val="20"/>
              </w:rPr>
              <w:t>1618</w:t>
            </w:r>
          </w:p>
        </w:tc>
        <w:tc>
          <w:tcPr>
            <w:tcW w:w="1516" w:type="dxa"/>
            <w:tcBorders>
              <w:top w:val="single" w:sz="4" w:space="0" w:color="000001"/>
              <w:left w:val="single" w:sz="4" w:space="0" w:color="000001"/>
              <w:bottom w:val="single" w:sz="4" w:space="0" w:color="000001"/>
            </w:tcBorders>
            <w:shd w:val="clear" w:color="auto" w:fill="auto"/>
            <w:tcMar>
              <w:left w:w="50" w:type="dxa"/>
            </w:tcMar>
          </w:tcPr>
          <w:p w14:paraId="5945CB4B" w14:textId="77777777" w:rsidR="00A62463" w:rsidRPr="009137E4" w:rsidRDefault="000D2968">
            <w:pPr>
              <w:pStyle w:val="Zawartotabeli"/>
              <w:spacing w:line="360" w:lineRule="auto"/>
              <w:jc w:val="center"/>
              <w:rPr>
                <w:sz w:val="20"/>
                <w:szCs w:val="20"/>
              </w:rPr>
            </w:pPr>
            <w:r w:rsidRPr="009137E4">
              <w:rPr>
                <w:sz w:val="20"/>
                <w:szCs w:val="20"/>
              </w:rPr>
              <w:t>710</w:t>
            </w:r>
          </w:p>
        </w:tc>
        <w:tc>
          <w:tcPr>
            <w:tcW w:w="1276" w:type="dxa"/>
            <w:tcBorders>
              <w:top w:val="single" w:sz="4" w:space="0" w:color="000001"/>
              <w:left w:val="single" w:sz="4" w:space="0" w:color="000001"/>
              <w:bottom w:val="single" w:sz="4" w:space="0" w:color="000001"/>
            </w:tcBorders>
            <w:shd w:val="clear" w:color="auto" w:fill="auto"/>
            <w:tcMar>
              <w:left w:w="50" w:type="dxa"/>
            </w:tcMar>
          </w:tcPr>
          <w:p w14:paraId="6594DC57" w14:textId="77777777" w:rsidR="00A62463" w:rsidRPr="009137E4" w:rsidRDefault="000D2968">
            <w:pPr>
              <w:pStyle w:val="Zawartotabeli"/>
              <w:spacing w:line="360" w:lineRule="auto"/>
              <w:jc w:val="center"/>
              <w:rPr>
                <w:sz w:val="20"/>
                <w:szCs w:val="20"/>
              </w:rPr>
            </w:pPr>
            <w:r w:rsidRPr="009137E4">
              <w:rPr>
                <w:sz w:val="20"/>
                <w:szCs w:val="20"/>
              </w:rPr>
              <w:t>433</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AD5E0E8" w14:textId="77777777" w:rsidR="00A62463" w:rsidRPr="009137E4" w:rsidRDefault="000D2968">
            <w:pPr>
              <w:pStyle w:val="Zawartotabeli"/>
              <w:spacing w:line="360" w:lineRule="auto"/>
              <w:jc w:val="center"/>
              <w:rPr>
                <w:sz w:val="20"/>
                <w:szCs w:val="20"/>
              </w:rPr>
            </w:pPr>
            <w:r w:rsidRPr="009137E4">
              <w:rPr>
                <w:sz w:val="20"/>
                <w:szCs w:val="20"/>
              </w:rPr>
              <w:t>277</w:t>
            </w:r>
          </w:p>
        </w:tc>
      </w:tr>
      <w:tr w:rsidR="00A62463" w:rsidRPr="009137E4" w14:paraId="54C5A2B6" w14:textId="77777777">
        <w:tc>
          <w:tcPr>
            <w:tcW w:w="977" w:type="dxa"/>
            <w:tcBorders>
              <w:top w:val="single" w:sz="4" w:space="0" w:color="000001"/>
              <w:left w:val="single" w:sz="4" w:space="0" w:color="000001"/>
              <w:bottom w:val="single" w:sz="4" w:space="0" w:color="000001"/>
            </w:tcBorders>
            <w:shd w:val="clear" w:color="auto" w:fill="auto"/>
            <w:tcMar>
              <w:left w:w="50" w:type="dxa"/>
            </w:tcMar>
          </w:tcPr>
          <w:p w14:paraId="1FFFF7E9" w14:textId="77777777" w:rsidR="00A62463" w:rsidRPr="009137E4" w:rsidRDefault="000D2968">
            <w:pPr>
              <w:pStyle w:val="Zawartotabeli"/>
              <w:spacing w:line="360" w:lineRule="auto"/>
              <w:jc w:val="center"/>
              <w:rPr>
                <w:sz w:val="20"/>
                <w:szCs w:val="20"/>
              </w:rPr>
            </w:pPr>
            <w:r w:rsidRPr="009137E4">
              <w:rPr>
                <w:sz w:val="20"/>
                <w:szCs w:val="20"/>
              </w:rPr>
              <w:t>2019</w:t>
            </w:r>
          </w:p>
        </w:tc>
        <w:tc>
          <w:tcPr>
            <w:tcW w:w="2669" w:type="dxa"/>
            <w:tcBorders>
              <w:top w:val="single" w:sz="4" w:space="0" w:color="000001"/>
              <w:left w:val="single" w:sz="4" w:space="0" w:color="000001"/>
              <w:bottom w:val="single" w:sz="4" w:space="0" w:color="000001"/>
            </w:tcBorders>
            <w:shd w:val="clear" w:color="auto" w:fill="auto"/>
            <w:tcMar>
              <w:left w:w="50" w:type="dxa"/>
            </w:tcMar>
          </w:tcPr>
          <w:p w14:paraId="39D65812" w14:textId="77777777" w:rsidR="00A62463" w:rsidRPr="009137E4" w:rsidRDefault="000D2968">
            <w:pPr>
              <w:pStyle w:val="Zawartotabeli"/>
              <w:spacing w:line="360" w:lineRule="auto"/>
              <w:jc w:val="center"/>
              <w:rPr>
                <w:sz w:val="20"/>
                <w:szCs w:val="20"/>
              </w:rPr>
            </w:pPr>
            <w:r w:rsidRPr="009137E4">
              <w:rPr>
                <w:sz w:val="20"/>
                <w:szCs w:val="20"/>
              </w:rPr>
              <w:t>1053</w:t>
            </w:r>
          </w:p>
        </w:tc>
        <w:tc>
          <w:tcPr>
            <w:tcW w:w="1516" w:type="dxa"/>
            <w:tcBorders>
              <w:top w:val="single" w:sz="4" w:space="0" w:color="000001"/>
              <w:left w:val="single" w:sz="4" w:space="0" w:color="000001"/>
              <w:bottom w:val="single" w:sz="4" w:space="0" w:color="000001"/>
            </w:tcBorders>
            <w:shd w:val="clear" w:color="auto" w:fill="auto"/>
            <w:tcMar>
              <w:left w:w="50" w:type="dxa"/>
            </w:tcMar>
          </w:tcPr>
          <w:p w14:paraId="6EFD8DBE" w14:textId="77777777" w:rsidR="00A62463" w:rsidRPr="009137E4" w:rsidRDefault="000D2968">
            <w:pPr>
              <w:pStyle w:val="Zawartotabeli"/>
              <w:spacing w:line="360" w:lineRule="auto"/>
              <w:jc w:val="center"/>
              <w:rPr>
                <w:sz w:val="20"/>
                <w:szCs w:val="20"/>
              </w:rPr>
            </w:pPr>
            <w:r w:rsidRPr="009137E4">
              <w:rPr>
                <w:sz w:val="20"/>
                <w:szCs w:val="20"/>
              </w:rPr>
              <w:t>796</w:t>
            </w:r>
          </w:p>
        </w:tc>
        <w:tc>
          <w:tcPr>
            <w:tcW w:w="1276" w:type="dxa"/>
            <w:tcBorders>
              <w:top w:val="single" w:sz="4" w:space="0" w:color="000001"/>
              <w:left w:val="single" w:sz="4" w:space="0" w:color="000001"/>
              <w:bottom w:val="single" w:sz="4" w:space="0" w:color="000001"/>
            </w:tcBorders>
            <w:shd w:val="clear" w:color="auto" w:fill="auto"/>
            <w:tcMar>
              <w:left w:w="50" w:type="dxa"/>
            </w:tcMar>
          </w:tcPr>
          <w:p w14:paraId="10339EBF" w14:textId="77777777" w:rsidR="00A62463" w:rsidRPr="009137E4" w:rsidRDefault="000D2968">
            <w:pPr>
              <w:pStyle w:val="Zawartotabeli"/>
              <w:spacing w:line="360" w:lineRule="auto"/>
              <w:jc w:val="center"/>
              <w:rPr>
                <w:sz w:val="20"/>
                <w:szCs w:val="20"/>
              </w:rPr>
            </w:pPr>
            <w:r w:rsidRPr="009137E4">
              <w:rPr>
                <w:sz w:val="20"/>
                <w:szCs w:val="20"/>
              </w:rPr>
              <w:t>478</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275DCE72" w14:textId="77777777" w:rsidR="00A62463" w:rsidRPr="009137E4" w:rsidRDefault="000D2968">
            <w:pPr>
              <w:pStyle w:val="Zawartotabeli"/>
              <w:spacing w:line="360" w:lineRule="auto"/>
              <w:jc w:val="center"/>
              <w:rPr>
                <w:sz w:val="20"/>
                <w:szCs w:val="20"/>
              </w:rPr>
            </w:pPr>
            <w:r w:rsidRPr="009137E4">
              <w:rPr>
                <w:sz w:val="20"/>
                <w:szCs w:val="20"/>
              </w:rPr>
              <w:t>318</w:t>
            </w:r>
          </w:p>
        </w:tc>
      </w:tr>
    </w:tbl>
    <w:p w14:paraId="3CFFFBE8" w14:textId="77777777" w:rsidR="00A62463" w:rsidRPr="009137E4" w:rsidRDefault="00A62463">
      <w:pPr>
        <w:pStyle w:val="Standard"/>
        <w:spacing w:line="360" w:lineRule="auto"/>
        <w:jc w:val="both"/>
      </w:pPr>
    </w:p>
    <w:p w14:paraId="436FBA50" w14:textId="77777777" w:rsidR="00A62463" w:rsidRPr="009137E4" w:rsidRDefault="000D2968">
      <w:pPr>
        <w:pStyle w:val="Standard"/>
        <w:spacing w:line="360" w:lineRule="auto"/>
        <w:jc w:val="both"/>
      </w:pPr>
      <w:r w:rsidRPr="009137E4">
        <w:t>Tabela obrazuje wszystkie formy pomocy i wsparcia, których udzielono w Ośrodku Pomocy Społecznej Tłuszczu tj. pomoc pieniężną i niepieniężną, wsparcie w ramach UTW, placówki wsparcia dziennego, PAI.</w:t>
      </w:r>
    </w:p>
    <w:p w14:paraId="304B7065" w14:textId="77777777" w:rsidR="00A62463" w:rsidRDefault="000D2968">
      <w:pPr>
        <w:pStyle w:val="Standard"/>
        <w:spacing w:line="360" w:lineRule="auto"/>
        <w:jc w:val="both"/>
        <w:rPr>
          <w:b/>
          <w:bCs/>
          <w:i/>
          <w:iCs/>
        </w:rPr>
      </w:pPr>
      <w:r>
        <w:rPr>
          <w:i/>
          <w:iCs/>
        </w:rPr>
        <w:br/>
      </w:r>
      <w:r>
        <w:rPr>
          <w:b/>
          <w:bCs/>
          <w:i/>
          <w:iCs/>
        </w:rPr>
        <w:t>Wykres nr 7- Liczba rodzin, którym udzielono pomocy i wsparcia ( z rozbiciem na miasto i wieś) w latach 2016-2019</w:t>
      </w:r>
    </w:p>
    <w:p w14:paraId="5923AAA8" w14:textId="77777777" w:rsidR="00A62463" w:rsidRDefault="00A62463">
      <w:pPr>
        <w:pStyle w:val="Standard"/>
        <w:spacing w:line="360" w:lineRule="auto"/>
        <w:jc w:val="both"/>
        <w:rPr>
          <w:bCs/>
          <w:iCs/>
        </w:rPr>
      </w:pPr>
    </w:p>
    <w:p w14:paraId="4856D250" w14:textId="77777777" w:rsidR="00A62463" w:rsidRDefault="000D2968">
      <w:pPr>
        <w:pStyle w:val="Standard"/>
        <w:spacing w:line="360" w:lineRule="auto"/>
        <w:jc w:val="center"/>
        <w:rPr>
          <w:i/>
          <w:iCs/>
        </w:rPr>
      </w:pPr>
      <w:r>
        <w:rPr>
          <w:noProof/>
          <w:lang w:eastAsia="pl-PL" w:bidi="ar-SA"/>
        </w:rPr>
        <w:drawing>
          <wp:inline distT="0" distB="0" distL="0" distR="0" wp14:anchorId="258426B3" wp14:editId="3E1B2DF3">
            <wp:extent cx="4572000" cy="27432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CF1463" w14:textId="77777777" w:rsidR="00A62463" w:rsidRDefault="00A62463">
      <w:pPr>
        <w:pStyle w:val="Standard"/>
        <w:spacing w:line="360" w:lineRule="auto"/>
        <w:jc w:val="center"/>
      </w:pPr>
    </w:p>
    <w:p w14:paraId="344E0530" w14:textId="77777777" w:rsidR="00A62463" w:rsidRDefault="000D2968">
      <w:pPr>
        <w:pStyle w:val="Standard"/>
        <w:spacing w:line="360" w:lineRule="auto"/>
        <w:jc w:val="both"/>
      </w:pPr>
      <w:r>
        <w:t xml:space="preserve">Na wyżej przedstawionym wykresie można zauważyć, że w ostatnim roku wzrosła liczba rodzin korzystających z pomocy. Dane obrazują nie tylko wsparcie i pomoc, którą oferuje ośrodek w ramach </w:t>
      </w:r>
      <w:r>
        <w:lastRenderedPageBreak/>
        <w:t>podstawowej działalności ale również wsparcie jakie zapewnia poprzez  Placówki Wsparcia Dziennego, Klub Integracji Społecznej oraz Uniwersytet Trzeciego Wieku.</w:t>
      </w:r>
    </w:p>
    <w:p w14:paraId="3029D981" w14:textId="77777777" w:rsidR="00A62463" w:rsidRDefault="00A62463">
      <w:pPr>
        <w:pStyle w:val="Standard"/>
        <w:spacing w:line="360" w:lineRule="auto"/>
        <w:jc w:val="both"/>
      </w:pPr>
    </w:p>
    <w:p w14:paraId="508A0640" w14:textId="77777777" w:rsidR="00A62463" w:rsidRDefault="000D2968">
      <w:pPr>
        <w:pStyle w:val="Standard"/>
        <w:tabs>
          <w:tab w:val="left" w:pos="841"/>
        </w:tabs>
        <w:spacing w:line="360" w:lineRule="auto"/>
        <w:jc w:val="both"/>
        <w:rPr>
          <w:b/>
          <w:bCs/>
          <w:i/>
          <w:iCs/>
        </w:rPr>
      </w:pPr>
      <w:r>
        <w:rPr>
          <w:b/>
          <w:bCs/>
          <w:i/>
          <w:iCs/>
        </w:rPr>
        <w:t>Tab. nr 5- Liczba rodzin oraz liczba osób w rodzinach, którym przyznano świadczenie w latach 2016-2019</w:t>
      </w:r>
    </w:p>
    <w:tbl>
      <w:tblPr>
        <w:tblW w:w="8403" w:type="dxa"/>
        <w:tblInd w:w="7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589"/>
        <w:gridCol w:w="1996"/>
        <w:gridCol w:w="1771"/>
        <w:gridCol w:w="1381"/>
        <w:gridCol w:w="1666"/>
      </w:tblGrid>
      <w:tr w:rsidR="00A62463" w14:paraId="29429503" w14:textId="77777777">
        <w:tc>
          <w:tcPr>
            <w:tcW w:w="1589" w:type="dxa"/>
            <w:vMerge w:val="restart"/>
            <w:tcBorders>
              <w:top w:val="single" w:sz="2" w:space="0" w:color="000001"/>
              <w:left w:val="single" w:sz="2" w:space="0" w:color="000001"/>
              <w:bottom w:val="single" w:sz="2" w:space="0" w:color="000001"/>
            </w:tcBorders>
            <w:shd w:val="clear" w:color="auto" w:fill="auto"/>
            <w:tcMar>
              <w:left w:w="52" w:type="dxa"/>
            </w:tcMar>
            <w:vAlign w:val="center"/>
          </w:tcPr>
          <w:p w14:paraId="5A1E9DAA" w14:textId="77777777" w:rsidR="00A62463" w:rsidRDefault="000D2968">
            <w:pPr>
              <w:pStyle w:val="Zawartotabeli"/>
              <w:spacing w:line="360" w:lineRule="auto"/>
              <w:jc w:val="center"/>
              <w:rPr>
                <w:b/>
                <w:sz w:val="18"/>
                <w:szCs w:val="18"/>
              </w:rPr>
            </w:pPr>
            <w:r>
              <w:rPr>
                <w:b/>
                <w:sz w:val="18"/>
                <w:szCs w:val="18"/>
              </w:rPr>
              <w:t>Lata oceny</w:t>
            </w:r>
          </w:p>
        </w:tc>
        <w:tc>
          <w:tcPr>
            <w:tcW w:w="6814"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6393697C" w14:textId="77777777" w:rsidR="00A62463" w:rsidRDefault="000D2968">
            <w:pPr>
              <w:pStyle w:val="Zawartotabeli"/>
              <w:spacing w:line="360" w:lineRule="auto"/>
              <w:jc w:val="center"/>
              <w:rPr>
                <w:b/>
                <w:sz w:val="18"/>
                <w:szCs w:val="18"/>
              </w:rPr>
            </w:pPr>
            <w:r>
              <w:rPr>
                <w:b/>
                <w:sz w:val="18"/>
                <w:szCs w:val="18"/>
              </w:rPr>
              <w:t>Liczba osób w rodzinach i liczba rodzin, którym przyznano świadczenie</w:t>
            </w:r>
          </w:p>
        </w:tc>
      </w:tr>
      <w:tr w:rsidR="00A62463" w14:paraId="59E17DC1" w14:textId="77777777">
        <w:trPr>
          <w:trHeight w:val="423"/>
        </w:trPr>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7A5B5B32" w14:textId="77777777" w:rsidR="00A62463" w:rsidRDefault="00A62463"/>
        </w:tc>
        <w:tc>
          <w:tcPr>
            <w:tcW w:w="1996" w:type="dxa"/>
            <w:vMerge w:val="restart"/>
            <w:tcBorders>
              <w:left w:val="single" w:sz="2" w:space="0" w:color="000001"/>
              <w:bottom w:val="single" w:sz="2" w:space="0" w:color="000001"/>
            </w:tcBorders>
            <w:shd w:val="clear" w:color="auto" w:fill="auto"/>
            <w:tcMar>
              <w:left w:w="52" w:type="dxa"/>
            </w:tcMar>
            <w:vAlign w:val="center"/>
          </w:tcPr>
          <w:p w14:paraId="1DC67577" w14:textId="77777777" w:rsidR="00A62463" w:rsidRDefault="000D2968">
            <w:pPr>
              <w:pStyle w:val="Zawartotabeli"/>
              <w:spacing w:line="360" w:lineRule="auto"/>
              <w:jc w:val="center"/>
              <w:rPr>
                <w:b/>
                <w:sz w:val="18"/>
                <w:szCs w:val="18"/>
              </w:rPr>
            </w:pPr>
            <w:r>
              <w:rPr>
                <w:b/>
                <w:sz w:val="18"/>
                <w:szCs w:val="18"/>
              </w:rPr>
              <w:t>Liczba osób w rodzinach</w:t>
            </w:r>
          </w:p>
        </w:tc>
        <w:tc>
          <w:tcPr>
            <w:tcW w:w="1771" w:type="dxa"/>
            <w:vMerge w:val="restart"/>
            <w:tcBorders>
              <w:left w:val="single" w:sz="2" w:space="0" w:color="000001"/>
              <w:bottom w:val="single" w:sz="2" w:space="0" w:color="000001"/>
            </w:tcBorders>
            <w:shd w:val="clear" w:color="auto" w:fill="auto"/>
            <w:tcMar>
              <w:left w:w="52" w:type="dxa"/>
            </w:tcMar>
            <w:vAlign w:val="center"/>
          </w:tcPr>
          <w:p w14:paraId="61952A13" w14:textId="77777777" w:rsidR="00A62463" w:rsidRDefault="000D2968">
            <w:pPr>
              <w:pStyle w:val="Zawartotabeli"/>
              <w:spacing w:line="360" w:lineRule="auto"/>
              <w:jc w:val="center"/>
              <w:rPr>
                <w:b/>
                <w:sz w:val="18"/>
                <w:szCs w:val="18"/>
              </w:rPr>
            </w:pPr>
            <w:r>
              <w:rPr>
                <w:b/>
                <w:sz w:val="18"/>
                <w:szCs w:val="18"/>
              </w:rPr>
              <w:t>Liczba rodzin</w:t>
            </w:r>
          </w:p>
        </w:tc>
        <w:tc>
          <w:tcPr>
            <w:tcW w:w="3047" w:type="dxa"/>
            <w:gridSpan w:val="2"/>
            <w:tcBorders>
              <w:left w:val="single" w:sz="2" w:space="0" w:color="000001"/>
              <w:bottom w:val="single" w:sz="2" w:space="0" w:color="000001"/>
              <w:right w:val="single" w:sz="2" w:space="0" w:color="000001"/>
            </w:tcBorders>
            <w:shd w:val="clear" w:color="auto" w:fill="auto"/>
            <w:tcMar>
              <w:left w:w="52" w:type="dxa"/>
            </w:tcMar>
            <w:vAlign w:val="center"/>
          </w:tcPr>
          <w:p w14:paraId="327BFE8F" w14:textId="77777777" w:rsidR="00A62463" w:rsidRDefault="000D2968">
            <w:pPr>
              <w:pStyle w:val="Zawartotabeli"/>
              <w:spacing w:line="360" w:lineRule="auto"/>
              <w:jc w:val="center"/>
              <w:rPr>
                <w:b/>
                <w:sz w:val="18"/>
                <w:szCs w:val="18"/>
              </w:rPr>
            </w:pPr>
            <w:r>
              <w:rPr>
                <w:b/>
                <w:sz w:val="18"/>
                <w:szCs w:val="18"/>
              </w:rPr>
              <w:t>W tym</w:t>
            </w:r>
          </w:p>
        </w:tc>
      </w:tr>
      <w:tr w:rsidR="00A62463" w14:paraId="513433B3" w14:textId="77777777">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3AA22BBB" w14:textId="77777777" w:rsidR="00A62463" w:rsidRDefault="00A62463"/>
        </w:tc>
        <w:tc>
          <w:tcPr>
            <w:tcW w:w="1996" w:type="dxa"/>
            <w:vMerge/>
            <w:tcBorders>
              <w:left w:val="single" w:sz="2" w:space="0" w:color="000001"/>
              <w:bottom w:val="single" w:sz="2" w:space="0" w:color="000001"/>
            </w:tcBorders>
            <w:shd w:val="clear" w:color="auto" w:fill="auto"/>
            <w:tcMar>
              <w:left w:w="52" w:type="dxa"/>
            </w:tcMar>
            <w:vAlign w:val="center"/>
          </w:tcPr>
          <w:p w14:paraId="7A747DDF" w14:textId="77777777" w:rsidR="00A62463" w:rsidRDefault="00A62463"/>
        </w:tc>
        <w:tc>
          <w:tcPr>
            <w:tcW w:w="1771" w:type="dxa"/>
            <w:vMerge/>
            <w:tcBorders>
              <w:left w:val="single" w:sz="2" w:space="0" w:color="000001"/>
              <w:bottom w:val="single" w:sz="2" w:space="0" w:color="000001"/>
            </w:tcBorders>
            <w:shd w:val="clear" w:color="auto" w:fill="auto"/>
            <w:tcMar>
              <w:left w:w="52" w:type="dxa"/>
            </w:tcMar>
            <w:vAlign w:val="center"/>
          </w:tcPr>
          <w:p w14:paraId="620DC527" w14:textId="77777777" w:rsidR="00A62463" w:rsidRDefault="00A62463"/>
        </w:tc>
        <w:tc>
          <w:tcPr>
            <w:tcW w:w="1381" w:type="dxa"/>
            <w:tcBorders>
              <w:left w:val="single" w:sz="2" w:space="0" w:color="000001"/>
              <w:bottom w:val="single" w:sz="2" w:space="0" w:color="000001"/>
            </w:tcBorders>
            <w:shd w:val="clear" w:color="auto" w:fill="auto"/>
            <w:tcMar>
              <w:left w:w="52" w:type="dxa"/>
            </w:tcMar>
            <w:vAlign w:val="center"/>
          </w:tcPr>
          <w:p w14:paraId="45514DCC" w14:textId="77777777" w:rsidR="00A62463" w:rsidRDefault="000D2968">
            <w:pPr>
              <w:pStyle w:val="Zawartotabeli"/>
              <w:spacing w:line="360" w:lineRule="auto"/>
              <w:jc w:val="center"/>
              <w:rPr>
                <w:b/>
                <w:sz w:val="18"/>
                <w:szCs w:val="18"/>
              </w:rPr>
            </w:pPr>
            <w:r>
              <w:rPr>
                <w:b/>
                <w:sz w:val="18"/>
                <w:szCs w:val="18"/>
              </w:rPr>
              <w:t>Na wsi</w:t>
            </w:r>
          </w:p>
        </w:tc>
        <w:tc>
          <w:tcPr>
            <w:tcW w:w="1666" w:type="dxa"/>
            <w:tcBorders>
              <w:left w:val="single" w:sz="2" w:space="0" w:color="000001"/>
              <w:bottom w:val="single" w:sz="2" w:space="0" w:color="000001"/>
              <w:right w:val="single" w:sz="2" w:space="0" w:color="000001"/>
            </w:tcBorders>
            <w:shd w:val="clear" w:color="auto" w:fill="auto"/>
            <w:tcMar>
              <w:left w:w="52" w:type="dxa"/>
            </w:tcMar>
            <w:vAlign w:val="center"/>
          </w:tcPr>
          <w:p w14:paraId="5B2262C6" w14:textId="77777777" w:rsidR="00A62463" w:rsidRDefault="000D2968">
            <w:pPr>
              <w:pStyle w:val="Zawartotabeli"/>
              <w:spacing w:line="360" w:lineRule="auto"/>
              <w:jc w:val="center"/>
              <w:rPr>
                <w:b/>
                <w:sz w:val="18"/>
                <w:szCs w:val="18"/>
              </w:rPr>
            </w:pPr>
            <w:r>
              <w:rPr>
                <w:b/>
                <w:sz w:val="18"/>
                <w:szCs w:val="18"/>
              </w:rPr>
              <w:t>W mieście</w:t>
            </w:r>
          </w:p>
        </w:tc>
      </w:tr>
      <w:tr w:rsidR="00A62463" w14:paraId="54A5BB70" w14:textId="77777777">
        <w:tc>
          <w:tcPr>
            <w:tcW w:w="1589" w:type="dxa"/>
            <w:tcBorders>
              <w:left w:val="single" w:sz="2" w:space="0" w:color="000001"/>
              <w:bottom w:val="single" w:sz="4" w:space="0" w:color="000001"/>
            </w:tcBorders>
            <w:shd w:val="clear" w:color="auto" w:fill="auto"/>
            <w:tcMar>
              <w:left w:w="52" w:type="dxa"/>
            </w:tcMar>
          </w:tcPr>
          <w:p w14:paraId="5AB037D6" w14:textId="77777777" w:rsidR="00A62463" w:rsidRDefault="000D2968">
            <w:pPr>
              <w:pStyle w:val="Zawartotabeli"/>
              <w:spacing w:line="360" w:lineRule="auto"/>
              <w:jc w:val="center"/>
              <w:rPr>
                <w:sz w:val="18"/>
                <w:szCs w:val="18"/>
              </w:rPr>
            </w:pPr>
            <w:r>
              <w:rPr>
                <w:sz w:val="18"/>
                <w:szCs w:val="18"/>
              </w:rPr>
              <w:t>2016</w:t>
            </w:r>
          </w:p>
        </w:tc>
        <w:tc>
          <w:tcPr>
            <w:tcW w:w="1996" w:type="dxa"/>
            <w:tcBorders>
              <w:left w:val="single" w:sz="2" w:space="0" w:color="000001"/>
              <w:bottom w:val="single" w:sz="4" w:space="0" w:color="000001"/>
            </w:tcBorders>
            <w:shd w:val="clear" w:color="auto" w:fill="auto"/>
            <w:tcMar>
              <w:left w:w="52" w:type="dxa"/>
            </w:tcMar>
          </w:tcPr>
          <w:p w14:paraId="355AF678" w14:textId="77777777" w:rsidR="00A62463" w:rsidRDefault="000D2968">
            <w:pPr>
              <w:pStyle w:val="Zawartotabeli"/>
              <w:spacing w:line="360" w:lineRule="auto"/>
              <w:jc w:val="center"/>
              <w:rPr>
                <w:sz w:val="18"/>
                <w:szCs w:val="18"/>
              </w:rPr>
            </w:pPr>
            <w:r>
              <w:rPr>
                <w:sz w:val="18"/>
                <w:szCs w:val="18"/>
              </w:rPr>
              <w:t>876</w:t>
            </w:r>
          </w:p>
        </w:tc>
        <w:tc>
          <w:tcPr>
            <w:tcW w:w="1771" w:type="dxa"/>
            <w:tcBorders>
              <w:left w:val="single" w:sz="2" w:space="0" w:color="000001"/>
              <w:bottom w:val="single" w:sz="4" w:space="0" w:color="000001"/>
            </w:tcBorders>
            <w:shd w:val="clear" w:color="auto" w:fill="auto"/>
            <w:tcMar>
              <w:left w:w="52" w:type="dxa"/>
            </w:tcMar>
          </w:tcPr>
          <w:p w14:paraId="7DAE1861" w14:textId="77777777" w:rsidR="00A62463" w:rsidRDefault="000D2968">
            <w:pPr>
              <w:pStyle w:val="Zawartotabeli"/>
              <w:spacing w:line="360" w:lineRule="auto"/>
              <w:jc w:val="center"/>
              <w:rPr>
                <w:sz w:val="18"/>
                <w:szCs w:val="18"/>
              </w:rPr>
            </w:pPr>
            <w:r>
              <w:rPr>
                <w:sz w:val="18"/>
                <w:szCs w:val="18"/>
              </w:rPr>
              <w:t>346</w:t>
            </w:r>
          </w:p>
        </w:tc>
        <w:tc>
          <w:tcPr>
            <w:tcW w:w="1381" w:type="dxa"/>
            <w:tcBorders>
              <w:left w:val="single" w:sz="2" w:space="0" w:color="000001"/>
              <w:bottom w:val="single" w:sz="4" w:space="0" w:color="000001"/>
            </w:tcBorders>
            <w:shd w:val="clear" w:color="auto" w:fill="auto"/>
            <w:tcMar>
              <w:left w:w="52" w:type="dxa"/>
            </w:tcMar>
          </w:tcPr>
          <w:p w14:paraId="1AEA49AF" w14:textId="77777777" w:rsidR="00A62463" w:rsidRDefault="000D2968">
            <w:pPr>
              <w:pStyle w:val="Zawartotabeli"/>
              <w:spacing w:line="360" w:lineRule="auto"/>
              <w:jc w:val="center"/>
              <w:rPr>
                <w:sz w:val="18"/>
                <w:szCs w:val="18"/>
              </w:rPr>
            </w:pPr>
            <w:r>
              <w:rPr>
                <w:sz w:val="18"/>
                <w:szCs w:val="18"/>
              </w:rPr>
              <w:t>215</w:t>
            </w:r>
          </w:p>
        </w:tc>
        <w:tc>
          <w:tcPr>
            <w:tcW w:w="1666" w:type="dxa"/>
            <w:tcBorders>
              <w:left w:val="single" w:sz="2" w:space="0" w:color="000001"/>
              <w:bottom w:val="single" w:sz="4" w:space="0" w:color="000001"/>
              <w:right w:val="single" w:sz="2" w:space="0" w:color="000001"/>
            </w:tcBorders>
            <w:shd w:val="clear" w:color="auto" w:fill="auto"/>
            <w:tcMar>
              <w:left w:w="52" w:type="dxa"/>
            </w:tcMar>
          </w:tcPr>
          <w:p w14:paraId="29198F93" w14:textId="77777777" w:rsidR="00A62463" w:rsidRDefault="000D2968">
            <w:pPr>
              <w:pStyle w:val="Zawartotabeli"/>
              <w:spacing w:line="360" w:lineRule="auto"/>
              <w:jc w:val="center"/>
              <w:rPr>
                <w:sz w:val="18"/>
                <w:szCs w:val="18"/>
              </w:rPr>
            </w:pPr>
            <w:r>
              <w:rPr>
                <w:sz w:val="18"/>
                <w:szCs w:val="18"/>
              </w:rPr>
              <w:t>131</w:t>
            </w:r>
          </w:p>
        </w:tc>
      </w:tr>
      <w:tr w:rsidR="00A62463" w14:paraId="3B714F95"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7514AB00" w14:textId="77777777" w:rsidR="00A62463" w:rsidRDefault="000D2968">
            <w:pPr>
              <w:pStyle w:val="Zawartotabeli"/>
              <w:spacing w:line="360" w:lineRule="auto"/>
              <w:jc w:val="center"/>
              <w:rPr>
                <w:sz w:val="18"/>
                <w:szCs w:val="18"/>
              </w:rPr>
            </w:pPr>
            <w:r>
              <w:rPr>
                <w:sz w:val="18"/>
                <w:szCs w:val="18"/>
              </w:rPr>
              <w:t>2017</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34F10DBF" w14:textId="77777777" w:rsidR="00A62463" w:rsidRDefault="000D2968">
            <w:pPr>
              <w:pStyle w:val="Zawartotabeli"/>
              <w:spacing w:line="360" w:lineRule="auto"/>
              <w:jc w:val="center"/>
              <w:rPr>
                <w:sz w:val="18"/>
                <w:szCs w:val="18"/>
              </w:rPr>
            </w:pPr>
            <w:r>
              <w:rPr>
                <w:sz w:val="18"/>
                <w:szCs w:val="18"/>
              </w:rPr>
              <w:t>791</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1EA91DD9" w14:textId="77777777" w:rsidR="00A62463" w:rsidRDefault="000D2968">
            <w:pPr>
              <w:pStyle w:val="Zawartotabeli"/>
              <w:spacing w:line="360" w:lineRule="auto"/>
              <w:jc w:val="center"/>
              <w:rPr>
                <w:sz w:val="18"/>
                <w:szCs w:val="18"/>
              </w:rPr>
            </w:pPr>
            <w:r>
              <w:rPr>
                <w:sz w:val="18"/>
                <w:szCs w:val="18"/>
              </w:rPr>
              <w:t>323</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58EACFEB" w14:textId="77777777" w:rsidR="00A62463" w:rsidRDefault="000D2968">
            <w:pPr>
              <w:pStyle w:val="Zawartotabeli"/>
              <w:spacing w:line="360" w:lineRule="auto"/>
              <w:jc w:val="center"/>
              <w:rPr>
                <w:sz w:val="18"/>
                <w:szCs w:val="18"/>
              </w:rPr>
            </w:pPr>
            <w:r>
              <w:rPr>
                <w:sz w:val="18"/>
                <w:szCs w:val="18"/>
              </w:rPr>
              <w:t>195</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3374C27" w14:textId="77777777" w:rsidR="00A62463" w:rsidRDefault="000D2968">
            <w:pPr>
              <w:pStyle w:val="Zawartotabeli"/>
              <w:spacing w:line="360" w:lineRule="auto"/>
              <w:jc w:val="center"/>
              <w:rPr>
                <w:sz w:val="18"/>
                <w:szCs w:val="18"/>
              </w:rPr>
            </w:pPr>
            <w:r>
              <w:rPr>
                <w:sz w:val="18"/>
                <w:szCs w:val="18"/>
              </w:rPr>
              <w:t>128</w:t>
            </w:r>
          </w:p>
        </w:tc>
      </w:tr>
      <w:tr w:rsidR="00A62463" w14:paraId="2F497394"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0506D1B0" w14:textId="77777777" w:rsidR="00A62463" w:rsidRDefault="000D2968">
            <w:pPr>
              <w:pStyle w:val="Zawartotabeli"/>
              <w:spacing w:line="360" w:lineRule="auto"/>
              <w:jc w:val="center"/>
              <w:rPr>
                <w:sz w:val="18"/>
                <w:szCs w:val="18"/>
              </w:rPr>
            </w:pPr>
            <w:r>
              <w:rPr>
                <w:sz w:val="18"/>
                <w:szCs w:val="18"/>
              </w:rPr>
              <w:t>2018</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71A6F625" w14:textId="77777777" w:rsidR="00A62463" w:rsidRDefault="000D2968">
            <w:pPr>
              <w:pStyle w:val="Zawartotabeli"/>
              <w:spacing w:line="360" w:lineRule="auto"/>
              <w:jc w:val="center"/>
              <w:rPr>
                <w:sz w:val="18"/>
                <w:szCs w:val="18"/>
              </w:rPr>
            </w:pPr>
            <w:r>
              <w:rPr>
                <w:sz w:val="18"/>
                <w:szCs w:val="18"/>
              </w:rPr>
              <w:t>696</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2D3DE5E6" w14:textId="77777777" w:rsidR="00A62463" w:rsidRDefault="000D2968">
            <w:pPr>
              <w:pStyle w:val="Zawartotabeli"/>
              <w:spacing w:line="360" w:lineRule="auto"/>
              <w:jc w:val="center"/>
              <w:rPr>
                <w:sz w:val="18"/>
                <w:szCs w:val="18"/>
              </w:rPr>
            </w:pPr>
            <w:r>
              <w:rPr>
                <w:sz w:val="18"/>
                <w:szCs w:val="18"/>
              </w:rPr>
              <w:t>319</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3AA97728" w14:textId="77777777" w:rsidR="00A62463" w:rsidRDefault="000D2968">
            <w:pPr>
              <w:pStyle w:val="Zawartotabeli"/>
              <w:spacing w:line="360" w:lineRule="auto"/>
              <w:jc w:val="center"/>
              <w:rPr>
                <w:sz w:val="18"/>
                <w:szCs w:val="18"/>
              </w:rPr>
            </w:pPr>
            <w:r>
              <w:rPr>
                <w:sz w:val="18"/>
                <w:szCs w:val="18"/>
              </w:rPr>
              <w:t>187</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24D01C4" w14:textId="77777777" w:rsidR="00A62463" w:rsidRDefault="000D2968">
            <w:pPr>
              <w:pStyle w:val="Zawartotabeli"/>
              <w:spacing w:line="360" w:lineRule="auto"/>
              <w:jc w:val="center"/>
              <w:rPr>
                <w:sz w:val="18"/>
                <w:szCs w:val="18"/>
              </w:rPr>
            </w:pPr>
            <w:r>
              <w:rPr>
                <w:sz w:val="18"/>
                <w:szCs w:val="18"/>
              </w:rPr>
              <w:t>132</w:t>
            </w:r>
          </w:p>
        </w:tc>
      </w:tr>
      <w:tr w:rsidR="00A62463" w14:paraId="22596F46"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2FE3B129" w14:textId="77777777" w:rsidR="00A62463" w:rsidRDefault="000D2968">
            <w:pPr>
              <w:pStyle w:val="Zawartotabeli"/>
              <w:spacing w:line="360" w:lineRule="auto"/>
              <w:jc w:val="center"/>
              <w:rPr>
                <w:sz w:val="18"/>
                <w:szCs w:val="18"/>
              </w:rPr>
            </w:pPr>
            <w:r>
              <w:rPr>
                <w:sz w:val="18"/>
                <w:szCs w:val="18"/>
              </w:rPr>
              <w:t>2019</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4D1034CE" w14:textId="77777777" w:rsidR="00A62463" w:rsidRDefault="000D2968">
            <w:pPr>
              <w:pStyle w:val="Zawartotabeli"/>
              <w:spacing w:line="360" w:lineRule="auto"/>
              <w:jc w:val="center"/>
              <w:rPr>
                <w:sz w:val="18"/>
                <w:szCs w:val="18"/>
              </w:rPr>
            </w:pPr>
            <w:r>
              <w:rPr>
                <w:sz w:val="18"/>
                <w:szCs w:val="18"/>
              </w:rPr>
              <w:t>623</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01C6A48C" w14:textId="77777777" w:rsidR="00A62463" w:rsidRDefault="000D2968">
            <w:pPr>
              <w:pStyle w:val="Zawartotabeli"/>
              <w:spacing w:line="360" w:lineRule="auto"/>
              <w:jc w:val="center"/>
              <w:rPr>
                <w:sz w:val="18"/>
                <w:szCs w:val="18"/>
              </w:rPr>
            </w:pPr>
            <w:r>
              <w:rPr>
                <w:sz w:val="18"/>
                <w:szCs w:val="18"/>
              </w:rPr>
              <w:t>305</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3CA33CF1" w14:textId="77777777" w:rsidR="00A62463" w:rsidRDefault="000D2968">
            <w:pPr>
              <w:pStyle w:val="Zawartotabeli"/>
              <w:spacing w:line="360" w:lineRule="auto"/>
              <w:jc w:val="center"/>
              <w:rPr>
                <w:sz w:val="18"/>
                <w:szCs w:val="18"/>
              </w:rPr>
            </w:pPr>
            <w:r>
              <w:rPr>
                <w:sz w:val="18"/>
                <w:szCs w:val="18"/>
              </w:rPr>
              <w:t>187</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5D65B83A" w14:textId="77777777" w:rsidR="00A62463" w:rsidRDefault="000D2968">
            <w:pPr>
              <w:pStyle w:val="Zawartotabeli"/>
              <w:spacing w:line="360" w:lineRule="auto"/>
              <w:jc w:val="center"/>
              <w:rPr>
                <w:sz w:val="18"/>
                <w:szCs w:val="18"/>
              </w:rPr>
            </w:pPr>
            <w:r>
              <w:rPr>
                <w:sz w:val="18"/>
                <w:szCs w:val="18"/>
              </w:rPr>
              <w:t>118</w:t>
            </w:r>
          </w:p>
        </w:tc>
      </w:tr>
    </w:tbl>
    <w:p w14:paraId="5C0EA0FA" w14:textId="77777777" w:rsidR="00A62463" w:rsidRDefault="00A62463">
      <w:pPr>
        <w:pStyle w:val="Standard"/>
        <w:spacing w:line="360" w:lineRule="auto"/>
        <w:jc w:val="both"/>
        <w:rPr>
          <w:b/>
          <w:bCs/>
          <w:i/>
          <w:iCs/>
        </w:rPr>
      </w:pPr>
    </w:p>
    <w:p w14:paraId="38427AC7" w14:textId="77777777" w:rsidR="00A62463" w:rsidRDefault="00A62463">
      <w:pPr>
        <w:pStyle w:val="Standard"/>
        <w:spacing w:line="360" w:lineRule="auto"/>
        <w:jc w:val="both"/>
        <w:rPr>
          <w:b/>
          <w:bCs/>
          <w:i/>
          <w:iCs/>
        </w:rPr>
      </w:pPr>
    </w:p>
    <w:p w14:paraId="696CE39B" w14:textId="77777777" w:rsidR="00A62463" w:rsidRDefault="000D2968">
      <w:pPr>
        <w:pStyle w:val="Standard"/>
        <w:spacing w:line="360" w:lineRule="auto"/>
        <w:jc w:val="both"/>
        <w:rPr>
          <w:b/>
          <w:bCs/>
          <w:i/>
          <w:iCs/>
        </w:rPr>
      </w:pPr>
      <w:r>
        <w:rPr>
          <w:b/>
          <w:bCs/>
          <w:i/>
          <w:iCs/>
        </w:rPr>
        <w:t>Wykres nr 8- Liczba rodzin oraz liczba osób w rodzinach, którym przyznano świadczenie w latach 2016-2019</w:t>
      </w:r>
    </w:p>
    <w:p w14:paraId="11649DCF" w14:textId="77777777" w:rsidR="00A62463" w:rsidRDefault="000D2968">
      <w:pPr>
        <w:pStyle w:val="Standard"/>
        <w:spacing w:line="360" w:lineRule="auto"/>
        <w:jc w:val="center"/>
      </w:pPr>
      <w:r>
        <w:rPr>
          <w:noProof/>
          <w:lang w:eastAsia="pl-PL" w:bidi="ar-SA"/>
        </w:rPr>
        <w:drawing>
          <wp:inline distT="0" distB="0" distL="0" distR="0" wp14:anchorId="398258BF" wp14:editId="33BE9327">
            <wp:extent cx="4572000" cy="27432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06C246" w14:textId="77777777" w:rsidR="00A62463" w:rsidRDefault="00A62463">
      <w:pPr>
        <w:pStyle w:val="Standard"/>
        <w:spacing w:line="360" w:lineRule="auto"/>
        <w:jc w:val="both"/>
        <w:rPr>
          <w:b/>
          <w:bCs/>
          <w:i/>
          <w:iCs/>
        </w:rPr>
      </w:pPr>
    </w:p>
    <w:p w14:paraId="0A57DA7D" w14:textId="77777777" w:rsidR="00A62463" w:rsidRDefault="00A62463">
      <w:pPr>
        <w:pStyle w:val="Standard"/>
        <w:spacing w:line="360" w:lineRule="auto"/>
        <w:jc w:val="both"/>
        <w:rPr>
          <w:b/>
          <w:bCs/>
          <w:i/>
          <w:iCs/>
        </w:rPr>
      </w:pPr>
    </w:p>
    <w:p w14:paraId="6765A5D4" w14:textId="77777777" w:rsidR="00A62463" w:rsidRDefault="00A62463">
      <w:pPr>
        <w:pStyle w:val="Standard"/>
        <w:spacing w:line="360" w:lineRule="auto"/>
        <w:jc w:val="both"/>
        <w:rPr>
          <w:b/>
          <w:bCs/>
          <w:i/>
          <w:iCs/>
        </w:rPr>
      </w:pPr>
    </w:p>
    <w:p w14:paraId="4197AD9A" w14:textId="77777777" w:rsidR="00A62463" w:rsidRDefault="00A62463">
      <w:pPr>
        <w:pStyle w:val="Standard"/>
        <w:spacing w:line="360" w:lineRule="auto"/>
        <w:jc w:val="both"/>
        <w:rPr>
          <w:b/>
          <w:bCs/>
          <w:i/>
          <w:iCs/>
        </w:rPr>
      </w:pPr>
    </w:p>
    <w:p w14:paraId="72EBC2E3" w14:textId="77777777" w:rsidR="00A62463" w:rsidRDefault="00A62463">
      <w:pPr>
        <w:pStyle w:val="Standard"/>
        <w:spacing w:line="360" w:lineRule="auto"/>
        <w:jc w:val="both"/>
        <w:rPr>
          <w:b/>
          <w:bCs/>
          <w:i/>
          <w:iCs/>
        </w:rPr>
      </w:pPr>
    </w:p>
    <w:p w14:paraId="694D8C89" w14:textId="77777777" w:rsidR="00A62463" w:rsidRDefault="00A62463">
      <w:pPr>
        <w:pStyle w:val="Standard"/>
        <w:spacing w:line="360" w:lineRule="auto"/>
        <w:jc w:val="both"/>
        <w:rPr>
          <w:b/>
          <w:bCs/>
          <w:i/>
          <w:iCs/>
        </w:rPr>
      </w:pPr>
    </w:p>
    <w:p w14:paraId="5F156219" w14:textId="77777777" w:rsidR="00A62463" w:rsidRDefault="000D2968">
      <w:pPr>
        <w:pStyle w:val="Standard"/>
        <w:spacing w:line="360" w:lineRule="auto"/>
        <w:jc w:val="both"/>
        <w:rPr>
          <w:b/>
          <w:bCs/>
          <w:i/>
          <w:iCs/>
        </w:rPr>
      </w:pPr>
      <w:r>
        <w:rPr>
          <w:b/>
          <w:bCs/>
          <w:i/>
          <w:iCs/>
        </w:rPr>
        <w:lastRenderedPageBreak/>
        <w:t>Tab. nr 6 -Liczba rodzin oraz liczba osób w rodzinach, którym przyznano świadczenie pieniężne w latach 2016-2019</w:t>
      </w:r>
    </w:p>
    <w:p w14:paraId="52613C5C" w14:textId="77777777" w:rsidR="00A62463" w:rsidRDefault="00A62463">
      <w:pPr>
        <w:pStyle w:val="Standard"/>
        <w:spacing w:line="360" w:lineRule="auto"/>
        <w:jc w:val="both"/>
        <w:rPr>
          <w:b/>
          <w:bCs/>
          <w:i/>
          <w:iCs/>
        </w:rPr>
      </w:pPr>
    </w:p>
    <w:tbl>
      <w:tblPr>
        <w:tblW w:w="8403" w:type="dxa"/>
        <w:tblInd w:w="7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589"/>
        <w:gridCol w:w="1996"/>
        <w:gridCol w:w="1771"/>
        <w:gridCol w:w="1381"/>
        <w:gridCol w:w="1666"/>
      </w:tblGrid>
      <w:tr w:rsidR="00A62463" w14:paraId="09EF13D6" w14:textId="77777777">
        <w:tc>
          <w:tcPr>
            <w:tcW w:w="1589" w:type="dxa"/>
            <w:vMerge w:val="restart"/>
            <w:tcBorders>
              <w:top w:val="single" w:sz="2" w:space="0" w:color="000001"/>
              <w:left w:val="single" w:sz="2" w:space="0" w:color="000001"/>
              <w:bottom w:val="single" w:sz="2" w:space="0" w:color="000001"/>
            </w:tcBorders>
            <w:shd w:val="clear" w:color="auto" w:fill="auto"/>
            <w:tcMar>
              <w:left w:w="52" w:type="dxa"/>
            </w:tcMar>
            <w:vAlign w:val="center"/>
          </w:tcPr>
          <w:p w14:paraId="7755891C" w14:textId="77777777" w:rsidR="00A62463" w:rsidRDefault="000D2968">
            <w:pPr>
              <w:pStyle w:val="Zawartotabeli"/>
              <w:spacing w:line="360" w:lineRule="auto"/>
              <w:jc w:val="center"/>
              <w:rPr>
                <w:b/>
                <w:sz w:val="18"/>
                <w:szCs w:val="18"/>
              </w:rPr>
            </w:pPr>
            <w:r>
              <w:rPr>
                <w:b/>
                <w:sz w:val="18"/>
                <w:szCs w:val="18"/>
              </w:rPr>
              <w:t>Lata oceny</w:t>
            </w:r>
          </w:p>
        </w:tc>
        <w:tc>
          <w:tcPr>
            <w:tcW w:w="6814"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2779E265" w14:textId="77777777" w:rsidR="00A62463" w:rsidRDefault="000D2968">
            <w:pPr>
              <w:pStyle w:val="Zawartotabeli"/>
              <w:spacing w:line="360" w:lineRule="auto"/>
              <w:jc w:val="center"/>
              <w:rPr>
                <w:b/>
                <w:sz w:val="18"/>
                <w:szCs w:val="18"/>
              </w:rPr>
            </w:pPr>
            <w:r>
              <w:rPr>
                <w:b/>
                <w:sz w:val="18"/>
                <w:szCs w:val="18"/>
              </w:rPr>
              <w:t>Liczba osób w rodzinach i liczba rodzin, którym przyznano świadczenie pieniężne</w:t>
            </w:r>
          </w:p>
        </w:tc>
      </w:tr>
      <w:tr w:rsidR="00A62463" w14:paraId="4E4E4847" w14:textId="77777777">
        <w:trPr>
          <w:trHeight w:val="423"/>
        </w:trPr>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33D8B5BC" w14:textId="77777777" w:rsidR="00A62463" w:rsidRDefault="00A62463"/>
        </w:tc>
        <w:tc>
          <w:tcPr>
            <w:tcW w:w="1996" w:type="dxa"/>
            <w:vMerge w:val="restart"/>
            <w:tcBorders>
              <w:left w:val="single" w:sz="2" w:space="0" w:color="000001"/>
              <w:bottom w:val="single" w:sz="2" w:space="0" w:color="000001"/>
            </w:tcBorders>
            <w:shd w:val="clear" w:color="auto" w:fill="auto"/>
            <w:tcMar>
              <w:left w:w="52" w:type="dxa"/>
            </w:tcMar>
            <w:vAlign w:val="center"/>
          </w:tcPr>
          <w:p w14:paraId="1BC0C198" w14:textId="77777777" w:rsidR="00A62463" w:rsidRDefault="000D2968">
            <w:pPr>
              <w:pStyle w:val="Zawartotabeli"/>
              <w:spacing w:line="360" w:lineRule="auto"/>
              <w:jc w:val="center"/>
              <w:rPr>
                <w:b/>
                <w:sz w:val="18"/>
                <w:szCs w:val="18"/>
              </w:rPr>
            </w:pPr>
            <w:r>
              <w:rPr>
                <w:b/>
                <w:sz w:val="18"/>
                <w:szCs w:val="18"/>
              </w:rPr>
              <w:t>Liczba osób w rodzinach</w:t>
            </w:r>
          </w:p>
        </w:tc>
        <w:tc>
          <w:tcPr>
            <w:tcW w:w="1771" w:type="dxa"/>
            <w:vMerge w:val="restart"/>
            <w:tcBorders>
              <w:left w:val="single" w:sz="2" w:space="0" w:color="000001"/>
              <w:bottom w:val="single" w:sz="2" w:space="0" w:color="000001"/>
            </w:tcBorders>
            <w:shd w:val="clear" w:color="auto" w:fill="auto"/>
            <w:tcMar>
              <w:left w:w="52" w:type="dxa"/>
            </w:tcMar>
            <w:vAlign w:val="center"/>
          </w:tcPr>
          <w:p w14:paraId="4CCFA4F5" w14:textId="77777777" w:rsidR="00A62463" w:rsidRDefault="000D2968">
            <w:pPr>
              <w:pStyle w:val="Zawartotabeli"/>
              <w:spacing w:line="360" w:lineRule="auto"/>
              <w:jc w:val="center"/>
              <w:rPr>
                <w:b/>
                <w:sz w:val="18"/>
                <w:szCs w:val="18"/>
              </w:rPr>
            </w:pPr>
            <w:r>
              <w:rPr>
                <w:b/>
                <w:sz w:val="18"/>
                <w:szCs w:val="18"/>
              </w:rPr>
              <w:t>Liczba rodzin</w:t>
            </w:r>
          </w:p>
        </w:tc>
        <w:tc>
          <w:tcPr>
            <w:tcW w:w="3047" w:type="dxa"/>
            <w:gridSpan w:val="2"/>
            <w:tcBorders>
              <w:left w:val="single" w:sz="2" w:space="0" w:color="000001"/>
              <w:bottom w:val="single" w:sz="2" w:space="0" w:color="000001"/>
              <w:right w:val="single" w:sz="2" w:space="0" w:color="000001"/>
            </w:tcBorders>
            <w:shd w:val="clear" w:color="auto" w:fill="auto"/>
            <w:tcMar>
              <w:left w:w="52" w:type="dxa"/>
            </w:tcMar>
            <w:vAlign w:val="center"/>
          </w:tcPr>
          <w:p w14:paraId="54F82272" w14:textId="77777777" w:rsidR="00A62463" w:rsidRDefault="000D2968">
            <w:pPr>
              <w:pStyle w:val="Zawartotabeli"/>
              <w:spacing w:line="360" w:lineRule="auto"/>
              <w:jc w:val="center"/>
              <w:rPr>
                <w:b/>
                <w:sz w:val="18"/>
                <w:szCs w:val="18"/>
              </w:rPr>
            </w:pPr>
            <w:r>
              <w:rPr>
                <w:b/>
                <w:sz w:val="18"/>
                <w:szCs w:val="18"/>
              </w:rPr>
              <w:t>W tym</w:t>
            </w:r>
          </w:p>
        </w:tc>
      </w:tr>
      <w:tr w:rsidR="00A62463" w14:paraId="75FAA779" w14:textId="77777777">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2C37B5F8" w14:textId="77777777" w:rsidR="00A62463" w:rsidRDefault="00A62463"/>
        </w:tc>
        <w:tc>
          <w:tcPr>
            <w:tcW w:w="1996" w:type="dxa"/>
            <w:vMerge/>
            <w:tcBorders>
              <w:left w:val="single" w:sz="2" w:space="0" w:color="000001"/>
              <w:bottom w:val="single" w:sz="2" w:space="0" w:color="000001"/>
            </w:tcBorders>
            <w:shd w:val="clear" w:color="auto" w:fill="auto"/>
            <w:tcMar>
              <w:left w:w="52" w:type="dxa"/>
            </w:tcMar>
            <w:vAlign w:val="center"/>
          </w:tcPr>
          <w:p w14:paraId="704CAD54" w14:textId="77777777" w:rsidR="00A62463" w:rsidRDefault="00A62463"/>
        </w:tc>
        <w:tc>
          <w:tcPr>
            <w:tcW w:w="1771" w:type="dxa"/>
            <w:vMerge/>
            <w:tcBorders>
              <w:left w:val="single" w:sz="2" w:space="0" w:color="000001"/>
              <w:bottom w:val="single" w:sz="2" w:space="0" w:color="000001"/>
            </w:tcBorders>
            <w:shd w:val="clear" w:color="auto" w:fill="auto"/>
            <w:tcMar>
              <w:left w:w="52" w:type="dxa"/>
            </w:tcMar>
            <w:vAlign w:val="center"/>
          </w:tcPr>
          <w:p w14:paraId="48A25F3C" w14:textId="77777777" w:rsidR="00A62463" w:rsidRDefault="00A62463"/>
        </w:tc>
        <w:tc>
          <w:tcPr>
            <w:tcW w:w="1381" w:type="dxa"/>
            <w:tcBorders>
              <w:left w:val="single" w:sz="2" w:space="0" w:color="000001"/>
              <w:bottom w:val="single" w:sz="2" w:space="0" w:color="000001"/>
            </w:tcBorders>
            <w:shd w:val="clear" w:color="auto" w:fill="auto"/>
            <w:tcMar>
              <w:left w:w="52" w:type="dxa"/>
            </w:tcMar>
            <w:vAlign w:val="center"/>
          </w:tcPr>
          <w:p w14:paraId="182C540C" w14:textId="77777777" w:rsidR="00A62463" w:rsidRDefault="000D2968">
            <w:pPr>
              <w:pStyle w:val="Zawartotabeli"/>
              <w:spacing w:line="360" w:lineRule="auto"/>
              <w:jc w:val="center"/>
              <w:rPr>
                <w:b/>
                <w:sz w:val="18"/>
                <w:szCs w:val="18"/>
              </w:rPr>
            </w:pPr>
            <w:r>
              <w:rPr>
                <w:b/>
                <w:sz w:val="18"/>
                <w:szCs w:val="18"/>
              </w:rPr>
              <w:t>Na wsi</w:t>
            </w:r>
          </w:p>
        </w:tc>
        <w:tc>
          <w:tcPr>
            <w:tcW w:w="1666" w:type="dxa"/>
            <w:tcBorders>
              <w:left w:val="single" w:sz="2" w:space="0" w:color="000001"/>
              <w:bottom w:val="single" w:sz="2" w:space="0" w:color="000001"/>
              <w:right w:val="single" w:sz="2" w:space="0" w:color="000001"/>
            </w:tcBorders>
            <w:shd w:val="clear" w:color="auto" w:fill="auto"/>
            <w:tcMar>
              <w:left w:w="52" w:type="dxa"/>
            </w:tcMar>
            <w:vAlign w:val="center"/>
          </w:tcPr>
          <w:p w14:paraId="77A0FC44" w14:textId="77777777" w:rsidR="00A62463" w:rsidRDefault="000D2968">
            <w:pPr>
              <w:pStyle w:val="Zawartotabeli"/>
              <w:spacing w:line="360" w:lineRule="auto"/>
              <w:jc w:val="center"/>
              <w:rPr>
                <w:b/>
                <w:sz w:val="18"/>
                <w:szCs w:val="18"/>
              </w:rPr>
            </w:pPr>
            <w:r>
              <w:rPr>
                <w:b/>
                <w:sz w:val="18"/>
                <w:szCs w:val="18"/>
              </w:rPr>
              <w:t>W mieście</w:t>
            </w:r>
          </w:p>
        </w:tc>
      </w:tr>
      <w:tr w:rsidR="00A62463" w14:paraId="3D2C6901" w14:textId="77777777">
        <w:tc>
          <w:tcPr>
            <w:tcW w:w="1589" w:type="dxa"/>
            <w:tcBorders>
              <w:left w:val="single" w:sz="2" w:space="0" w:color="000001"/>
              <w:bottom w:val="single" w:sz="2" w:space="0" w:color="000001"/>
            </w:tcBorders>
            <w:shd w:val="clear" w:color="auto" w:fill="auto"/>
            <w:tcMar>
              <w:left w:w="52" w:type="dxa"/>
            </w:tcMar>
          </w:tcPr>
          <w:p w14:paraId="2BF7C704" w14:textId="77777777" w:rsidR="00A62463" w:rsidRDefault="000D2968">
            <w:pPr>
              <w:pStyle w:val="Zawartotabeli"/>
              <w:spacing w:line="360" w:lineRule="auto"/>
              <w:jc w:val="center"/>
              <w:rPr>
                <w:sz w:val="18"/>
                <w:szCs w:val="18"/>
              </w:rPr>
            </w:pPr>
            <w:r>
              <w:rPr>
                <w:sz w:val="18"/>
                <w:szCs w:val="18"/>
              </w:rPr>
              <w:t>2016</w:t>
            </w:r>
          </w:p>
        </w:tc>
        <w:tc>
          <w:tcPr>
            <w:tcW w:w="1996" w:type="dxa"/>
            <w:tcBorders>
              <w:left w:val="single" w:sz="2" w:space="0" w:color="000001"/>
              <w:bottom w:val="single" w:sz="2" w:space="0" w:color="000001"/>
            </w:tcBorders>
            <w:shd w:val="clear" w:color="auto" w:fill="auto"/>
            <w:tcMar>
              <w:left w:w="52" w:type="dxa"/>
            </w:tcMar>
          </w:tcPr>
          <w:p w14:paraId="5B9ABA3F" w14:textId="77777777" w:rsidR="00A62463" w:rsidRDefault="000D2968">
            <w:pPr>
              <w:pStyle w:val="Zawartotabeli"/>
              <w:spacing w:line="360" w:lineRule="auto"/>
              <w:jc w:val="center"/>
              <w:rPr>
                <w:sz w:val="18"/>
                <w:szCs w:val="18"/>
              </w:rPr>
            </w:pPr>
            <w:r>
              <w:rPr>
                <w:sz w:val="18"/>
                <w:szCs w:val="18"/>
              </w:rPr>
              <w:t>605</w:t>
            </w:r>
          </w:p>
        </w:tc>
        <w:tc>
          <w:tcPr>
            <w:tcW w:w="1771" w:type="dxa"/>
            <w:tcBorders>
              <w:left w:val="single" w:sz="2" w:space="0" w:color="000001"/>
              <w:bottom w:val="single" w:sz="2" w:space="0" w:color="000001"/>
            </w:tcBorders>
            <w:shd w:val="clear" w:color="auto" w:fill="auto"/>
            <w:tcMar>
              <w:left w:w="52" w:type="dxa"/>
            </w:tcMar>
          </w:tcPr>
          <w:p w14:paraId="59E7DBE6" w14:textId="77777777" w:rsidR="00A62463" w:rsidRDefault="000D2968">
            <w:pPr>
              <w:pStyle w:val="Zawartotabeli"/>
              <w:spacing w:line="360" w:lineRule="auto"/>
              <w:jc w:val="center"/>
              <w:rPr>
                <w:sz w:val="18"/>
                <w:szCs w:val="18"/>
              </w:rPr>
            </w:pPr>
            <w:r>
              <w:rPr>
                <w:sz w:val="18"/>
                <w:szCs w:val="18"/>
              </w:rPr>
              <w:t>268</w:t>
            </w:r>
          </w:p>
        </w:tc>
        <w:tc>
          <w:tcPr>
            <w:tcW w:w="1381" w:type="dxa"/>
            <w:tcBorders>
              <w:left w:val="single" w:sz="2" w:space="0" w:color="000001"/>
              <w:bottom w:val="single" w:sz="2" w:space="0" w:color="000001"/>
            </w:tcBorders>
            <w:shd w:val="clear" w:color="auto" w:fill="auto"/>
            <w:tcMar>
              <w:left w:w="52" w:type="dxa"/>
            </w:tcMar>
          </w:tcPr>
          <w:p w14:paraId="2EEBFEAB" w14:textId="77777777" w:rsidR="00A62463" w:rsidRDefault="000D2968">
            <w:pPr>
              <w:pStyle w:val="Zawartotabeli"/>
              <w:spacing w:line="360" w:lineRule="auto"/>
              <w:jc w:val="center"/>
              <w:rPr>
                <w:sz w:val="18"/>
                <w:szCs w:val="18"/>
              </w:rPr>
            </w:pPr>
            <w:r>
              <w:rPr>
                <w:sz w:val="18"/>
                <w:szCs w:val="18"/>
              </w:rPr>
              <w:t>158</w:t>
            </w:r>
          </w:p>
        </w:tc>
        <w:tc>
          <w:tcPr>
            <w:tcW w:w="1666" w:type="dxa"/>
            <w:tcBorders>
              <w:left w:val="single" w:sz="2" w:space="0" w:color="000001"/>
              <w:bottom w:val="single" w:sz="2" w:space="0" w:color="000001"/>
              <w:right w:val="single" w:sz="2" w:space="0" w:color="000001"/>
            </w:tcBorders>
            <w:shd w:val="clear" w:color="auto" w:fill="auto"/>
            <w:tcMar>
              <w:left w:w="52" w:type="dxa"/>
            </w:tcMar>
          </w:tcPr>
          <w:p w14:paraId="2E95A01E" w14:textId="77777777" w:rsidR="00A62463" w:rsidRDefault="000D2968">
            <w:pPr>
              <w:pStyle w:val="Zawartotabeli"/>
              <w:spacing w:line="360" w:lineRule="auto"/>
              <w:jc w:val="center"/>
              <w:rPr>
                <w:sz w:val="18"/>
                <w:szCs w:val="18"/>
              </w:rPr>
            </w:pPr>
            <w:r>
              <w:rPr>
                <w:sz w:val="18"/>
                <w:szCs w:val="18"/>
              </w:rPr>
              <w:t>110</w:t>
            </w:r>
          </w:p>
        </w:tc>
      </w:tr>
      <w:tr w:rsidR="00A62463" w14:paraId="2D316AA3" w14:textId="77777777">
        <w:tc>
          <w:tcPr>
            <w:tcW w:w="1589" w:type="dxa"/>
            <w:tcBorders>
              <w:left w:val="single" w:sz="2" w:space="0" w:color="000001"/>
              <w:bottom w:val="single" w:sz="4" w:space="0" w:color="000001"/>
            </w:tcBorders>
            <w:shd w:val="clear" w:color="auto" w:fill="auto"/>
            <w:tcMar>
              <w:left w:w="52" w:type="dxa"/>
            </w:tcMar>
          </w:tcPr>
          <w:p w14:paraId="6BC5177D" w14:textId="77777777" w:rsidR="00A62463" w:rsidRDefault="000D2968">
            <w:pPr>
              <w:pStyle w:val="Zawartotabeli"/>
              <w:spacing w:line="360" w:lineRule="auto"/>
              <w:jc w:val="center"/>
              <w:rPr>
                <w:sz w:val="18"/>
                <w:szCs w:val="18"/>
              </w:rPr>
            </w:pPr>
            <w:r>
              <w:rPr>
                <w:sz w:val="18"/>
                <w:szCs w:val="18"/>
              </w:rPr>
              <w:t>2017</w:t>
            </w:r>
          </w:p>
        </w:tc>
        <w:tc>
          <w:tcPr>
            <w:tcW w:w="1996" w:type="dxa"/>
            <w:tcBorders>
              <w:left w:val="single" w:sz="2" w:space="0" w:color="000001"/>
              <w:bottom w:val="single" w:sz="4" w:space="0" w:color="000001"/>
            </w:tcBorders>
            <w:shd w:val="clear" w:color="auto" w:fill="auto"/>
            <w:tcMar>
              <w:left w:w="52" w:type="dxa"/>
            </w:tcMar>
          </w:tcPr>
          <w:p w14:paraId="0323053C" w14:textId="77777777" w:rsidR="00A62463" w:rsidRDefault="000D2968">
            <w:pPr>
              <w:pStyle w:val="Zawartotabeli"/>
              <w:spacing w:line="360" w:lineRule="auto"/>
              <w:jc w:val="center"/>
              <w:rPr>
                <w:sz w:val="18"/>
                <w:szCs w:val="18"/>
              </w:rPr>
            </w:pPr>
            <w:r>
              <w:rPr>
                <w:sz w:val="18"/>
                <w:szCs w:val="18"/>
              </w:rPr>
              <w:t>473</w:t>
            </w:r>
          </w:p>
        </w:tc>
        <w:tc>
          <w:tcPr>
            <w:tcW w:w="1771" w:type="dxa"/>
            <w:tcBorders>
              <w:left w:val="single" w:sz="2" w:space="0" w:color="000001"/>
              <w:bottom w:val="single" w:sz="4" w:space="0" w:color="000001"/>
            </w:tcBorders>
            <w:shd w:val="clear" w:color="auto" w:fill="auto"/>
            <w:tcMar>
              <w:left w:w="52" w:type="dxa"/>
            </w:tcMar>
          </w:tcPr>
          <w:p w14:paraId="718C74C8" w14:textId="77777777" w:rsidR="00A62463" w:rsidRDefault="000D2968">
            <w:pPr>
              <w:pStyle w:val="Zawartotabeli"/>
              <w:spacing w:line="360" w:lineRule="auto"/>
              <w:jc w:val="center"/>
              <w:rPr>
                <w:sz w:val="18"/>
                <w:szCs w:val="18"/>
              </w:rPr>
            </w:pPr>
            <w:r>
              <w:rPr>
                <w:sz w:val="18"/>
                <w:szCs w:val="18"/>
              </w:rPr>
              <w:t>229</w:t>
            </w:r>
          </w:p>
        </w:tc>
        <w:tc>
          <w:tcPr>
            <w:tcW w:w="1381" w:type="dxa"/>
            <w:tcBorders>
              <w:left w:val="single" w:sz="2" w:space="0" w:color="000001"/>
              <w:bottom w:val="single" w:sz="4" w:space="0" w:color="000001"/>
            </w:tcBorders>
            <w:shd w:val="clear" w:color="auto" w:fill="auto"/>
            <w:tcMar>
              <w:left w:w="52" w:type="dxa"/>
            </w:tcMar>
          </w:tcPr>
          <w:p w14:paraId="34692062" w14:textId="77777777" w:rsidR="00A62463" w:rsidRDefault="000D2968">
            <w:pPr>
              <w:pStyle w:val="Zawartotabeli"/>
              <w:spacing w:line="360" w:lineRule="auto"/>
              <w:jc w:val="center"/>
              <w:rPr>
                <w:sz w:val="18"/>
                <w:szCs w:val="18"/>
              </w:rPr>
            </w:pPr>
            <w:r>
              <w:rPr>
                <w:sz w:val="18"/>
                <w:szCs w:val="18"/>
              </w:rPr>
              <w:t>134</w:t>
            </w:r>
          </w:p>
        </w:tc>
        <w:tc>
          <w:tcPr>
            <w:tcW w:w="1666" w:type="dxa"/>
            <w:tcBorders>
              <w:left w:val="single" w:sz="2" w:space="0" w:color="000001"/>
              <w:bottom w:val="single" w:sz="4" w:space="0" w:color="000001"/>
              <w:right w:val="single" w:sz="2" w:space="0" w:color="000001"/>
            </w:tcBorders>
            <w:shd w:val="clear" w:color="auto" w:fill="auto"/>
            <w:tcMar>
              <w:left w:w="52" w:type="dxa"/>
            </w:tcMar>
          </w:tcPr>
          <w:p w14:paraId="400C2698" w14:textId="77777777" w:rsidR="00A62463" w:rsidRDefault="000D2968">
            <w:pPr>
              <w:pStyle w:val="Zawartotabeli"/>
              <w:spacing w:line="360" w:lineRule="auto"/>
              <w:jc w:val="center"/>
              <w:rPr>
                <w:sz w:val="18"/>
                <w:szCs w:val="18"/>
              </w:rPr>
            </w:pPr>
            <w:r>
              <w:rPr>
                <w:sz w:val="18"/>
                <w:szCs w:val="18"/>
              </w:rPr>
              <w:t>95</w:t>
            </w:r>
          </w:p>
        </w:tc>
      </w:tr>
      <w:tr w:rsidR="00A62463" w14:paraId="08E5C79A"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5BD4CBC0" w14:textId="77777777" w:rsidR="00A62463" w:rsidRDefault="000D2968">
            <w:pPr>
              <w:pStyle w:val="Zawartotabeli"/>
              <w:spacing w:line="360" w:lineRule="auto"/>
              <w:jc w:val="center"/>
              <w:rPr>
                <w:sz w:val="18"/>
                <w:szCs w:val="18"/>
              </w:rPr>
            </w:pPr>
            <w:r>
              <w:rPr>
                <w:sz w:val="18"/>
                <w:szCs w:val="18"/>
              </w:rPr>
              <w:t>2018</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0D996B1B" w14:textId="77777777" w:rsidR="00A62463" w:rsidRDefault="000D2968">
            <w:pPr>
              <w:pStyle w:val="Zawartotabeli"/>
              <w:spacing w:line="360" w:lineRule="auto"/>
              <w:jc w:val="center"/>
              <w:rPr>
                <w:sz w:val="18"/>
                <w:szCs w:val="18"/>
              </w:rPr>
            </w:pPr>
            <w:r>
              <w:rPr>
                <w:sz w:val="18"/>
                <w:szCs w:val="18"/>
              </w:rPr>
              <w:t>448</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51AEA2EE" w14:textId="77777777" w:rsidR="00A62463" w:rsidRDefault="000D2968">
            <w:pPr>
              <w:pStyle w:val="Zawartotabeli"/>
              <w:spacing w:line="360" w:lineRule="auto"/>
              <w:jc w:val="center"/>
              <w:rPr>
                <w:sz w:val="18"/>
                <w:szCs w:val="18"/>
              </w:rPr>
            </w:pPr>
            <w:r>
              <w:rPr>
                <w:sz w:val="18"/>
                <w:szCs w:val="18"/>
              </w:rPr>
              <w:t>241</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33AD602D" w14:textId="77777777" w:rsidR="00A62463" w:rsidRDefault="000D2968">
            <w:pPr>
              <w:pStyle w:val="Zawartotabeli"/>
              <w:spacing w:line="360" w:lineRule="auto"/>
              <w:jc w:val="center"/>
              <w:rPr>
                <w:sz w:val="18"/>
                <w:szCs w:val="18"/>
              </w:rPr>
            </w:pPr>
            <w:r>
              <w:rPr>
                <w:sz w:val="18"/>
                <w:szCs w:val="18"/>
              </w:rPr>
              <w:t>126</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D4F5E6A" w14:textId="77777777" w:rsidR="00A62463" w:rsidRDefault="000D2968">
            <w:pPr>
              <w:pStyle w:val="Zawartotabeli"/>
              <w:spacing w:line="360" w:lineRule="auto"/>
              <w:jc w:val="center"/>
              <w:rPr>
                <w:sz w:val="18"/>
                <w:szCs w:val="18"/>
              </w:rPr>
            </w:pPr>
            <w:r>
              <w:rPr>
                <w:sz w:val="18"/>
                <w:szCs w:val="18"/>
              </w:rPr>
              <w:t>115</w:t>
            </w:r>
          </w:p>
        </w:tc>
      </w:tr>
      <w:tr w:rsidR="00A62463" w14:paraId="327B7BDF"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7227102C" w14:textId="77777777" w:rsidR="00A62463" w:rsidRDefault="000D2968">
            <w:pPr>
              <w:pStyle w:val="Zawartotabeli"/>
              <w:spacing w:line="360" w:lineRule="auto"/>
              <w:jc w:val="center"/>
              <w:rPr>
                <w:sz w:val="18"/>
                <w:szCs w:val="18"/>
              </w:rPr>
            </w:pPr>
            <w:r>
              <w:rPr>
                <w:sz w:val="18"/>
                <w:szCs w:val="18"/>
              </w:rPr>
              <w:t>2019</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5FA44EC9" w14:textId="77777777" w:rsidR="00A62463" w:rsidRDefault="000D2968">
            <w:pPr>
              <w:pStyle w:val="Zawartotabeli"/>
              <w:spacing w:line="360" w:lineRule="auto"/>
              <w:jc w:val="center"/>
              <w:rPr>
                <w:sz w:val="18"/>
                <w:szCs w:val="18"/>
              </w:rPr>
            </w:pPr>
            <w:r>
              <w:rPr>
                <w:sz w:val="18"/>
                <w:szCs w:val="18"/>
              </w:rPr>
              <w:t>389</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3D6F56F4" w14:textId="77777777" w:rsidR="00A62463" w:rsidRDefault="000D2968">
            <w:pPr>
              <w:pStyle w:val="Zawartotabeli"/>
              <w:spacing w:line="360" w:lineRule="auto"/>
              <w:jc w:val="center"/>
              <w:rPr>
                <w:sz w:val="18"/>
                <w:szCs w:val="18"/>
              </w:rPr>
            </w:pPr>
            <w:r>
              <w:rPr>
                <w:sz w:val="18"/>
                <w:szCs w:val="18"/>
              </w:rPr>
              <w:t>220</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736791A0" w14:textId="77777777" w:rsidR="00A62463" w:rsidRDefault="000D2968">
            <w:pPr>
              <w:pStyle w:val="Zawartotabeli"/>
              <w:spacing w:line="360" w:lineRule="auto"/>
              <w:jc w:val="center"/>
              <w:rPr>
                <w:sz w:val="18"/>
                <w:szCs w:val="18"/>
              </w:rPr>
            </w:pPr>
            <w:r>
              <w:rPr>
                <w:sz w:val="18"/>
                <w:szCs w:val="18"/>
              </w:rPr>
              <w:t>126</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74A8FCC" w14:textId="77777777" w:rsidR="00A62463" w:rsidRDefault="000D2968">
            <w:pPr>
              <w:pStyle w:val="Zawartotabeli"/>
              <w:spacing w:line="360" w:lineRule="auto"/>
              <w:jc w:val="center"/>
              <w:rPr>
                <w:sz w:val="18"/>
                <w:szCs w:val="18"/>
              </w:rPr>
            </w:pPr>
            <w:r>
              <w:rPr>
                <w:sz w:val="18"/>
                <w:szCs w:val="18"/>
              </w:rPr>
              <w:t>94</w:t>
            </w:r>
          </w:p>
        </w:tc>
      </w:tr>
    </w:tbl>
    <w:p w14:paraId="464BF008" w14:textId="77777777" w:rsidR="00A62463" w:rsidRDefault="00A62463">
      <w:pPr>
        <w:pStyle w:val="Standard"/>
        <w:spacing w:line="360" w:lineRule="auto"/>
        <w:jc w:val="both"/>
        <w:rPr>
          <w:b/>
          <w:bCs/>
          <w:i/>
          <w:iCs/>
        </w:rPr>
      </w:pPr>
    </w:p>
    <w:p w14:paraId="6A442A76" w14:textId="77777777" w:rsidR="00A62463" w:rsidRDefault="00A62463">
      <w:pPr>
        <w:pStyle w:val="Standard"/>
        <w:spacing w:line="360" w:lineRule="auto"/>
        <w:jc w:val="both"/>
        <w:rPr>
          <w:b/>
          <w:bCs/>
          <w:i/>
          <w:iCs/>
        </w:rPr>
      </w:pPr>
    </w:p>
    <w:p w14:paraId="541DDC9D" w14:textId="77777777" w:rsidR="00A62463" w:rsidRDefault="000D2968">
      <w:pPr>
        <w:pStyle w:val="Standard"/>
        <w:spacing w:line="360" w:lineRule="auto"/>
        <w:jc w:val="both"/>
        <w:rPr>
          <w:b/>
          <w:bCs/>
          <w:i/>
          <w:iCs/>
        </w:rPr>
      </w:pPr>
      <w:r>
        <w:rPr>
          <w:b/>
          <w:bCs/>
          <w:i/>
          <w:iCs/>
        </w:rPr>
        <w:t>Wykres nr 9 - Liczba rodzin oraz liczba osób w rodzinach, którym przyznano świadczenie</w:t>
      </w:r>
    </w:p>
    <w:p w14:paraId="18A55485" w14:textId="77777777" w:rsidR="00A62463" w:rsidRDefault="000D2968">
      <w:pPr>
        <w:pStyle w:val="Standard"/>
        <w:spacing w:line="360" w:lineRule="auto"/>
        <w:jc w:val="both"/>
        <w:rPr>
          <w:b/>
          <w:bCs/>
          <w:i/>
          <w:iCs/>
        </w:rPr>
      </w:pPr>
      <w:r>
        <w:rPr>
          <w:b/>
          <w:bCs/>
          <w:i/>
          <w:iCs/>
        </w:rPr>
        <w:t xml:space="preserve"> pieniężne w latach 2016-2019</w:t>
      </w:r>
    </w:p>
    <w:p w14:paraId="19A831DC" w14:textId="77777777" w:rsidR="00A62463" w:rsidRDefault="00A62463">
      <w:pPr>
        <w:pStyle w:val="Standard"/>
        <w:spacing w:line="360" w:lineRule="auto"/>
        <w:jc w:val="both"/>
        <w:rPr>
          <w:b/>
          <w:bCs/>
          <w:i/>
          <w:iCs/>
        </w:rPr>
      </w:pPr>
    </w:p>
    <w:p w14:paraId="648D7998" w14:textId="77777777" w:rsidR="00A62463" w:rsidRDefault="000D2968">
      <w:pPr>
        <w:pStyle w:val="Standard"/>
        <w:spacing w:line="360" w:lineRule="auto"/>
        <w:jc w:val="center"/>
      </w:pPr>
      <w:r>
        <w:rPr>
          <w:noProof/>
          <w:lang w:eastAsia="pl-PL" w:bidi="ar-SA"/>
        </w:rPr>
        <w:drawing>
          <wp:inline distT="0" distB="0" distL="0" distR="0" wp14:anchorId="294C4830" wp14:editId="31200AC6">
            <wp:extent cx="4572000" cy="27432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7EB0A9" w14:textId="77777777" w:rsidR="00A62463" w:rsidRDefault="00A62463">
      <w:pPr>
        <w:pStyle w:val="Standard"/>
        <w:spacing w:line="360" w:lineRule="auto"/>
        <w:jc w:val="both"/>
        <w:rPr>
          <w:b/>
          <w:bCs/>
          <w:i/>
          <w:iCs/>
        </w:rPr>
      </w:pPr>
    </w:p>
    <w:p w14:paraId="714C0135" w14:textId="77777777" w:rsidR="00A62463" w:rsidRDefault="00A62463">
      <w:pPr>
        <w:pStyle w:val="Standard"/>
        <w:spacing w:line="360" w:lineRule="auto"/>
        <w:jc w:val="both"/>
        <w:rPr>
          <w:b/>
          <w:bCs/>
          <w:i/>
          <w:iCs/>
        </w:rPr>
      </w:pPr>
    </w:p>
    <w:p w14:paraId="0BD748D7" w14:textId="77777777" w:rsidR="00A62463" w:rsidRDefault="00A62463">
      <w:pPr>
        <w:pStyle w:val="Standard"/>
        <w:spacing w:line="360" w:lineRule="auto"/>
        <w:jc w:val="both"/>
        <w:rPr>
          <w:b/>
          <w:bCs/>
          <w:i/>
          <w:iCs/>
        </w:rPr>
      </w:pPr>
    </w:p>
    <w:p w14:paraId="5D1219E0" w14:textId="77777777" w:rsidR="00A62463" w:rsidRDefault="00A62463">
      <w:pPr>
        <w:pStyle w:val="Standard"/>
        <w:spacing w:line="360" w:lineRule="auto"/>
        <w:jc w:val="both"/>
        <w:rPr>
          <w:b/>
          <w:bCs/>
          <w:i/>
          <w:iCs/>
        </w:rPr>
      </w:pPr>
    </w:p>
    <w:p w14:paraId="1A7781F1" w14:textId="77777777" w:rsidR="00A62463" w:rsidRDefault="00A62463">
      <w:pPr>
        <w:pStyle w:val="Standard"/>
        <w:spacing w:line="360" w:lineRule="auto"/>
        <w:jc w:val="both"/>
        <w:rPr>
          <w:b/>
          <w:bCs/>
          <w:i/>
          <w:iCs/>
        </w:rPr>
      </w:pPr>
    </w:p>
    <w:p w14:paraId="75C0ACAD" w14:textId="77777777" w:rsidR="00A62463" w:rsidRDefault="00A62463">
      <w:pPr>
        <w:pStyle w:val="Standard"/>
        <w:spacing w:line="360" w:lineRule="auto"/>
        <w:jc w:val="both"/>
        <w:rPr>
          <w:b/>
          <w:bCs/>
          <w:i/>
          <w:iCs/>
        </w:rPr>
      </w:pPr>
    </w:p>
    <w:p w14:paraId="7BAD568A" w14:textId="77777777" w:rsidR="00A62463" w:rsidRDefault="00A62463">
      <w:pPr>
        <w:pStyle w:val="Standard"/>
        <w:spacing w:line="360" w:lineRule="auto"/>
        <w:jc w:val="both"/>
        <w:rPr>
          <w:b/>
          <w:bCs/>
          <w:i/>
          <w:iCs/>
        </w:rPr>
      </w:pPr>
    </w:p>
    <w:p w14:paraId="43DDE957" w14:textId="77777777" w:rsidR="00A62463" w:rsidRDefault="000D2968">
      <w:pPr>
        <w:pStyle w:val="Standard"/>
        <w:spacing w:line="360" w:lineRule="auto"/>
        <w:jc w:val="both"/>
        <w:rPr>
          <w:b/>
          <w:bCs/>
          <w:i/>
          <w:iCs/>
          <w:color w:val="000000"/>
        </w:rPr>
      </w:pPr>
      <w:r>
        <w:rPr>
          <w:b/>
          <w:bCs/>
          <w:i/>
          <w:iCs/>
          <w:color w:val="000000"/>
        </w:rPr>
        <w:lastRenderedPageBreak/>
        <w:t>Tab. nr 7 - Liczba rodzin oraz liczba osób w rodzinach, którym przyznano świadczenie niepieniężne w latach 2016-2019</w:t>
      </w:r>
    </w:p>
    <w:p w14:paraId="334D762A" w14:textId="77777777" w:rsidR="00A62463" w:rsidRDefault="00A62463">
      <w:pPr>
        <w:pStyle w:val="Standard"/>
        <w:spacing w:line="360" w:lineRule="auto"/>
        <w:jc w:val="both"/>
        <w:rPr>
          <w:b/>
          <w:bCs/>
          <w:i/>
          <w:iCs/>
          <w:color w:val="000000"/>
        </w:rPr>
      </w:pPr>
    </w:p>
    <w:tbl>
      <w:tblPr>
        <w:tblW w:w="8403" w:type="dxa"/>
        <w:tblInd w:w="7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589"/>
        <w:gridCol w:w="1996"/>
        <w:gridCol w:w="1771"/>
        <w:gridCol w:w="1381"/>
        <w:gridCol w:w="1666"/>
      </w:tblGrid>
      <w:tr w:rsidR="00A62463" w14:paraId="1283845B" w14:textId="77777777">
        <w:tc>
          <w:tcPr>
            <w:tcW w:w="1589" w:type="dxa"/>
            <w:vMerge w:val="restart"/>
            <w:tcBorders>
              <w:top w:val="single" w:sz="2" w:space="0" w:color="000001"/>
              <w:left w:val="single" w:sz="2" w:space="0" w:color="000001"/>
              <w:bottom w:val="single" w:sz="2" w:space="0" w:color="000001"/>
            </w:tcBorders>
            <w:shd w:val="clear" w:color="auto" w:fill="auto"/>
            <w:tcMar>
              <w:left w:w="52" w:type="dxa"/>
            </w:tcMar>
            <w:vAlign w:val="center"/>
          </w:tcPr>
          <w:p w14:paraId="3DBAEEA4" w14:textId="77777777" w:rsidR="00A62463" w:rsidRDefault="000D2968">
            <w:pPr>
              <w:pStyle w:val="Zawartotabeli"/>
              <w:spacing w:line="360" w:lineRule="auto"/>
              <w:jc w:val="center"/>
              <w:rPr>
                <w:b/>
                <w:color w:val="000000"/>
                <w:sz w:val="18"/>
                <w:szCs w:val="18"/>
              </w:rPr>
            </w:pPr>
            <w:r>
              <w:rPr>
                <w:b/>
                <w:color w:val="000000"/>
                <w:sz w:val="18"/>
                <w:szCs w:val="18"/>
              </w:rPr>
              <w:t>Lata oceny</w:t>
            </w:r>
          </w:p>
        </w:tc>
        <w:tc>
          <w:tcPr>
            <w:tcW w:w="6814"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4761EB0F" w14:textId="77777777" w:rsidR="00A62463" w:rsidRDefault="000D2968">
            <w:pPr>
              <w:pStyle w:val="Zawartotabeli"/>
              <w:spacing w:line="360" w:lineRule="auto"/>
              <w:jc w:val="center"/>
              <w:rPr>
                <w:b/>
                <w:color w:val="000000"/>
                <w:sz w:val="18"/>
                <w:szCs w:val="18"/>
              </w:rPr>
            </w:pPr>
            <w:r>
              <w:rPr>
                <w:b/>
                <w:color w:val="000000"/>
                <w:sz w:val="18"/>
                <w:szCs w:val="18"/>
              </w:rPr>
              <w:t>Liczba osób w rodzinach i liczba rodzin, którym przyznano świadczenie niepieniężne</w:t>
            </w:r>
          </w:p>
        </w:tc>
      </w:tr>
      <w:tr w:rsidR="00A62463" w14:paraId="22079D52" w14:textId="77777777">
        <w:trPr>
          <w:trHeight w:val="423"/>
        </w:trPr>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5A794BBB" w14:textId="77777777" w:rsidR="00A62463" w:rsidRDefault="00A62463"/>
        </w:tc>
        <w:tc>
          <w:tcPr>
            <w:tcW w:w="1996" w:type="dxa"/>
            <w:vMerge w:val="restart"/>
            <w:tcBorders>
              <w:left w:val="single" w:sz="2" w:space="0" w:color="000001"/>
              <w:bottom w:val="single" w:sz="2" w:space="0" w:color="000001"/>
            </w:tcBorders>
            <w:shd w:val="clear" w:color="auto" w:fill="auto"/>
            <w:tcMar>
              <w:left w:w="52" w:type="dxa"/>
            </w:tcMar>
            <w:vAlign w:val="center"/>
          </w:tcPr>
          <w:p w14:paraId="7A5B395E" w14:textId="77777777" w:rsidR="00A62463" w:rsidRDefault="000D2968">
            <w:pPr>
              <w:pStyle w:val="Zawartotabeli"/>
              <w:spacing w:line="360" w:lineRule="auto"/>
              <w:jc w:val="center"/>
              <w:rPr>
                <w:b/>
                <w:color w:val="000000"/>
                <w:sz w:val="18"/>
                <w:szCs w:val="18"/>
              </w:rPr>
            </w:pPr>
            <w:r>
              <w:rPr>
                <w:b/>
                <w:color w:val="000000"/>
                <w:sz w:val="18"/>
                <w:szCs w:val="18"/>
              </w:rPr>
              <w:t>Liczba osób w rodzinach</w:t>
            </w:r>
          </w:p>
        </w:tc>
        <w:tc>
          <w:tcPr>
            <w:tcW w:w="1771" w:type="dxa"/>
            <w:vMerge w:val="restart"/>
            <w:tcBorders>
              <w:left w:val="single" w:sz="2" w:space="0" w:color="000001"/>
              <w:bottom w:val="single" w:sz="2" w:space="0" w:color="000001"/>
            </w:tcBorders>
            <w:shd w:val="clear" w:color="auto" w:fill="auto"/>
            <w:tcMar>
              <w:left w:w="52" w:type="dxa"/>
            </w:tcMar>
            <w:vAlign w:val="center"/>
          </w:tcPr>
          <w:p w14:paraId="18B4D5B2" w14:textId="77777777" w:rsidR="00A62463" w:rsidRDefault="000D2968">
            <w:pPr>
              <w:pStyle w:val="Zawartotabeli"/>
              <w:spacing w:line="360" w:lineRule="auto"/>
              <w:jc w:val="center"/>
              <w:rPr>
                <w:b/>
                <w:color w:val="000000"/>
                <w:sz w:val="18"/>
                <w:szCs w:val="18"/>
              </w:rPr>
            </w:pPr>
            <w:r>
              <w:rPr>
                <w:b/>
                <w:color w:val="000000"/>
                <w:sz w:val="18"/>
                <w:szCs w:val="18"/>
              </w:rPr>
              <w:t>Liczba rodzin</w:t>
            </w:r>
          </w:p>
        </w:tc>
        <w:tc>
          <w:tcPr>
            <w:tcW w:w="3047" w:type="dxa"/>
            <w:gridSpan w:val="2"/>
            <w:tcBorders>
              <w:left w:val="single" w:sz="2" w:space="0" w:color="000001"/>
              <w:bottom w:val="single" w:sz="2" w:space="0" w:color="000001"/>
              <w:right w:val="single" w:sz="2" w:space="0" w:color="000001"/>
            </w:tcBorders>
            <w:shd w:val="clear" w:color="auto" w:fill="auto"/>
            <w:tcMar>
              <w:left w:w="52" w:type="dxa"/>
            </w:tcMar>
            <w:vAlign w:val="center"/>
          </w:tcPr>
          <w:p w14:paraId="6C76BB98" w14:textId="77777777" w:rsidR="00A62463" w:rsidRDefault="000D2968">
            <w:pPr>
              <w:pStyle w:val="Zawartotabeli"/>
              <w:spacing w:line="360" w:lineRule="auto"/>
              <w:jc w:val="center"/>
              <w:rPr>
                <w:b/>
                <w:color w:val="000000"/>
                <w:sz w:val="18"/>
                <w:szCs w:val="18"/>
              </w:rPr>
            </w:pPr>
            <w:r>
              <w:rPr>
                <w:b/>
                <w:color w:val="000000"/>
                <w:sz w:val="18"/>
                <w:szCs w:val="18"/>
              </w:rPr>
              <w:t>W tym</w:t>
            </w:r>
          </w:p>
        </w:tc>
      </w:tr>
      <w:tr w:rsidR="00A62463" w14:paraId="08C02521" w14:textId="77777777">
        <w:tc>
          <w:tcPr>
            <w:tcW w:w="1589" w:type="dxa"/>
            <w:vMerge/>
            <w:tcBorders>
              <w:top w:val="single" w:sz="2" w:space="0" w:color="000001"/>
              <w:left w:val="single" w:sz="2" w:space="0" w:color="000001"/>
              <w:bottom w:val="single" w:sz="2" w:space="0" w:color="000001"/>
            </w:tcBorders>
            <w:shd w:val="clear" w:color="auto" w:fill="auto"/>
            <w:tcMar>
              <w:left w:w="52" w:type="dxa"/>
            </w:tcMar>
            <w:vAlign w:val="center"/>
          </w:tcPr>
          <w:p w14:paraId="192B2A3C" w14:textId="77777777" w:rsidR="00A62463" w:rsidRDefault="00A62463"/>
        </w:tc>
        <w:tc>
          <w:tcPr>
            <w:tcW w:w="1996" w:type="dxa"/>
            <w:vMerge/>
            <w:tcBorders>
              <w:left w:val="single" w:sz="2" w:space="0" w:color="000001"/>
              <w:bottom w:val="single" w:sz="2" w:space="0" w:color="000001"/>
            </w:tcBorders>
            <w:shd w:val="clear" w:color="auto" w:fill="auto"/>
            <w:tcMar>
              <w:left w:w="52" w:type="dxa"/>
            </w:tcMar>
            <w:vAlign w:val="center"/>
          </w:tcPr>
          <w:p w14:paraId="27FFF24D" w14:textId="77777777" w:rsidR="00A62463" w:rsidRDefault="00A62463"/>
        </w:tc>
        <w:tc>
          <w:tcPr>
            <w:tcW w:w="1771" w:type="dxa"/>
            <w:vMerge/>
            <w:tcBorders>
              <w:left w:val="single" w:sz="2" w:space="0" w:color="000001"/>
              <w:bottom w:val="single" w:sz="2" w:space="0" w:color="000001"/>
            </w:tcBorders>
            <w:shd w:val="clear" w:color="auto" w:fill="auto"/>
            <w:tcMar>
              <w:left w:w="52" w:type="dxa"/>
            </w:tcMar>
            <w:vAlign w:val="center"/>
          </w:tcPr>
          <w:p w14:paraId="20FF37C9" w14:textId="77777777" w:rsidR="00A62463" w:rsidRDefault="00A62463"/>
        </w:tc>
        <w:tc>
          <w:tcPr>
            <w:tcW w:w="1381" w:type="dxa"/>
            <w:tcBorders>
              <w:left w:val="single" w:sz="2" w:space="0" w:color="000001"/>
              <w:bottom w:val="single" w:sz="2" w:space="0" w:color="000001"/>
            </w:tcBorders>
            <w:shd w:val="clear" w:color="auto" w:fill="auto"/>
            <w:tcMar>
              <w:left w:w="52" w:type="dxa"/>
            </w:tcMar>
            <w:vAlign w:val="center"/>
          </w:tcPr>
          <w:p w14:paraId="7A0BDC41" w14:textId="77777777" w:rsidR="00A62463" w:rsidRDefault="000D2968">
            <w:pPr>
              <w:pStyle w:val="Zawartotabeli"/>
              <w:spacing w:line="360" w:lineRule="auto"/>
              <w:jc w:val="center"/>
              <w:rPr>
                <w:b/>
                <w:color w:val="000000"/>
                <w:sz w:val="18"/>
                <w:szCs w:val="18"/>
              </w:rPr>
            </w:pPr>
            <w:r>
              <w:rPr>
                <w:b/>
                <w:color w:val="000000"/>
                <w:sz w:val="18"/>
                <w:szCs w:val="18"/>
              </w:rPr>
              <w:t>Na wsi</w:t>
            </w:r>
          </w:p>
        </w:tc>
        <w:tc>
          <w:tcPr>
            <w:tcW w:w="1666" w:type="dxa"/>
            <w:tcBorders>
              <w:left w:val="single" w:sz="2" w:space="0" w:color="000001"/>
              <w:bottom w:val="single" w:sz="2" w:space="0" w:color="000001"/>
              <w:right w:val="single" w:sz="2" w:space="0" w:color="000001"/>
            </w:tcBorders>
            <w:shd w:val="clear" w:color="auto" w:fill="auto"/>
            <w:tcMar>
              <w:left w:w="52" w:type="dxa"/>
            </w:tcMar>
            <w:vAlign w:val="center"/>
          </w:tcPr>
          <w:p w14:paraId="340D9955" w14:textId="77777777" w:rsidR="00A62463" w:rsidRDefault="000D2968">
            <w:pPr>
              <w:pStyle w:val="Zawartotabeli"/>
              <w:spacing w:line="360" w:lineRule="auto"/>
              <w:jc w:val="center"/>
              <w:rPr>
                <w:b/>
                <w:color w:val="000000"/>
                <w:sz w:val="18"/>
                <w:szCs w:val="18"/>
              </w:rPr>
            </w:pPr>
            <w:r>
              <w:rPr>
                <w:b/>
                <w:color w:val="000000"/>
                <w:sz w:val="18"/>
                <w:szCs w:val="18"/>
              </w:rPr>
              <w:t>W mieście</w:t>
            </w:r>
          </w:p>
        </w:tc>
      </w:tr>
      <w:tr w:rsidR="00A62463" w14:paraId="3192BFA0" w14:textId="77777777">
        <w:tc>
          <w:tcPr>
            <w:tcW w:w="1589" w:type="dxa"/>
            <w:tcBorders>
              <w:left w:val="single" w:sz="2" w:space="0" w:color="000001"/>
              <w:bottom w:val="single" w:sz="2" w:space="0" w:color="000001"/>
            </w:tcBorders>
            <w:shd w:val="clear" w:color="auto" w:fill="auto"/>
            <w:tcMar>
              <w:left w:w="52" w:type="dxa"/>
            </w:tcMar>
          </w:tcPr>
          <w:p w14:paraId="4E5D0EE5" w14:textId="77777777" w:rsidR="00A62463" w:rsidRDefault="000D2968">
            <w:pPr>
              <w:pStyle w:val="Zawartotabeli"/>
              <w:spacing w:line="360" w:lineRule="auto"/>
              <w:jc w:val="center"/>
              <w:rPr>
                <w:color w:val="000000"/>
                <w:sz w:val="18"/>
                <w:szCs w:val="18"/>
              </w:rPr>
            </w:pPr>
            <w:r>
              <w:rPr>
                <w:color w:val="000000"/>
                <w:sz w:val="18"/>
                <w:szCs w:val="18"/>
              </w:rPr>
              <w:t>2016</w:t>
            </w:r>
          </w:p>
        </w:tc>
        <w:tc>
          <w:tcPr>
            <w:tcW w:w="1996" w:type="dxa"/>
            <w:tcBorders>
              <w:left w:val="single" w:sz="2" w:space="0" w:color="000001"/>
              <w:bottom w:val="single" w:sz="2" w:space="0" w:color="000001"/>
            </w:tcBorders>
            <w:shd w:val="clear" w:color="auto" w:fill="auto"/>
            <w:tcMar>
              <w:left w:w="52" w:type="dxa"/>
            </w:tcMar>
          </w:tcPr>
          <w:p w14:paraId="631151F6" w14:textId="77777777" w:rsidR="00A62463" w:rsidRDefault="000D2968">
            <w:pPr>
              <w:pStyle w:val="Zawartotabeli"/>
              <w:spacing w:line="360" w:lineRule="auto"/>
              <w:jc w:val="center"/>
              <w:rPr>
                <w:color w:val="000000"/>
                <w:sz w:val="18"/>
                <w:szCs w:val="18"/>
              </w:rPr>
            </w:pPr>
            <w:r>
              <w:rPr>
                <w:color w:val="000000"/>
                <w:sz w:val="18"/>
                <w:szCs w:val="18"/>
              </w:rPr>
              <w:t>508</w:t>
            </w:r>
          </w:p>
        </w:tc>
        <w:tc>
          <w:tcPr>
            <w:tcW w:w="1771" w:type="dxa"/>
            <w:tcBorders>
              <w:left w:val="single" w:sz="2" w:space="0" w:color="000001"/>
              <w:bottom w:val="single" w:sz="2" w:space="0" w:color="000001"/>
            </w:tcBorders>
            <w:shd w:val="clear" w:color="auto" w:fill="auto"/>
            <w:tcMar>
              <w:left w:w="52" w:type="dxa"/>
            </w:tcMar>
          </w:tcPr>
          <w:p w14:paraId="2A82445A" w14:textId="77777777" w:rsidR="00A62463" w:rsidRDefault="000D2968">
            <w:pPr>
              <w:pStyle w:val="Zawartotabeli"/>
              <w:spacing w:line="360" w:lineRule="auto"/>
              <w:jc w:val="center"/>
              <w:rPr>
                <w:color w:val="000000"/>
                <w:sz w:val="18"/>
                <w:szCs w:val="18"/>
              </w:rPr>
            </w:pPr>
            <w:r>
              <w:rPr>
                <w:color w:val="000000"/>
                <w:sz w:val="18"/>
                <w:szCs w:val="18"/>
              </w:rPr>
              <w:t>143</w:t>
            </w:r>
          </w:p>
        </w:tc>
        <w:tc>
          <w:tcPr>
            <w:tcW w:w="1381" w:type="dxa"/>
            <w:tcBorders>
              <w:left w:val="single" w:sz="2" w:space="0" w:color="000001"/>
              <w:bottom w:val="single" w:sz="2" w:space="0" w:color="000001"/>
            </w:tcBorders>
            <w:shd w:val="clear" w:color="auto" w:fill="auto"/>
            <w:tcMar>
              <w:left w:w="52" w:type="dxa"/>
            </w:tcMar>
          </w:tcPr>
          <w:p w14:paraId="6284FF71" w14:textId="77777777" w:rsidR="00A62463" w:rsidRDefault="000D2968">
            <w:pPr>
              <w:pStyle w:val="Zawartotabeli"/>
              <w:spacing w:line="360" w:lineRule="auto"/>
              <w:jc w:val="center"/>
              <w:rPr>
                <w:color w:val="000000"/>
                <w:sz w:val="18"/>
                <w:szCs w:val="18"/>
              </w:rPr>
            </w:pPr>
            <w:r>
              <w:rPr>
                <w:color w:val="000000"/>
                <w:sz w:val="18"/>
                <w:szCs w:val="18"/>
              </w:rPr>
              <w:t>96</w:t>
            </w:r>
          </w:p>
        </w:tc>
        <w:tc>
          <w:tcPr>
            <w:tcW w:w="1666" w:type="dxa"/>
            <w:tcBorders>
              <w:left w:val="single" w:sz="2" w:space="0" w:color="000001"/>
              <w:bottom w:val="single" w:sz="2" w:space="0" w:color="000001"/>
              <w:right w:val="single" w:sz="2" w:space="0" w:color="000001"/>
            </w:tcBorders>
            <w:shd w:val="clear" w:color="auto" w:fill="auto"/>
            <w:tcMar>
              <w:left w:w="52" w:type="dxa"/>
            </w:tcMar>
          </w:tcPr>
          <w:p w14:paraId="23488E95" w14:textId="77777777" w:rsidR="00A62463" w:rsidRDefault="000D2968">
            <w:pPr>
              <w:pStyle w:val="Zawartotabeli"/>
              <w:spacing w:line="360" w:lineRule="auto"/>
              <w:jc w:val="center"/>
              <w:rPr>
                <w:color w:val="000000"/>
                <w:sz w:val="18"/>
                <w:szCs w:val="18"/>
              </w:rPr>
            </w:pPr>
            <w:r>
              <w:rPr>
                <w:color w:val="000000"/>
                <w:sz w:val="18"/>
                <w:szCs w:val="18"/>
              </w:rPr>
              <w:t>47</w:t>
            </w:r>
          </w:p>
        </w:tc>
      </w:tr>
      <w:tr w:rsidR="00A62463" w14:paraId="4F862281" w14:textId="77777777">
        <w:tc>
          <w:tcPr>
            <w:tcW w:w="1589" w:type="dxa"/>
            <w:tcBorders>
              <w:left w:val="single" w:sz="2" w:space="0" w:color="000001"/>
              <w:bottom w:val="single" w:sz="4" w:space="0" w:color="000001"/>
            </w:tcBorders>
            <w:shd w:val="clear" w:color="auto" w:fill="auto"/>
            <w:tcMar>
              <w:left w:w="52" w:type="dxa"/>
            </w:tcMar>
          </w:tcPr>
          <w:p w14:paraId="65CE1A44" w14:textId="77777777" w:rsidR="00A62463" w:rsidRDefault="000D2968">
            <w:pPr>
              <w:pStyle w:val="Zawartotabeli"/>
              <w:spacing w:line="360" w:lineRule="auto"/>
              <w:jc w:val="center"/>
              <w:rPr>
                <w:color w:val="000000"/>
                <w:sz w:val="18"/>
                <w:szCs w:val="18"/>
              </w:rPr>
            </w:pPr>
            <w:r>
              <w:rPr>
                <w:color w:val="000000"/>
                <w:sz w:val="18"/>
                <w:szCs w:val="18"/>
              </w:rPr>
              <w:t>2017</w:t>
            </w:r>
          </w:p>
        </w:tc>
        <w:tc>
          <w:tcPr>
            <w:tcW w:w="1996" w:type="dxa"/>
            <w:tcBorders>
              <w:left w:val="single" w:sz="2" w:space="0" w:color="000001"/>
              <w:bottom w:val="single" w:sz="4" w:space="0" w:color="000001"/>
            </w:tcBorders>
            <w:shd w:val="clear" w:color="auto" w:fill="auto"/>
            <w:tcMar>
              <w:left w:w="52" w:type="dxa"/>
            </w:tcMar>
          </w:tcPr>
          <w:p w14:paraId="2ED284EF" w14:textId="77777777" w:rsidR="00A62463" w:rsidRDefault="000D2968">
            <w:pPr>
              <w:pStyle w:val="Zawartotabeli"/>
              <w:snapToGrid w:val="0"/>
              <w:spacing w:line="360" w:lineRule="auto"/>
              <w:jc w:val="center"/>
              <w:rPr>
                <w:color w:val="000000"/>
                <w:sz w:val="18"/>
                <w:szCs w:val="18"/>
              </w:rPr>
            </w:pPr>
            <w:r>
              <w:rPr>
                <w:color w:val="000000"/>
                <w:sz w:val="18"/>
                <w:szCs w:val="18"/>
              </w:rPr>
              <w:t>477</w:t>
            </w:r>
          </w:p>
        </w:tc>
        <w:tc>
          <w:tcPr>
            <w:tcW w:w="1771" w:type="dxa"/>
            <w:tcBorders>
              <w:left w:val="single" w:sz="2" w:space="0" w:color="000001"/>
              <w:bottom w:val="single" w:sz="4" w:space="0" w:color="000001"/>
            </w:tcBorders>
            <w:shd w:val="clear" w:color="auto" w:fill="auto"/>
            <w:tcMar>
              <w:left w:w="52" w:type="dxa"/>
            </w:tcMar>
          </w:tcPr>
          <w:p w14:paraId="5D42A3AF" w14:textId="77777777" w:rsidR="00A62463" w:rsidRDefault="000D2968">
            <w:pPr>
              <w:pStyle w:val="Zawartotabeli"/>
              <w:snapToGrid w:val="0"/>
              <w:spacing w:line="360" w:lineRule="auto"/>
              <w:jc w:val="center"/>
              <w:rPr>
                <w:color w:val="000000"/>
                <w:sz w:val="18"/>
                <w:szCs w:val="18"/>
              </w:rPr>
            </w:pPr>
            <w:r>
              <w:rPr>
                <w:color w:val="000000"/>
                <w:sz w:val="18"/>
                <w:szCs w:val="18"/>
              </w:rPr>
              <w:t>141</w:t>
            </w:r>
          </w:p>
        </w:tc>
        <w:tc>
          <w:tcPr>
            <w:tcW w:w="1381" w:type="dxa"/>
            <w:tcBorders>
              <w:left w:val="single" w:sz="2" w:space="0" w:color="000001"/>
              <w:bottom w:val="single" w:sz="4" w:space="0" w:color="000001"/>
            </w:tcBorders>
            <w:shd w:val="clear" w:color="auto" w:fill="auto"/>
            <w:tcMar>
              <w:left w:w="52" w:type="dxa"/>
            </w:tcMar>
          </w:tcPr>
          <w:p w14:paraId="608E48C3" w14:textId="77777777" w:rsidR="00A62463" w:rsidRDefault="000D2968">
            <w:pPr>
              <w:pStyle w:val="Zawartotabeli"/>
              <w:snapToGrid w:val="0"/>
              <w:spacing w:line="360" w:lineRule="auto"/>
              <w:jc w:val="center"/>
              <w:rPr>
                <w:color w:val="000000"/>
                <w:sz w:val="18"/>
                <w:szCs w:val="18"/>
              </w:rPr>
            </w:pPr>
            <w:r>
              <w:rPr>
                <w:color w:val="000000"/>
                <w:sz w:val="18"/>
                <w:szCs w:val="18"/>
              </w:rPr>
              <w:t>92</w:t>
            </w:r>
          </w:p>
        </w:tc>
        <w:tc>
          <w:tcPr>
            <w:tcW w:w="1666" w:type="dxa"/>
            <w:tcBorders>
              <w:left w:val="single" w:sz="2" w:space="0" w:color="000001"/>
              <w:bottom w:val="single" w:sz="4" w:space="0" w:color="000001"/>
              <w:right w:val="single" w:sz="2" w:space="0" w:color="000001"/>
            </w:tcBorders>
            <w:shd w:val="clear" w:color="auto" w:fill="auto"/>
            <w:tcMar>
              <w:left w:w="52" w:type="dxa"/>
            </w:tcMar>
          </w:tcPr>
          <w:p w14:paraId="4D8A5906" w14:textId="77777777" w:rsidR="00A62463" w:rsidRDefault="000D2968">
            <w:pPr>
              <w:pStyle w:val="Zawartotabeli"/>
              <w:snapToGrid w:val="0"/>
              <w:spacing w:line="360" w:lineRule="auto"/>
              <w:jc w:val="center"/>
              <w:rPr>
                <w:color w:val="000000"/>
                <w:sz w:val="18"/>
                <w:szCs w:val="18"/>
              </w:rPr>
            </w:pPr>
            <w:r>
              <w:rPr>
                <w:color w:val="000000"/>
                <w:sz w:val="18"/>
                <w:szCs w:val="18"/>
              </w:rPr>
              <w:t>49</w:t>
            </w:r>
          </w:p>
        </w:tc>
      </w:tr>
      <w:tr w:rsidR="00A62463" w14:paraId="532F4189"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67E69B35" w14:textId="77777777" w:rsidR="00A62463" w:rsidRDefault="000D2968">
            <w:pPr>
              <w:pStyle w:val="Zawartotabeli"/>
              <w:spacing w:line="360" w:lineRule="auto"/>
              <w:jc w:val="center"/>
              <w:rPr>
                <w:color w:val="000000"/>
                <w:sz w:val="18"/>
                <w:szCs w:val="18"/>
              </w:rPr>
            </w:pPr>
            <w:r>
              <w:rPr>
                <w:color w:val="000000"/>
                <w:sz w:val="18"/>
                <w:szCs w:val="18"/>
              </w:rPr>
              <w:t>2018</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14DD331F" w14:textId="77777777" w:rsidR="00A62463" w:rsidRDefault="000D2968">
            <w:pPr>
              <w:pStyle w:val="Zawartotabeli"/>
              <w:snapToGrid w:val="0"/>
              <w:spacing w:line="360" w:lineRule="auto"/>
              <w:jc w:val="center"/>
              <w:rPr>
                <w:color w:val="000000"/>
                <w:sz w:val="18"/>
                <w:szCs w:val="18"/>
              </w:rPr>
            </w:pPr>
            <w:r>
              <w:rPr>
                <w:color w:val="000000"/>
                <w:sz w:val="18"/>
                <w:szCs w:val="18"/>
              </w:rPr>
              <w:t>374</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04FEF133" w14:textId="77777777" w:rsidR="00A62463" w:rsidRDefault="000D2968">
            <w:pPr>
              <w:pStyle w:val="Zawartotabeli"/>
              <w:snapToGrid w:val="0"/>
              <w:spacing w:line="360" w:lineRule="auto"/>
              <w:jc w:val="center"/>
              <w:rPr>
                <w:color w:val="000000"/>
                <w:sz w:val="18"/>
                <w:szCs w:val="18"/>
              </w:rPr>
            </w:pPr>
            <w:r>
              <w:rPr>
                <w:color w:val="000000"/>
                <w:sz w:val="18"/>
                <w:szCs w:val="18"/>
              </w:rPr>
              <w:t>122</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4377E933" w14:textId="77777777" w:rsidR="00A62463" w:rsidRDefault="000D2968">
            <w:pPr>
              <w:pStyle w:val="Zawartotabeli"/>
              <w:snapToGrid w:val="0"/>
              <w:spacing w:line="360" w:lineRule="auto"/>
              <w:jc w:val="center"/>
              <w:rPr>
                <w:color w:val="000000"/>
                <w:sz w:val="18"/>
                <w:szCs w:val="18"/>
              </w:rPr>
            </w:pPr>
            <w:r>
              <w:rPr>
                <w:color w:val="000000"/>
                <w:sz w:val="18"/>
                <w:szCs w:val="18"/>
              </w:rPr>
              <w:t>86</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A3A21CA" w14:textId="77777777" w:rsidR="00A62463" w:rsidRDefault="000D2968">
            <w:pPr>
              <w:pStyle w:val="Zawartotabeli"/>
              <w:snapToGrid w:val="0"/>
              <w:spacing w:line="360" w:lineRule="auto"/>
              <w:jc w:val="center"/>
              <w:rPr>
                <w:color w:val="000000"/>
                <w:sz w:val="18"/>
                <w:szCs w:val="18"/>
              </w:rPr>
            </w:pPr>
            <w:r>
              <w:rPr>
                <w:color w:val="000000"/>
                <w:sz w:val="18"/>
                <w:szCs w:val="18"/>
              </w:rPr>
              <w:t>36</w:t>
            </w:r>
          </w:p>
        </w:tc>
      </w:tr>
      <w:tr w:rsidR="00A62463" w14:paraId="1655E6BC" w14:textId="77777777">
        <w:tc>
          <w:tcPr>
            <w:tcW w:w="1589" w:type="dxa"/>
            <w:tcBorders>
              <w:top w:val="single" w:sz="4" w:space="0" w:color="000001"/>
              <w:left w:val="single" w:sz="4" w:space="0" w:color="000001"/>
              <w:bottom w:val="single" w:sz="4" w:space="0" w:color="000001"/>
            </w:tcBorders>
            <w:shd w:val="clear" w:color="auto" w:fill="auto"/>
            <w:tcMar>
              <w:left w:w="50" w:type="dxa"/>
            </w:tcMar>
          </w:tcPr>
          <w:p w14:paraId="56F207F9" w14:textId="77777777" w:rsidR="00A62463" w:rsidRDefault="000D2968">
            <w:pPr>
              <w:pStyle w:val="Zawartotabeli"/>
              <w:spacing w:line="360" w:lineRule="auto"/>
              <w:jc w:val="center"/>
              <w:rPr>
                <w:color w:val="000000"/>
                <w:sz w:val="18"/>
                <w:szCs w:val="18"/>
              </w:rPr>
            </w:pPr>
            <w:r>
              <w:rPr>
                <w:color w:val="000000"/>
                <w:sz w:val="18"/>
                <w:szCs w:val="18"/>
              </w:rPr>
              <w:t>2019</w:t>
            </w:r>
          </w:p>
        </w:tc>
        <w:tc>
          <w:tcPr>
            <w:tcW w:w="1996" w:type="dxa"/>
            <w:tcBorders>
              <w:top w:val="single" w:sz="4" w:space="0" w:color="000001"/>
              <w:left w:val="single" w:sz="4" w:space="0" w:color="000001"/>
              <w:bottom w:val="single" w:sz="4" w:space="0" w:color="000001"/>
            </w:tcBorders>
            <w:shd w:val="clear" w:color="auto" w:fill="auto"/>
            <w:tcMar>
              <w:left w:w="50" w:type="dxa"/>
            </w:tcMar>
          </w:tcPr>
          <w:p w14:paraId="1E28C82E" w14:textId="77777777" w:rsidR="00A62463" w:rsidRDefault="000D2968">
            <w:pPr>
              <w:pStyle w:val="Zawartotabeli"/>
              <w:snapToGrid w:val="0"/>
              <w:spacing w:line="360" w:lineRule="auto"/>
              <w:jc w:val="center"/>
              <w:rPr>
                <w:color w:val="000000"/>
                <w:sz w:val="18"/>
                <w:szCs w:val="18"/>
              </w:rPr>
            </w:pPr>
            <w:r>
              <w:rPr>
                <w:color w:val="000000"/>
                <w:sz w:val="18"/>
                <w:szCs w:val="18"/>
              </w:rPr>
              <w:t>354</w:t>
            </w:r>
          </w:p>
        </w:tc>
        <w:tc>
          <w:tcPr>
            <w:tcW w:w="1771" w:type="dxa"/>
            <w:tcBorders>
              <w:top w:val="single" w:sz="4" w:space="0" w:color="000001"/>
              <w:left w:val="single" w:sz="4" w:space="0" w:color="000001"/>
              <w:bottom w:val="single" w:sz="4" w:space="0" w:color="000001"/>
            </w:tcBorders>
            <w:shd w:val="clear" w:color="auto" w:fill="auto"/>
            <w:tcMar>
              <w:left w:w="50" w:type="dxa"/>
            </w:tcMar>
          </w:tcPr>
          <w:p w14:paraId="1D9455B2" w14:textId="77777777" w:rsidR="00A62463" w:rsidRDefault="000D2968">
            <w:pPr>
              <w:pStyle w:val="Zawartotabeli"/>
              <w:snapToGrid w:val="0"/>
              <w:spacing w:line="360" w:lineRule="auto"/>
              <w:jc w:val="center"/>
              <w:rPr>
                <w:color w:val="000000"/>
                <w:sz w:val="18"/>
                <w:szCs w:val="18"/>
              </w:rPr>
            </w:pPr>
            <w:r>
              <w:rPr>
                <w:color w:val="000000"/>
                <w:sz w:val="18"/>
                <w:szCs w:val="18"/>
              </w:rPr>
              <w:t>128</w:t>
            </w:r>
          </w:p>
        </w:tc>
        <w:tc>
          <w:tcPr>
            <w:tcW w:w="1381" w:type="dxa"/>
            <w:tcBorders>
              <w:top w:val="single" w:sz="4" w:space="0" w:color="000001"/>
              <w:left w:val="single" w:sz="4" w:space="0" w:color="000001"/>
              <w:bottom w:val="single" w:sz="4" w:space="0" w:color="000001"/>
            </w:tcBorders>
            <w:shd w:val="clear" w:color="auto" w:fill="auto"/>
            <w:tcMar>
              <w:left w:w="50" w:type="dxa"/>
            </w:tcMar>
          </w:tcPr>
          <w:p w14:paraId="5EA83DFE" w14:textId="77777777" w:rsidR="00A62463" w:rsidRDefault="000D2968">
            <w:pPr>
              <w:pStyle w:val="Zawartotabeli"/>
              <w:snapToGrid w:val="0"/>
              <w:spacing w:line="360" w:lineRule="auto"/>
              <w:jc w:val="center"/>
              <w:rPr>
                <w:color w:val="000000"/>
                <w:sz w:val="18"/>
                <w:szCs w:val="18"/>
              </w:rPr>
            </w:pPr>
            <w:r>
              <w:rPr>
                <w:color w:val="000000"/>
                <w:sz w:val="18"/>
                <w:szCs w:val="18"/>
              </w:rPr>
              <w:t>87</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75F192E" w14:textId="77777777" w:rsidR="00A62463" w:rsidRDefault="000D2968">
            <w:pPr>
              <w:pStyle w:val="Zawartotabeli"/>
              <w:snapToGrid w:val="0"/>
              <w:spacing w:line="360" w:lineRule="auto"/>
              <w:jc w:val="center"/>
              <w:rPr>
                <w:color w:val="000000"/>
                <w:sz w:val="18"/>
                <w:szCs w:val="18"/>
              </w:rPr>
            </w:pPr>
            <w:r>
              <w:rPr>
                <w:color w:val="000000"/>
                <w:sz w:val="18"/>
                <w:szCs w:val="18"/>
              </w:rPr>
              <w:t>41</w:t>
            </w:r>
          </w:p>
        </w:tc>
      </w:tr>
    </w:tbl>
    <w:p w14:paraId="788178DC" w14:textId="77777777" w:rsidR="00A62463" w:rsidRDefault="00A62463">
      <w:pPr>
        <w:pStyle w:val="Standard"/>
        <w:spacing w:line="360" w:lineRule="auto"/>
        <w:jc w:val="both"/>
        <w:rPr>
          <w:b/>
          <w:bCs/>
          <w:i/>
          <w:iCs/>
          <w:color w:val="000000"/>
        </w:rPr>
      </w:pPr>
    </w:p>
    <w:p w14:paraId="1A068377" w14:textId="77777777" w:rsidR="00A62463" w:rsidRDefault="00A62463">
      <w:pPr>
        <w:pStyle w:val="Standard"/>
        <w:spacing w:line="360" w:lineRule="auto"/>
        <w:jc w:val="both"/>
        <w:rPr>
          <w:b/>
          <w:bCs/>
          <w:i/>
          <w:iCs/>
          <w:color w:val="000000"/>
        </w:rPr>
      </w:pPr>
    </w:p>
    <w:p w14:paraId="06EE234E" w14:textId="77777777" w:rsidR="00A62463" w:rsidRDefault="000D2968">
      <w:pPr>
        <w:pStyle w:val="Standard"/>
        <w:spacing w:line="360" w:lineRule="auto"/>
        <w:jc w:val="both"/>
        <w:rPr>
          <w:b/>
          <w:bCs/>
          <w:i/>
          <w:iCs/>
          <w:color w:val="000000"/>
        </w:rPr>
      </w:pPr>
      <w:r>
        <w:rPr>
          <w:b/>
          <w:bCs/>
          <w:i/>
          <w:iCs/>
          <w:color w:val="000000"/>
        </w:rPr>
        <w:t>Wykres nr 10- Liczba rodzin oraz liczba osób w rodzinach, którym przyznano świadczenie  niepieniężne w latach 2016-2019</w:t>
      </w:r>
    </w:p>
    <w:p w14:paraId="78CD2E37" w14:textId="77777777" w:rsidR="00A62463" w:rsidRDefault="00A62463">
      <w:pPr>
        <w:pStyle w:val="Standard"/>
        <w:spacing w:line="360" w:lineRule="auto"/>
        <w:jc w:val="both"/>
      </w:pPr>
    </w:p>
    <w:p w14:paraId="7272EDBC" w14:textId="77777777" w:rsidR="00A62463" w:rsidRDefault="000D2968">
      <w:pPr>
        <w:pStyle w:val="Standard"/>
        <w:spacing w:line="360" w:lineRule="auto"/>
        <w:jc w:val="center"/>
      </w:pPr>
      <w:r>
        <w:rPr>
          <w:noProof/>
          <w:lang w:eastAsia="pl-PL" w:bidi="ar-SA"/>
        </w:rPr>
        <w:drawing>
          <wp:inline distT="0" distB="0" distL="0" distR="0" wp14:anchorId="5CFA8B69" wp14:editId="354A0BF9">
            <wp:extent cx="4572000" cy="27432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174BF2" w14:textId="77777777" w:rsidR="00A62463" w:rsidRDefault="00A62463">
      <w:pPr>
        <w:pStyle w:val="Standard"/>
        <w:spacing w:line="360" w:lineRule="auto"/>
        <w:jc w:val="both"/>
      </w:pPr>
    </w:p>
    <w:p w14:paraId="1EC94621" w14:textId="77777777" w:rsidR="00A62463" w:rsidRDefault="000D2968">
      <w:pPr>
        <w:pStyle w:val="Standard"/>
        <w:spacing w:line="360" w:lineRule="auto"/>
        <w:jc w:val="both"/>
      </w:pPr>
      <w:r>
        <w:t>Z przedstawionych wyżej tabel i wykresów można zauważyć, że liczba osób korzystających z pomocy finansowej spada.</w:t>
      </w:r>
      <w:r w:rsidR="00F020E1">
        <w:t xml:space="preserve"> Natomiast liczba osób korzystających z innych form wsparcia (usług społecznych) utrzymuje się na zbliżonym, dość wysokim, poziomie pomimo zakończenia realizacji projektów finansowanych ze źródeł zewnętrznych.</w:t>
      </w:r>
    </w:p>
    <w:p w14:paraId="2A9410D8" w14:textId="77777777" w:rsidR="00A62463" w:rsidRDefault="00A62463">
      <w:pPr>
        <w:pStyle w:val="Standard"/>
        <w:spacing w:line="360" w:lineRule="auto"/>
        <w:jc w:val="both"/>
      </w:pPr>
    </w:p>
    <w:p w14:paraId="05EC9DD5" w14:textId="77777777" w:rsidR="00A62463" w:rsidRDefault="00A62463">
      <w:pPr>
        <w:pStyle w:val="Standard"/>
        <w:spacing w:line="360" w:lineRule="auto"/>
        <w:jc w:val="both"/>
      </w:pPr>
    </w:p>
    <w:p w14:paraId="616FA1EF" w14:textId="77777777" w:rsidR="00A62463" w:rsidRDefault="000D2968">
      <w:pPr>
        <w:pStyle w:val="Standard"/>
        <w:spacing w:line="360" w:lineRule="auto"/>
        <w:jc w:val="both"/>
        <w:rPr>
          <w:b/>
          <w:bCs/>
          <w:i/>
          <w:iCs/>
        </w:rPr>
      </w:pPr>
      <w:r>
        <w:rPr>
          <w:b/>
          <w:bCs/>
          <w:i/>
          <w:iCs/>
        </w:rPr>
        <w:lastRenderedPageBreak/>
        <w:t>Tab. nr 8 - Powody udzielenia pomocy i wsparcia w latach 2016-2019</w:t>
      </w:r>
    </w:p>
    <w:p w14:paraId="12A43873" w14:textId="77777777" w:rsidR="00A62463" w:rsidRDefault="00A62463">
      <w:pPr>
        <w:pStyle w:val="Standard"/>
        <w:spacing w:line="360" w:lineRule="auto"/>
        <w:jc w:val="both"/>
        <w:rPr>
          <w:b/>
          <w:bCs/>
          <w:i/>
          <w:iCs/>
        </w:rPr>
      </w:pPr>
    </w:p>
    <w:tbl>
      <w:tblPr>
        <w:tblW w:w="10237" w:type="dxa"/>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4A0" w:firstRow="1" w:lastRow="0" w:firstColumn="1" w:lastColumn="0" w:noHBand="0" w:noVBand="1"/>
      </w:tblPr>
      <w:tblGrid>
        <w:gridCol w:w="1992"/>
        <w:gridCol w:w="639"/>
        <w:gridCol w:w="674"/>
        <w:gridCol w:w="769"/>
        <w:gridCol w:w="776"/>
        <w:gridCol w:w="732"/>
        <w:gridCol w:w="561"/>
        <w:gridCol w:w="708"/>
        <w:gridCol w:w="706"/>
        <w:gridCol w:w="571"/>
        <w:gridCol w:w="842"/>
        <w:gridCol w:w="646"/>
        <w:gridCol w:w="621"/>
      </w:tblGrid>
      <w:tr w:rsidR="00A62463" w14:paraId="23920A65" w14:textId="77777777">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1165976" w14:textId="77777777" w:rsidR="00A62463" w:rsidRDefault="000D2968">
            <w:r>
              <w:rPr>
                <w:b/>
                <w:sz w:val="16"/>
                <w:szCs w:val="16"/>
              </w:rPr>
              <w:t>Przyczyny korzystania z pomocy</w:t>
            </w:r>
          </w:p>
        </w:tc>
        <w:tc>
          <w:tcPr>
            <w:tcW w:w="2025" w:type="dxa"/>
            <w:gridSpan w:val="3"/>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172DADD" w14:textId="77777777" w:rsidR="00A62463" w:rsidRDefault="000D2968">
            <w:pPr>
              <w:pStyle w:val="Zawartotabeli"/>
              <w:spacing w:line="360" w:lineRule="auto"/>
              <w:jc w:val="both"/>
              <w:rPr>
                <w:b/>
                <w:sz w:val="16"/>
                <w:szCs w:val="16"/>
              </w:rPr>
            </w:pPr>
            <w:r>
              <w:rPr>
                <w:b/>
                <w:sz w:val="16"/>
                <w:szCs w:val="16"/>
              </w:rPr>
              <w:t>2016</w:t>
            </w:r>
          </w:p>
        </w:tc>
        <w:tc>
          <w:tcPr>
            <w:tcW w:w="2082" w:type="dxa"/>
            <w:gridSpan w:val="3"/>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E42FF56" w14:textId="77777777" w:rsidR="00A62463" w:rsidRDefault="000D2968">
            <w:pPr>
              <w:pStyle w:val="Zawartotabeli"/>
              <w:spacing w:line="360" w:lineRule="auto"/>
              <w:jc w:val="both"/>
              <w:rPr>
                <w:b/>
                <w:sz w:val="16"/>
                <w:szCs w:val="16"/>
              </w:rPr>
            </w:pPr>
            <w:r>
              <w:rPr>
                <w:b/>
                <w:sz w:val="16"/>
                <w:szCs w:val="16"/>
              </w:rPr>
              <w:t>2017</w:t>
            </w:r>
          </w:p>
        </w:tc>
        <w:tc>
          <w:tcPr>
            <w:tcW w:w="1995" w:type="dxa"/>
            <w:gridSpan w:val="3"/>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B4A8924" w14:textId="77777777" w:rsidR="00A62463" w:rsidRDefault="000D2968">
            <w:pPr>
              <w:pStyle w:val="Zawartotabeli"/>
              <w:spacing w:line="360" w:lineRule="auto"/>
              <w:jc w:val="both"/>
              <w:rPr>
                <w:b/>
                <w:sz w:val="16"/>
                <w:szCs w:val="16"/>
              </w:rPr>
            </w:pPr>
            <w:r>
              <w:rPr>
                <w:b/>
                <w:sz w:val="16"/>
                <w:szCs w:val="16"/>
              </w:rPr>
              <w:t>2018</w:t>
            </w:r>
          </w:p>
        </w:tc>
        <w:tc>
          <w:tcPr>
            <w:tcW w:w="21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57C1082" w14:textId="77777777" w:rsidR="00A62463" w:rsidRDefault="000D2968">
            <w:pPr>
              <w:pStyle w:val="Zawartotabeli"/>
              <w:spacing w:line="360" w:lineRule="auto"/>
              <w:jc w:val="both"/>
              <w:rPr>
                <w:b/>
                <w:sz w:val="16"/>
                <w:szCs w:val="16"/>
              </w:rPr>
            </w:pPr>
            <w:r>
              <w:rPr>
                <w:b/>
                <w:sz w:val="16"/>
                <w:szCs w:val="16"/>
              </w:rPr>
              <w:t>2019</w:t>
            </w:r>
          </w:p>
        </w:tc>
      </w:tr>
      <w:tr w:rsidR="00A62463" w14:paraId="12AA9CFC" w14:textId="77777777">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4A57CE3" w14:textId="77777777" w:rsidR="00A62463" w:rsidRDefault="00A62463"/>
        </w:tc>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BB4F325" w14:textId="77777777" w:rsidR="00A62463" w:rsidRDefault="000D2968">
            <w:pPr>
              <w:pStyle w:val="Zawartotabeli"/>
              <w:spacing w:line="360" w:lineRule="auto"/>
              <w:jc w:val="both"/>
              <w:rPr>
                <w:b/>
                <w:sz w:val="16"/>
                <w:szCs w:val="16"/>
              </w:rPr>
            </w:pPr>
            <w:r>
              <w:rPr>
                <w:b/>
                <w:sz w:val="16"/>
                <w:szCs w:val="16"/>
              </w:rPr>
              <w:t>Ogółem</w:t>
            </w:r>
          </w:p>
        </w:tc>
        <w:tc>
          <w:tcPr>
            <w:tcW w:w="1456" w:type="dxa"/>
            <w:gridSpan w:val="2"/>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7E0B4BF" w14:textId="77777777" w:rsidR="00A62463" w:rsidRDefault="000D2968">
            <w:pPr>
              <w:pStyle w:val="Zawartotabeli"/>
              <w:spacing w:line="360" w:lineRule="auto"/>
              <w:jc w:val="both"/>
              <w:rPr>
                <w:b/>
                <w:sz w:val="16"/>
                <w:szCs w:val="16"/>
              </w:rPr>
            </w:pPr>
            <w:r>
              <w:rPr>
                <w:b/>
                <w:sz w:val="16"/>
                <w:szCs w:val="16"/>
              </w:rPr>
              <w:t>W tym</w:t>
            </w:r>
          </w:p>
        </w:tc>
        <w:tc>
          <w:tcPr>
            <w:tcW w:w="7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282E938" w14:textId="77777777" w:rsidR="00A62463" w:rsidRDefault="000D2968">
            <w:pPr>
              <w:pStyle w:val="Zawartotabeli"/>
              <w:spacing w:line="360" w:lineRule="auto"/>
              <w:jc w:val="both"/>
              <w:rPr>
                <w:b/>
                <w:sz w:val="16"/>
                <w:szCs w:val="16"/>
              </w:rPr>
            </w:pPr>
            <w:r>
              <w:rPr>
                <w:b/>
                <w:sz w:val="16"/>
                <w:szCs w:val="16"/>
              </w:rPr>
              <w:t>Ogółem</w:t>
            </w:r>
          </w:p>
        </w:tc>
        <w:tc>
          <w:tcPr>
            <w:tcW w:w="1302" w:type="dxa"/>
            <w:gridSpan w:val="2"/>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339B71F" w14:textId="77777777" w:rsidR="00A62463" w:rsidRDefault="000D2968">
            <w:pPr>
              <w:pStyle w:val="Zawartotabeli"/>
              <w:spacing w:line="360" w:lineRule="auto"/>
              <w:jc w:val="both"/>
              <w:rPr>
                <w:b/>
                <w:sz w:val="16"/>
                <w:szCs w:val="16"/>
              </w:rPr>
            </w:pPr>
            <w:r>
              <w:rPr>
                <w:b/>
                <w:sz w:val="16"/>
                <w:szCs w:val="16"/>
              </w:rPr>
              <w:t xml:space="preserve"> W tym</w:t>
            </w: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8331FCC" w14:textId="77777777" w:rsidR="00A62463" w:rsidRDefault="000D2968">
            <w:pPr>
              <w:pStyle w:val="Zawartotabeli"/>
              <w:spacing w:line="360" w:lineRule="auto"/>
              <w:jc w:val="both"/>
              <w:rPr>
                <w:b/>
                <w:sz w:val="16"/>
                <w:szCs w:val="16"/>
              </w:rPr>
            </w:pPr>
            <w:r>
              <w:rPr>
                <w:b/>
                <w:sz w:val="16"/>
                <w:szCs w:val="16"/>
              </w:rPr>
              <w:t>Ogółem</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C577F25" w14:textId="77777777" w:rsidR="00A62463" w:rsidRDefault="000D2968">
            <w:pPr>
              <w:pStyle w:val="Zawartotabeli"/>
              <w:spacing w:line="360" w:lineRule="auto"/>
              <w:jc w:val="both"/>
              <w:rPr>
                <w:b/>
                <w:sz w:val="16"/>
                <w:szCs w:val="16"/>
              </w:rPr>
            </w:pPr>
            <w:r>
              <w:rPr>
                <w:b/>
                <w:sz w:val="16"/>
                <w:szCs w:val="16"/>
              </w:rPr>
              <w:t>W tym</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3B58476" w14:textId="77777777" w:rsidR="00A62463" w:rsidRDefault="000D2968">
            <w:pPr>
              <w:pStyle w:val="Zawartotabeli"/>
              <w:spacing w:line="360" w:lineRule="auto"/>
              <w:jc w:val="both"/>
              <w:rPr>
                <w:b/>
                <w:sz w:val="16"/>
                <w:szCs w:val="16"/>
              </w:rPr>
            </w:pPr>
            <w:r>
              <w:rPr>
                <w:b/>
                <w:sz w:val="16"/>
                <w:szCs w:val="16"/>
              </w:rPr>
              <w:t>Ogółem</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55A76A6C" w14:textId="77777777" w:rsidR="00A62463" w:rsidRDefault="000D2968">
            <w:pPr>
              <w:pStyle w:val="Zawartotabeli"/>
              <w:spacing w:line="360" w:lineRule="auto"/>
              <w:jc w:val="both"/>
              <w:rPr>
                <w:b/>
                <w:sz w:val="16"/>
                <w:szCs w:val="16"/>
              </w:rPr>
            </w:pPr>
            <w:r>
              <w:rPr>
                <w:b/>
                <w:sz w:val="16"/>
                <w:szCs w:val="16"/>
              </w:rPr>
              <w:t xml:space="preserve">W tym </w:t>
            </w:r>
          </w:p>
        </w:tc>
      </w:tr>
      <w:tr w:rsidR="00A62463" w14:paraId="48EB1EB7" w14:textId="77777777">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6552AAB" w14:textId="77777777" w:rsidR="00A62463" w:rsidRDefault="00A62463"/>
        </w:tc>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52A1A8" w14:textId="77777777" w:rsidR="00A62463" w:rsidRDefault="00A62463"/>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910AB70" w14:textId="77777777" w:rsidR="00A62463" w:rsidRDefault="000D2968">
            <w:pPr>
              <w:pStyle w:val="Zawartotabeli"/>
              <w:spacing w:line="360" w:lineRule="auto"/>
              <w:jc w:val="both"/>
              <w:rPr>
                <w:b/>
                <w:sz w:val="16"/>
                <w:szCs w:val="16"/>
              </w:rPr>
            </w:pPr>
            <w:r>
              <w:rPr>
                <w:b/>
                <w:sz w:val="16"/>
                <w:szCs w:val="16"/>
              </w:rPr>
              <w:t>W mieście</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F8D8F79" w14:textId="77777777" w:rsidR="00A62463" w:rsidRDefault="000D2968">
            <w:pPr>
              <w:pStyle w:val="Zawartotabeli"/>
              <w:spacing w:line="360" w:lineRule="auto"/>
              <w:jc w:val="both"/>
              <w:rPr>
                <w:b/>
                <w:sz w:val="16"/>
                <w:szCs w:val="16"/>
              </w:rPr>
            </w:pPr>
            <w:r>
              <w:rPr>
                <w:b/>
                <w:sz w:val="16"/>
                <w:szCs w:val="16"/>
              </w:rPr>
              <w:t>Na wsi</w:t>
            </w:r>
          </w:p>
        </w:tc>
        <w:tc>
          <w:tcPr>
            <w:tcW w:w="780"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4C6001B" w14:textId="77777777" w:rsidR="00A62463" w:rsidRDefault="00A62463"/>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AFEDBE8" w14:textId="77777777" w:rsidR="00A62463" w:rsidRDefault="000D2968">
            <w:pPr>
              <w:pStyle w:val="Zawartotabeli"/>
              <w:spacing w:line="360" w:lineRule="auto"/>
              <w:jc w:val="both"/>
              <w:rPr>
                <w:b/>
                <w:sz w:val="16"/>
                <w:szCs w:val="16"/>
              </w:rPr>
            </w:pPr>
            <w:r>
              <w:rPr>
                <w:b/>
                <w:sz w:val="16"/>
                <w:szCs w:val="16"/>
              </w:rPr>
              <w:t>W mieście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4733CA" w14:textId="77777777" w:rsidR="00A62463" w:rsidRDefault="000D2968">
            <w:pPr>
              <w:pStyle w:val="Zawartotabeli"/>
              <w:spacing w:line="360" w:lineRule="auto"/>
              <w:jc w:val="both"/>
              <w:rPr>
                <w:b/>
                <w:sz w:val="16"/>
                <w:szCs w:val="16"/>
              </w:rPr>
            </w:pPr>
            <w:r>
              <w:rPr>
                <w:b/>
                <w:sz w:val="16"/>
                <w:szCs w:val="16"/>
              </w:rPr>
              <w:t>Na wsi</w:t>
            </w: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9AA46C" w14:textId="77777777" w:rsidR="00A62463" w:rsidRDefault="00A62463"/>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3A2AD7B" w14:textId="77777777" w:rsidR="00A62463" w:rsidRDefault="000D2968">
            <w:pPr>
              <w:pStyle w:val="Zawartotabeli"/>
              <w:spacing w:line="360" w:lineRule="auto"/>
              <w:jc w:val="both"/>
              <w:rPr>
                <w:b/>
                <w:sz w:val="16"/>
                <w:szCs w:val="16"/>
              </w:rPr>
            </w:pPr>
            <w:r>
              <w:rPr>
                <w:b/>
                <w:sz w:val="16"/>
                <w:szCs w:val="16"/>
              </w:rPr>
              <w:t>W mieście</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E63767" w14:textId="77777777" w:rsidR="00A62463" w:rsidRDefault="000D2968">
            <w:pPr>
              <w:pStyle w:val="Zawartotabeli"/>
              <w:spacing w:line="360" w:lineRule="auto"/>
              <w:jc w:val="both"/>
              <w:rPr>
                <w:b/>
                <w:sz w:val="16"/>
                <w:szCs w:val="16"/>
              </w:rPr>
            </w:pPr>
            <w:r>
              <w:rPr>
                <w:b/>
                <w:sz w:val="16"/>
                <w:szCs w:val="16"/>
              </w:rPr>
              <w:t>Na wsi</w:t>
            </w: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E83D96" w14:textId="77777777" w:rsidR="00A62463" w:rsidRDefault="00A62463">
            <w:pPr>
              <w:pStyle w:val="Zawartotabeli"/>
              <w:spacing w:line="360" w:lineRule="auto"/>
              <w:jc w:val="both"/>
              <w:rPr>
                <w:b/>
                <w:sz w:val="16"/>
                <w:szCs w:val="16"/>
              </w:rPr>
            </w:pP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0C8F9529" w14:textId="77777777" w:rsidR="00A62463" w:rsidRDefault="000D2968">
            <w:pPr>
              <w:pStyle w:val="Zawartotabeli"/>
              <w:spacing w:line="360" w:lineRule="auto"/>
              <w:jc w:val="both"/>
              <w:rPr>
                <w:b/>
                <w:sz w:val="16"/>
                <w:szCs w:val="16"/>
              </w:rPr>
            </w:pPr>
            <w:r>
              <w:rPr>
                <w:b/>
                <w:sz w:val="16"/>
                <w:szCs w:val="16"/>
              </w:rPr>
              <w:t>W mieście</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7B5A0E7F" w14:textId="77777777" w:rsidR="00A62463" w:rsidRDefault="000D2968">
            <w:pPr>
              <w:pStyle w:val="Zawartotabeli"/>
              <w:spacing w:line="360" w:lineRule="auto"/>
              <w:jc w:val="both"/>
              <w:rPr>
                <w:b/>
                <w:sz w:val="16"/>
                <w:szCs w:val="16"/>
              </w:rPr>
            </w:pPr>
            <w:r>
              <w:rPr>
                <w:b/>
                <w:sz w:val="16"/>
                <w:szCs w:val="16"/>
              </w:rPr>
              <w:t>Na wsi</w:t>
            </w:r>
          </w:p>
        </w:tc>
      </w:tr>
      <w:tr w:rsidR="00A62463" w14:paraId="6BF40BFB"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F0620A1" w14:textId="77777777" w:rsidR="00A62463" w:rsidRDefault="000D2968">
            <w:pPr>
              <w:pStyle w:val="Zawartotabeli"/>
              <w:spacing w:line="360" w:lineRule="auto"/>
              <w:jc w:val="both"/>
              <w:rPr>
                <w:sz w:val="16"/>
                <w:szCs w:val="16"/>
              </w:rPr>
            </w:pPr>
            <w:r>
              <w:rPr>
                <w:sz w:val="16"/>
                <w:szCs w:val="16"/>
              </w:rPr>
              <w:t>Ubóstwo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91EABA3" w14:textId="77777777" w:rsidR="00A62463" w:rsidRDefault="000D2968">
            <w:pPr>
              <w:pStyle w:val="Zawartotabeli"/>
              <w:spacing w:line="360" w:lineRule="auto"/>
              <w:jc w:val="center"/>
              <w:rPr>
                <w:sz w:val="16"/>
                <w:szCs w:val="16"/>
              </w:rPr>
            </w:pPr>
            <w:r>
              <w:rPr>
                <w:sz w:val="16"/>
                <w:szCs w:val="16"/>
              </w:rPr>
              <w:t>247</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8AB5C77" w14:textId="77777777" w:rsidR="00A62463" w:rsidRDefault="000D2968">
            <w:pPr>
              <w:pStyle w:val="Zawartotabeli"/>
              <w:spacing w:line="360" w:lineRule="auto"/>
              <w:jc w:val="center"/>
              <w:rPr>
                <w:sz w:val="16"/>
                <w:szCs w:val="16"/>
              </w:rPr>
            </w:pPr>
            <w:r>
              <w:rPr>
                <w:sz w:val="16"/>
                <w:szCs w:val="16"/>
              </w:rPr>
              <w:t>88</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1070951" w14:textId="77777777" w:rsidR="00A62463" w:rsidRDefault="000D2968">
            <w:pPr>
              <w:pStyle w:val="Zawartotabeli"/>
              <w:spacing w:line="360" w:lineRule="auto"/>
              <w:jc w:val="center"/>
              <w:rPr>
                <w:sz w:val="16"/>
                <w:szCs w:val="16"/>
              </w:rPr>
            </w:pPr>
            <w:r>
              <w:rPr>
                <w:sz w:val="16"/>
                <w:szCs w:val="16"/>
              </w:rPr>
              <w:t>159</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5FD11DD" w14:textId="77777777" w:rsidR="00A62463" w:rsidRDefault="000D2968">
            <w:pPr>
              <w:pStyle w:val="Zawartotabeli"/>
              <w:spacing w:line="360" w:lineRule="auto"/>
              <w:jc w:val="center"/>
              <w:rPr>
                <w:sz w:val="16"/>
                <w:szCs w:val="16"/>
              </w:rPr>
            </w:pPr>
            <w:r>
              <w:rPr>
                <w:sz w:val="16"/>
                <w:szCs w:val="16"/>
              </w:rPr>
              <w:t>203</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8A30FEB" w14:textId="77777777" w:rsidR="00A62463" w:rsidRDefault="000D2968">
            <w:pPr>
              <w:pStyle w:val="Zawartotabeli"/>
              <w:spacing w:line="360" w:lineRule="auto"/>
              <w:jc w:val="center"/>
              <w:rPr>
                <w:sz w:val="16"/>
                <w:szCs w:val="16"/>
              </w:rPr>
            </w:pPr>
            <w:r>
              <w:rPr>
                <w:sz w:val="16"/>
                <w:szCs w:val="16"/>
              </w:rPr>
              <w:t>79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2A69E66" w14:textId="77777777" w:rsidR="00A62463" w:rsidRDefault="000D2968">
            <w:pPr>
              <w:pStyle w:val="Zawartotabeli"/>
              <w:spacing w:line="360" w:lineRule="auto"/>
              <w:jc w:val="center"/>
              <w:rPr>
                <w:sz w:val="16"/>
                <w:szCs w:val="16"/>
              </w:rPr>
            </w:pPr>
            <w:r>
              <w:rPr>
                <w:sz w:val="16"/>
                <w:szCs w:val="16"/>
              </w:rPr>
              <w:t>124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D17521F" w14:textId="77777777" w:rsidR="00A62463" w:rsidRDefault="000D2968">
            <w:pPr>
              <w:pStyle w:val="Zawartotabeli"/>
              <w:spacing w:line="360" w:lineRule="auto"/>
              <w:jc w:val="center"/>
              <w:rPr>
                <w:sz w:val="16"/>
                <w:szCs w:val="16"/>
              </w:rPr>
            </w:pPr>
            <w:r>
              <w:rPr>
                <w:sz w:val="16"/>
                <w:szCs w:val="16"/>
              </w:rPr>
              <w:t>193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2B64968" w14:textId="77777777" w:rsidR="00A62463" w:rsidRDefault="000D2968">
            <w:pPr>
              <w:pStyle w:val="Zawartotabeli"/>
              <w:spacing w:line="360" w:lineRule="auto"/>
              <w:jc w:val="center"/>
              <w:rPr>
                <w:sz w:val="16"/>
                <w:szCs w:val="16"/>
              </w:rPr>
            </w:pPr>
            <w:r>
              <w:rPr>
                <w:sz w:val="16"/>
                <w:szCs w:val="16"/>
              </w:rPr>
              <w:t>83</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62AD29A" w14:textId="77777777" w:rsidR="00A62463" w:rsidRDefault="000D2968">
            <w:pPr>
              <w:pStyle w:val="Zawartotabeli"/>
              <w:spacing w:line="360" w:lineRule="auto"/>
              <w:jc w:val="center"/>
              <w:rPr>
                <w:sz w:val="16"/>
                <w:szCs w:val="16"/>
              </w:rPr>
            </w:pPr>
            <w:r>
              <w:rPr>
                <w:sz w:val="16"/>
                <w:szCs w:val="16"/>
              </w:rPr>
              <w:t>110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3DE4425" w14:textId="77777777" w:rsidR="00A62463" w:rsidRDefault="000D2968">
            <w:pPr>
              <w:pStyle w:val="Zawartotabeli"/>
              <w:spacing w:line="360" w:lineRule="auto"/>
              <w:jc w:val="center"/>
              <w:rPr>
                <w:sz w:val="16"/>
                <w:szCs w:val="16"/>
              </w:rPr>
            </w:pPr>
            <w:r>
              <w:rPr>
                <w:sz w:val="16"/>
                <w:szCs w:val="16"/>
              </w:rPr>
              <w:t>177</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0E9365A" w14:textId="77777777" w:rsidR="00A62463" w:rsidRDefault="000D2968">
            <w:pPr>
              <w:pStyle w:val="Zawartotabeli"/>
              <w:spacing w:line="360" w:lineRule="auto"/>
              <w:jc w:val="center"/>
              <w:rPr>
                <w:sz w:val="16"/>
                <w:szCs w:val="16"/>
              </w:rPr>
            </w:pPr>
            <w:r>
              <w:rPr>
                <w:sz w:val="16"/>
                <w:szCs w:val="16"/>
              </w:rPr>
              <w:t>77</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DD6FEA6" w14:textId="77777777" w:rsidR="00A62463" w:rsidRDefault="000D2968">
            <w:pPr>
              <w:pStyle w:val="Zawartotabeli"/>
              <w:spacing w:line="360" w:lineRule="auto"/>
              <w:jc w:val="center"/>
              <w:rPr>
                <w:sz w:val="16"/>
                <w:szCs w:val="16"/>
              </w:rPr>
            </w:pPr>
            <w:r>
              <w:rPr>
                <w:sz w:val="16"/>
                <w:szCs w:val="16"/>
              </w:rPr>
              <w:t>100</w:t>
            </w:r>
          </w:p>
        </w:tc>
      </w:tr>
      <w:tr w:rsidR="00A62463" w14:paraId="50931099"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C7C88C2" w14:textId="77777777" w:rsidR="00A62463" w:rsidRDefault="000D2968">
            <w:pPr>
              <w:pStyle w:val="Zawartotabeli"/>
              <w:spacing w:line="360" w:lineRule="auto"/>
              <w:jc w:val="both"/>
              <w:rPr>
                <w:sz w:val="16"/>
                <w:szCs w:val="16"/>
              </w:rPr>
            </w:pPr>
            <w:r>
              <w:rPr>
                <w:sz w:val="16"/>
                <w:szCs w:val="16"/>
              </w:rPr>
              <w:t>Sieroctwo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0973599" w14:textId="77777777" w:rsidR="00A62463" w:rsidRDefault="000D2968">
            <w:pPr>
              <w:pStyle w:val="Zawartotabeli"/>
              <w:spacing w:line="360" w:lineRule="auto"/>
              <w:jc w:val="center"/>
              <w:rPr>
                <w:sz w:val="16"/>
                <w:szCs w:val="16"/>
              </w:rPr>
            </w:pPr>
            <w:r>
              <w:rPr>
                <w:sz w:val="16"/>
                <w:szCs w:val="16"/>
              </w:rPr>
              <w:t>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3EFEE1F"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8EF64E"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58BB60D" w14:textId="77777777" w:rsidR="00A62463" w:rsidRDefault="000D2968">
            <w:pPr>
              <w:pStyle w:val="Zawartotabeli"/>
              <w:spacing w:line="360" w:lineRule="auto"/>
              <w:jc w:val="center"/>
              <w:rPr>
                <w:sz w:val="16"/>
                <w:szCs w:val="16"/>
              </w:rPr>
            </w:pPr>
            <w:r>
              <w:rPr>
                <w:sz w:val="16"/>
                <w:szCs w:val="16"/>
              </w:rPr>
              <w:t>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BD3CE8A"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7A7585B" w14:textId="77777777" w:rsidR="00A62463" w:rsidRDefault="000D2968">
            <w:pPr>
              <w:pStyle w:val="Zawartotabeli"/>
              <w:spacing w:line="360" w:lineRule="auto"/>
              <w:jc w:val="center"/>
              <w:rPr>
                <w:sz w:val="16"/>
                <w:szCs w:val="16"/>
              </w:rPr>
            </w:pPr>
            <w:r>
              <w:rPr>
                <w:sz w:val="16"/>
                <w:szCs w:val="16"/>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9F554D5" w14:textId="77777777" w:rsidR="00A62463" w:rsidRDefault="000D2968">
            <w:pPr>
              <w:pStyle w:val="Zawartotabeli"/>
              <w:spacing w:line="360" w:lineRule="auto"/>
              <w:jc w:val="center"/>
              <w:rPr>
                <w:sz w:val="16"/>
                <w:szCs w:val="16"/>
              </w:rPr>
            </w:pPr>
            <w:r>
              <w:rPr>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3C42494" w14:textId="77777777" w:rsidR="00A62463" w:rsidRDefault="000D2968">
            <w:pPr>
              <w:pStyle w:val="Zawartotabeli"/>
              <w:spacing w:line="360" w:lineRule="auto"/>
              <w:jc w:val="center"/>
              <w:rPr>
                <w:sz w:val="16"/>
                <w:szCs w:val="16"/>
              </w:rPr>
            </w:pPr>
            <w:r>
              <w:rPr>
                <w:sz w:val="16"/>
                <w:szCs w:val="16"/>
              </w:rPr>
              <w:t>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6BC1A42"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9481D4E" w14:textId="77777777" w:rsidR="00A62463" w:rsidRDefault="000D2968">
            <w:pPr>
              <w:pStyle w:val="Zawartotabeli"/>
              <w:spacing w:line="360" w:lineRule="auto"/>
              <w:jc w:val="center"/>
              <w:rPr>
                <w:sz w:val="16"/>
                <w:szCs w:val="16"/>
              </w:rPr>
            </w:pPr>
            <w:r>
              <w:rPr>
                <w:sz w:val="16"/>
                <w:szCs w:val="16"/>
              </w:rPr>
              <w:t>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0E99368B" w14:textId="77777777" w:rsidR="00A62463" w:rsidRDefault="000D2968">
            <w:pPr>
              <w:pStyle w:val="Zawartotabeli"/>
              <w:spacing w:line="360" w:lineRule="auto"/>
              <w:jc w:val="center"/>
              <w:rPr>
                <w:sz w:val="16"/>
                <w:szCs w:val="16"/>
              </w:rPr>
            </w:pPr>
            <w:r>
              <w:rPr>
                <w:sz w:val="16"/>
                <w:szCs w:val="16"/>
              </w:rPr>
              <w:t>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26CE39FB" w14:textId="77777777" w:rsidR="00A62463" w:rsidRDefault="000D2968">
            <w:pPr>
              <w:pStyle w:val="Zawartotabeli"/>
              <w:spacing w:line="360" w:lineRule="auto"/>
              <w:jc w:val="center"/>
              <w:rPr>
                <w:sz w:val="16"/>
                <w:szCs w:val="16"/>
              </w:rPr>
            </w:pPr>
            <w:r>
              <w:rPr>
                <w:sz w:val="16"/>
                <w:szCs w:val="16"/>
              </w:rPr>
              <w:t>0</w:t>
            </w:r>
          </w:p>
        </w:tc>
      </w:tr>
      <w:tr w:rsidR="00A62463" w14:paraId="360846DE"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4F0A330" w14:textId="77777777" w:rsidR="00A62463" w:rsidRDefault="000D2968">
            <w:pPr>
              <w:pStyle w:val="Zawartotabeli"/>
              <w:spacing w:line="360" w:lineRule="auto"/>
              <w:jc w:val="both"/>
              <w:rPr>
                <w:sz w:val="16"/>
                <w:szCs w:val="16"/>
              </w:rPr>
            </w:pPr>
            <w:r>
              <w:rPr>
                <w:sz w:val="16"/>
                <w:szCs w:val="16"/>
              </w:rPr>
              <w:t>Bezdomność</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EB1279B" w14:textId="77777777" w:rsidR="00A62463" w:rsidRDefault="000D2968">
            <w:pPr>
              <w:pStyle w:val="Zawartotabeli"/>
              <w:spacing w:line="360" w:lineRule="auto"/>
              <w:jc w:val="center"/>
              <w:rPr>
                <w:sz w:val="16"/>
                <w:szCs w:val="16"/>
              </w:rPr>
            </w:pPr>
            <w:r>
              <w:rPr>
                <w:sz w:val="16"/>
                <w:szCs w:val="16"/>
              </w:rPr>
              <w:t>6</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D491D81" w14:textId="77777777" w:rsidR="00A62463" w:rsidRDefault="000D2968">
            <w:pPr>
              <w:pStyle w:val="Zawartotabeli"/>
              <w:spacing w:line="360" w:lineRule="auto"/>
              <w:jc w:val="center"/>
              <w:rPr>
                <w:sz w:val="16"/>
                <w:szCs w:val="16"/>
              </w:rPr>
            </w:pPr>
            <w:r>
              <w:rPr>
                <w:sz w:val="16"/>
                <w:szCs w:val="16"/>
              </w:rPr>
              <w:t>3</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8FDC08B" w14:textId="77777777" w:rsidR="00A62463" w:rsidRDefault="000D2968">
            <w:pPr>
              <w:pStyle w:val="Zawartotabeli"/>
              <w:spacing w:line="360" w:lineRule="auto"/>
              <w:jc w:val="center"/>
              <w:rPr>
                <w:sz w:val="16"/>
                <w:szCs w:val="16"/>
              </w:rPr>
            </w:pPr>
            <w:r>
              <w:rPr>
                <w:sz w:val="16"/>
                <w:szCs w:val="16"/>
              </w:rPr>
              <w:t>3</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9D076CC" w14:textId="77777777" w:rsidR="00A62463" w:rsidRDefault="000D2968">
            <w:pPr>
              <w:pStyle w:val="Zawartotabeli"/>
              <w:spacing w:line="360" w:lineRule="auto"/>
              <w:jc w:val="center"/>
              <w:rPr>
                <w:sz w:val="16"/>
                <w:szCs w:val="16"/>
              </w:rPr>
            </w:pPr>
            <w:r>
              <w:rPr>
                <w:sz w:val="16"/>
                <w:szCs w:val="16"/>
              </w:rPr>
              <w:t>4</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D6A7C4D" w14:textId="77777777" w:rsidR="00A62463" w:rsidRDefault="000D2968">
            <w:pPr>
              <w:pStyle w:val="Zawartotabeli"/>
              <w:spacing w:line="360" w:lineRule="auto"/>
              <w:jc w:val="center"/>
              <w:rPr>
                <w:sz w:val="16"/>
                <w:szCs w:val="16"/>
              </w:rPr>
            </w:pPr>
            <w:r>
              <w:rPr>
                <w:sz w:val="16"/>
                <w:szCs w:val="16"/>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92F6A1F" w14:textId="77777777" w:rsidR="00A62463" w:rsidRDefault="000D2968">
            <w:pPr>
              <w:pStyle w:val="Zawartotabeli"/>
              <w:spacing w:line="360" w:lineRule="auto"/>
              <w:jc w:val="center"/>
              <w:rPr>
                <w:sz w:val="16"/>
                <w:szCs w:val="16"/>
              </w:rPr>
            </w:pPr>
            <w:r>
              <w:rPr>
                <w:sz w:val="16"/>
                <w:szCs w:val="16"/>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B06DA0F" w14:textId="77777777" w:rsidR="00A62463" w:rsidRDefault="000D2968">
            <w:pPr>
              <w:pStyle w:val="Zawartotabeli"/>
              <w:spacing w:line="360" w:lineRule="auto"/>
              <w:jc w:val="center"/>
              <w:rPr>
                <w:sz w:val="16"/>
                <w:szCs w:val="16"/>
              </w:rPr>
            </w:pPr>
            <w:r>
              <w:rPr>
                <w:sz w:val="16"/>
                <w:szCs w:val="16"/>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0E8777F" w14:textId="77777777" w:rsidR="00A62463" w:rsidRDefault="000D2968">
            <w:pPr>
              <w:pStyle w:val="Zawartotabeli"/>
              <w:spacing w:line="360" w:lineRule="auto"/>
              <w:jc w:val="center"/>
              <w:rPr>
                <w:sz w:val="16"/>
                <w:szCs w:val="16"/>
              </w:rPr>
            </w:pPr>
            <w:r>
              <w:rPr>
                <w:sz w:val="16"/>
                <w:szCs w:val="16"/>
              </w:rPr>
              <w:t>3</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13D1B55" w14:textId="77777777" w:rsidR="00A62463" w:rsidRDefault="000D2968">
            <w:pPr>
              <w:pStyle w:val="Zawartotabeli"/>
              <w:spacing w:line="360" w:lineRule="auto"/>
              <w:jc w:val="center"/>
              <w:rPr>
                <w:sz w:val="16"/>
                <w:szCs w:val="16"/>
              </w:rPr>
            </w:pPr>
            <w:r>
              <w:rPr>
                <w:sz w:val="16"/>
                <w:szCs w:val="16"/>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4E3757" w14:textId="77777777" w:rsidR="00A62463" w:rsidRDefault="000D2968">
            <w:pPr>
              <w:pStyle w:val="Zawartotabeli"/>
              <w:spacing w:line="360" w:lineRule="auto"/>
              <w:jc w:val="center"/>
              <w:rPr>
                <w:sz w:val="16"/>
                <w:szCs w:val="16"/>
              </w:rPr>
            </w:pPr>
            <w:r>
              <w:rPr>
                <w:sz w:val="16"/>
                <w:szCs w:val="16"/>
              </w:rPr>
              <w:t>2</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73ADC591" w14:textId="77777777" w:rsidR="00A62463" w:rsidRDefault="000D2968">
            <w:pPr>
              <w:pStyle w:val="Zawartotabeli"/>
              <w:spacing w:line="360" w:lineRule="auto"/>
              <w:jc w:val="center"/>
              <w:rPr>
                <w:sz w:val="16"/>
                <w:szCs w:val="16"/>
              </w:rPr>
            </w:pPr>
            <w:r>
              <w:rPr>
                <w:sz w:val="16"/>
                <w:szCs w:val="16"/>
              </w:rPr>
              <w:t>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C814385" w14:textId="77777777" w:rsidR="00A62463" w:rsidRDefault="000D2968">
            <w:pPr>
              <w:pStyle w:val="Zawartotabeli"/>
              <w:spacing w:line="360" w:lineRule="auto"/>
              <w:jc w:val="center"/>
              <w:rPr>
                <w:sz w:val="16"/>
                <w:szCs w:val="16"/>
              </w:rPr>
            </w:pPr>
            <w:r>
              <w:rPr>
                <w:sz w:val="16"/>
                <w:szCs w:val="16"/>
              </w:rPr>
              <w:t>2</w:t>
            </w:r>
          </w:p>
        </w:tc>
      </w:tr>
      <w:tr w:rsidR="00A62463" w14:paraId="4885701A"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6938EBB" w14:textId="77777777" w:rsidR="00A62463" w:rsidRDefault="000D2968">
            <w:pPr>
              <w:pStyle w:val="Zawartotabeli"/>
              <w:spacing w:line="360" w:lineRule="auto"/>
              <w:jc w:val="both"/>
              <w:rPr>
                <w:sz w:val="16"/>
                <w:szCs w:val="16"/>
              </w:rPr>
            </w:pPr>
            <w:r>
              <w:rPr>
                <w:sz w:val="16"/>
                <w:szCs w:val="16"/>
              </w:rPr>
              <w:t>Potrzeba ochrony maci...</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5D7A535" w14:textId="77777777" w:rsidR="00A62463" w:rsidRDefault="000D2968">
            <w:pPr>
              <w:pStyle w:val="Zawartotabeli"/>
              <w:spacing w:line="360" w:lineRule="auto"/>
              <w:jc w:val="center"/>
              <w:rPr>
                <w:sz w:val="16"/>
                <w:szCs w:val="16"/>
              </w:rPr>
            </w:pPr>
            <w:r>
              <w:rPr>
                <w:sz w:val="16"/>
                <w:szCs w:val="16"/>
              </w:rPr>
              <w:t>47</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CE98CBE" w14:textId="77777777" w:rsidR="00A62463" w:rsidRDefault="000D2968">
            <w:pPr>
              <w:pStyle w:val="Zawartotabeli"/>
              <w:spacing w:line="360" w:lineRule="auto"/>
              <w:jc w:val="center"/>
              <w:rPr>
                <w:sz w:val="16"/>
                <w:szCs w:val="16"/>
              </w:rPr>
            </w:pPr>
            <w:r>
              <w:rPr>
                <w:sz w:val="16"/>
                <w:szCs w:val="16"/>
              </w:rPr>
              <w:t>13</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6C9081F" w14:textId="77777777" w:rsidR="00A62463" w:rsidRDefault="000D2968">
            <w:pPr>
              <w:pStyle w:val="Zawartotabeli"/>
              <w:spacing w:line="360" w:lineRule="auto"/>
              <w:jc w:val="center"/>
              <w:rPr>
                <w:sz w:val="16"/>
                <w:szCs w:val="16"/>
              </w:rPr>
            </w:pPr>
            <w:r>
              <w:rPr>
                <w:sz w:val="16"/>
                <w:szCs w:val="16"/>
              </w:rPr>
              <w:t>34</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94988D2" w14:textId="77777777" w:rsidR="00A62463" w:rsidRDefault="000D2968">
            <w:pPr>
              <w:pStyle w:val="Zawartotabeli"/>
              <w:spacing w:line="360" w:lineRule="auto"/>
              <w:jc w:val="center"/>
              <w:rPr>
                <w:sz w:val="16"/>
                <w:szCs w:val="16"/>
              </w:rPr>
            </w:pPr>
            <w:r>
              <w:rPr>
                <w:sz w:val="16"/>
                <w:szCs w:val="16"/>
              </w:rPr>
              <w:t>49</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512A7FF" w14:textId="77777777" w:rsidR="00A62463" w:rsidRDefault="000D2968">
            <w:pPr>
              <w:pStyle w:val="Zawartotabeli"/>
              <w:spacing w:line="360" w:lineRule="auto"/>
              <w:jc w:val="center"/>
              <w:rPr>
                <w:sz w:val="16"/>
                <w:szCs w:val="16"/>
              </w:rPr>
            </w:pPr>
            <w:r>
              <w:rPr>
                <w:sz w:val="16"/>
                <w:szCs w:val="16"/>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7C3B4F5" w14:textId="77777777" w:rsidR="00A62463" w:rsidRDefault="000D2968">
            <w:pPr>
              <w:pStyle w:val="Zawartotabeli"/>
              <w:spacing w:line="360" w:lineRule="auto"/>
              <w:jc w:val="center"/>
              <w:rPr>
                <w:sz w:val="16"/>
                <w:szCs w:val="16"/>
              </w:rPr>
            </w:pPr>
            <w:r>
              <w:rPr>
                <w:sz w:val="16"/>
                <w:szCs w:val="16"/>
              </w:rPr>
              <w:t>34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A01F43F" w14:textId="77777777" w:rsidR="00A62463" w:rsidRDefault="000D2968">
            <w:pPr>
              <w:pStyle w:val="Zawartotabeli"/>
              <w:spacing w:line="360" w:lineRule="auto"/>
              <w:jc w:val="center"/>
              <w:rPr>
                <w:sz w:val="16"/>
                <w:szCs w:val="16"/>
              </w:rPr>
            </w:pPr>
            <w:r>
              <w:rPr>
                <w:sz w:val="16"/>
                <w:szCs w:val="16"/>
              </w:rPr>
              <w:t>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803D52D" w14:textId="77777777" w:rsidR="00A62463" w:rsidRDefault="000D2968">
            <w:pPr>
              <w:pStyle w:val="Zawartotabeli"/>
              <w:spacing w:line="360" w:lineRule="auto"/>
              <w:jc w:val="center"/>
              <w:rPr>
                <w:sz w:val="16"/>
                <w:szCs w:val="16"/>
              </w:rPr>
            </w:pPr>
            <w:r>
              <w:rPr>
                <w:sz w:val="16"/>
                <w:szCs w:val="16"/>
              </w:rPr>
              <w:t>14</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615F358" w14:textId="77777777" w:rsidR="00A62463" w:rsidRDefault="000D2968">
            <w:pPr>
              <w:pStyle w:val="Zawartotabeli"/>
              <w:spacing w:line="360" w:lineRule="auto"/>
              <w:jc w:val="center"/>
              <w:rPr>
                <w:sz w:val="16"/>
                <w:szCs w:val="16"/>
              </w:rPr>
            </w:pPr>
            <w:r>
              <w:rPr>
                <w:sz w:val="16"/>
                <w:szCs w:val="16"/>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3254233" w14:textId="77777777" w:rsidR="00A62463" w:rsidRDefault="000D2968">
            <w:pPr>
              <w:pStyle w:val="Zawartotabeli"/>
              <w:spacing w:line="360" w:lineRule="auto"/>
              <w:jc w:val="center"/>
              <w:rPr>
                <w:sz w:val="16"/>
                <w:szCs w:val="16"/>
              </w:rPr>
            </w:pPr>
            <w:r>
              <w:rPr>
                <w:sz w:val="16"/>
                <w:szCs w:val="16"/>
              </w:rPr>
              <w:t>38</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7696017" w14:textId="77777777" w:rsidR="00A62463" w:rsidRDefault="000D2968">
            <w:pPr>
              <w:pStyle w:val="Zawartotabeli"/>
              <w:spacing w:line="360" w:lineRule="auto"/>
              <w:jc w:val="center"/>
              <w:rPr>
                <w:sz w:val="16"/>
                <w:szCs w:val="16"/>
              </w:rPr>
            </w:pPr>
            <w:r>
              <w:rPr>
                <w:sz w:val="16"/>
                <w:szCs w:val="16"/>
              </w:rPr>
              <w:t>13</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09829B8" w14:textId="77777777" w:rsidR="00A62463" w:rsidRDefault="000D2968">
            <w:pPr>
              <w:pStyle w:val="Zawartotabeli"/>
              <w:spacing w:line="360" w:lineRule="auto"/>
              <w:jc w:val="center"/>
              <w:rPr>
                <w:sz w:val="16"/>
                <w:szCs w:val="16"/>
              </w:rPr>
            </w:pPr>
            <w:r>
              <w:rPr>
                <w:sz w:val="16"/>
                <w:szCs w:val="16"/>
              </w:rPr>
              <w:t>25</w:t>
            </w:r>
          </w:p>
        </w:tc>
      </w:tr>
      <w:tr w:rsidR="00A62463" w14:paraId="66FD034F"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22A83BD" w14:textId="77777777" w:rsidR="00A62463" w:rsidRDefault="000D2968">
            <w:pPr>
              <w:pStyle w:val="Zawartotabeli"/>
              <w:spacing w:line="360" w:lineRule="auto"/>
              <w:jc w:val="both"/>
              <w:rPr>
                <w:sz w:val="16"/>
                <w:szCs w:val="16"/>
              </w:rPr>
            </w:pPr>
            <w:r>
              <w:rPr>
                <w:sz w:val="16"/>
                <w:szCs w:val="16"/>
              </w:rPr>
              <w:t>Bezrobocie</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40CD1E2" w14:textId="77777777" w:rsidR="00A62463" w:rsidRDefault="000D2968">
            <w:pPr>
              <w:pStyle w:val="Zawartotabeli"/>
              <w:spacing w:line="360" w:lineRule="auto"/>
              <w:jc w:val="center"/>
              <w:rPr>
                <w:sz w:val="16"/>
                <w:szCs w:val="16"/>
              </w:rPr>
            </w:pPr>
            <w:r>
              <w:rPr>
                <w:sz w:val="16"/>
                <w:szCs w:val="16"/>
              </w:rPr>
              <w:t>172</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DCBE58" w14:textId="77777777" w:rsidR="00A62463" w:rsidRDefault="000D2968">
            <w:pPr>
              <w:pStyle w:val="Zawartotabeli"/>
              <w:spacing w:line="360" w:lineRule="auto"/>
              <w:jc w:val="center"/>
              <w:rPr>
                <w:sz w:val="16"/>
                <w:szCs w:val="16"/>
              </w:rPr>
            </w:pPr>
            <w:r>
              <w:rPr>
                <w:sz w:val="16"/>
                <w:szCs w:val="16"/>
              </w:rPr>
              <w:t>64</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7EF787" w14:textId="77777777" w:rsidR="00A62463" w:rsidRDefault="000D2968">
            <w:pPr>
              <w:pStyle w:val="Zawartotabeli"/>
              <w:spacing w:line="360" w:lineRule="auto"/>
              <w:jc w:val="center"/>
              <w:rPr>
                <w:sz w:val="16"/>
                <w:szCs w:val="16"/>
              </w:rPr>
            </w:pPr>
            <w:r>
              <w:rPr>
                <w:sz w:val="16"/>
                <w:szCs w:val="16"/>
              </w:rPr>
              <w:t>108</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EAF3C6" w14:textId="77777777" w:rsidR="00A62463" w:rsidRDefault="000D2968">
            <w:pPr>
              <w:pStyle w:val="Zawartotabeli"/>
              <w:spacing w:line="360" w:lineRule="auto"/>
              <w:jc w:val="center"/>
              <w:rPr>
                <w:sz w:val="16"/>
                <w:szCs w:val="16"/>
              </w:rPr>
            </w:pPr>
            <w:r>
              <w:rPr>
                <w:sz w:val="16"/>
                <w:szCs w:val="16"/>
              </w:rPr>
              <w:t>134</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96C4FB" w14:textId="77777777" w:rsidR="00A62463" w:rsidRDefault="000D2968">
            <w:pPr>
              <w:pStyle w:val="Zawartotabeli"/>
              <w:spacing w:line="360" w:lineRule="auto"/>
              <w:jc w:val="center"/>
              <w:rPr>
                <w:sz w:val="16"/>
                <w:szCs w:val="16"/>
              </w:rPr>
            </w:pPr>
            <w:r>
              <w:rPr>
                <w:sz w:val="16"/>
                <w:szCs w:val="16"/>
              </w:rPr>
              <w:t>53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10F80B0" w14:textId="77777777" w:rsidR="00A62463" w:rsidRDefault="000D2968">
            <w:pPr>
              <w:pStyle w:val="Zawartotabeli"/>
              <w:spacing w:line="360" w:lineRule="auto"/>
              <w:jc w:val="center"/>
              <w:rPr>
                <w:sz w:val="16"/>
                <w:szCs w:val="16"/>
              </w:rPr>
            </w:pPr>
            <w:r>
              <w:rPr>
                <w:sz w:val="16"/>
                <w:szCs w:val="16"/>
              </w:rPr>
              <w:t>81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C8BFEC" w14:textId="77777777" w:rsidR="00A62463" w:rsidRDefault="000D2968">
            <w:pPr>
              <w:pStyle w:val="Zawartotabeli"/>
              <w:spacing w:line="360" w:lineRule="auto"/>
              <w:jc w:val="center"/>
              <w:rPr>
                <w:sz w:val="16"/>
                <w:szCs w:val="16"/>
              </w:rPr>
            </w:pPr>
            <w:r>
              <w:rPr>
                <w:sz w:val="16"/>
                <w:szCs w:val="16"/>
              </w:rPr>
              <w:t>127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2778E5B" w14:textId="77777777" w:rsidR="00A62463" w:rsidRDefault="000D2968">
            <w:pPr>
              <w:pStyle w:val="Zawartotabeli"/>
              <w:spacing w:line="360" w:lineRule="auto"/>
              <w:jc w:val="center"/>
              <w:rPr>
                <w:sz w:val="16"/>
                <w:szCs w:val="16"/>
              </w:rPr>
            </w:pPr>
            <w:r>
              <w:rPr>
                <w:sz w:val="16"/>
                <w:szCs w:val="16"/>
              </w:rPr>
              <w:t>55</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F9D4027" w14:textId="77777777" w:rsidR="00A62463" w:rsidRDefault="000D2968">
            <w:pPr>
              <w:pStyle w:val="Zawartotabeli"/>
              <w:spacing w:line="360" w:lineRule="auto"/>
              <w:jc w:val="center"/>
              <w:rPr>
                <w:sz w:val="16"/>
                <w:szCs w:val="16"/>
              </w:rPr>
            </w:pPr>
            <w:r>
              <w:rPr>
                <w:sz w:val="16"/>
                <w:szCs w:val="16"/>
              </w:rPr>
              <w:t>72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EB3052F" w14:textId="77777777" w:rsidR="00A62463" w:rsidRDefault="000D2968">
            <w:pPr>
              <w:pStyle w:val="Zawartotabeli"/>
              <w:spacing w:line="360" w:lineRule="auto"/>
              <w:jc w:val="center"/>
              <w:rPr>
                <w:sz w:val="16"/>
                <w:szCs w:val="16"/>
              </w:rPr>
            </w:pPr>
            <w:r>
              <w:rPr>
                <w:sz w:val="16"/>
                <w:szCs w:val="16"/>
              </w:rPr>
              <w:t>110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4DAE75E" w14:textId="77777777" w:rsidR="00A62463" w:rsidRDefault="000D2968">
            <w:pPr>
              <w:pStyle w:val="Zawartotabeli"/>
              <w:spacing w:line="360" w:lineRule="auto"/>
              <w:jc w:val="center"/>
              <w:rPr>
                <w:sz w:val="16"/>
                <w:szCs w:val="16"/>
              </w:rPr>
            </w:pPr>
            <w:r>
              <w:rPr>
                <w:sz w:val="16"/>
                <w:szCs w:val="16"/>
              </w:rPr>
              <w:t>48</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4CEACE66" w14:textId="77777777" w:rsidR="00A62463" w:rsidRDefault="000D2968">
            <w:pPr>
              <w:pStyle w:val="Zawartotabeli"/>
              <w:spacing w:line="360" w:lineRule="auto"/>
              <w:jc w:val="center"/>
              <w:rPr>
                <w:sz w:val="16"/>
                <w:szCs w:val="16"/>
              </w:rPr>
            </w:pPr>
            <w:r>
              <w:rPr>
                <w:sz w:val="16"/>
                <w:szCs w:val="16"/>
              </w:rPr>
              <w:t>62</w:t>
            </w:r>
          </w:p>
        </w:tc>
      </w:tr>
      <w:tr w:rsidR="00A62463" w14:paraId="2F82A418"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374C8E4" w14:textId="77777777" w:rsidR="00A62463" w:rsidRDefault="000D2968">
            <w:pPr>
              <w:pStyle w:val="Zawartotabeli"/>
              <w:spacing w:line="360" w:lineRule="auto"/>
              <w:jc w:val="both"/>
              <w:rPr>
                <w:sz w:val="16"/>
                <w:szCs w:val="16"/>
              </w:rPr>
            </w:pPr>
            <w:r>
              <w:rPr>
                <w:sz w:val="16"/>
                <w:szCs w:val="16"/>
              </w:rPr>
              <w:t>Niepełnosprawność</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24B887B" w14:textId="77777777" w:rsidR="00A62463" w:rsidRDefault="000D2968">
            <w:pPr>
              <w:pStyle w:val="Zawartotabeli"/>
              <w:spacing w:line="360" w:lineRule="auto"/>
              <w:jc w:val="center"/>
              <w:rPr>
                <w:sz w:val="16"/>
                <w:szCs w:val="16"/>
              </w:rPr>
            </w:pPr>
            <w:r>
              <w:rPr>
                <w:sz w:val="16"/>
                <w:szCs w:val="16"/>
              </w:rPr>
              <w:t>144</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6BF8C42" w14:textId="77777777" w:rsidR="00A62463" w:rsidRDefault="000D2968">
            <w:pPr>
              <w:pStyle w:val="Zawartotabeli"/>
              <w:spacing w:line="360" w:lineRule="auto"/>
              <w:jc w:val="center"/>
              <w:rPr>
                <w:sz w:val="16"/>
                <w:szCs w:val="16"/>
              </w:rPr>
            </w:pPr>
            <w:r>
              <w:rPr>
                <w:sz w:val="16"/>
                <w:szCs w:val="16"/>
              </w:rPr>
              <w:t>57</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D7494F3" w14:textId="77777777" w:rsidR="00A62463" w:rsidRDefault="000D2968">
            <w:pPr>
              <w:pStyle w:val="Zawartotabeli"/>
              <w:spacing w:line="360" w:lineRule="auto"/>
              <w:jc w:val="center"/>
              <w:rPr>
                <w:sz w:val="16"/>
                <w:szCs w:val="16"/>
              </w:rPr>
            </w:pPr>
            <w:r>
              <w:rPr>
                <w:sz w:val="16"/>
                <w:szCs w:val="16"/>
              </w:rPr>
              <w:t>87</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C82F802" w14:textId="77777777" w:rsidR="00A62463" w:rsidRDefault="000D2968">
            <w:pPr>
              <w:pStyle w:val="Zawartotabeli"/>
              <w:spacing w:line="360" w:lineRule="auto"/>
              <w:jc w:val="center"/>
              <w:rPr>
                <w:sz w:val="16"/>
                <w:szCs w:val="16"/>
              </w:rPr>
            </w:pPr>
            <w:r>
              <w:rPr>
                <w:sz w:val="16"/>
                <w:szCs w:val="16"/>
              </w:rPr>
              <w:t>140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7713460" w14:textId="77777777" w:rsidR="00A62463" w:rsidRDefault="000D2968">
            <w:pPr>
              <w:pStyle w:val="Zawartotabeli"/>
              <w:spacing w:line="360" w:lineRule="auto"/>
              <w:jc w:val="center"/>
              <w:rPr>
                <w:sz w:val="16"/>
                <w:szCs w:val="16"/>
              </w:rPr>
            </w:pPr>
            <w:r>
              <w:rPr>
                <w:sz w:val="16"/>
                <w:szCs w:val="16"/>
              </w:rPr>
              <w:t>53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F323EF" w14:textId="77777777" w:rsidR="00A62463" w:rsidRDefault="000D2968">
            <w:pPr>
              <w:pStyle w:val="Zawartotabeli"/>
              <w:spacing w:line="360" w:lineRule="auto"/>
              <w:jc w:val="center"/>
              <w:rPr>
                <w:sz w:val="16"/>
                <w:szCs w:val="16"/>
              </w:rPr>
            </w:pPr>
            <w:r>
              <w:rPr>
                <w:sz w:val="16"/>
                <w:szCs w:val="16"/>
              </w:rPr>
              <w:t>87</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6B67898" w14:textId="77777777" w:rsidR="00A62463" w:rsidRDefault="000D2968">
            <w:pPr>
              <w:pStyle w:val="Zawartotabeli"/>
              <w:spacing w:line="360" w:lineRule="auto"/>
              <w:jc w:val="center"/>
              <w:rPr>
                <w:sz w:val="16"/>
                <w:szCs w:val="16"/>
              </w:rPr>
            </w:pPr>
            <w:r>
              <w:rPr>
                <w:sz w:val="16"/>
                <w:szCs w:val="16"/>
              </w:rPr>
              <w:t>141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3D20EE" w14:textId="77777777" w:rsidR="00A62463" w:rsidRDefault="000D2968">
            <w:pPr>
              <w:pStyle w:val="Zawartotabeli"/>
              <w:spacing w:line="360" w:lineRule="auto"/>
              <w:jc w:val="center"/>
              <w:rPr>
                <w:sz w:val="16"/>
                <w:szCs w:val="16"/>
              </w:rPr>
            </w:pPr>
            <w:r>
              <w:rPr>
                <w:sz w:val="16"/>
                <w:szCs w:val="16"/>
              </w:rPr>
              <w:t>51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1252FC3" w14:textId="77777777" w:rsidR="00A62463" w:rsidRDefault="000D2968">
            <w:pPr>
              <w:pStyle w:val="Zawartotabeli"/>
              <w:spacing w:line="360" w:lineRule="auto"/>
              <w:jc w:val="center"/>
              <w:rPr>
                <w:sz w:val="16"/>
                <w:szCs w:val="16"/>
              </w:rPr>
            </w:pPr>
            <w:r>
              <w:rPr>
                <w:sz w:val="16"/>
                <w:szCs w:val="16"/>
              </w:rPr>
              <w:t>90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AA63BDC" w14:textId="77777777" w:rsidR="00A62463" w:rsidRDefault="000D2968">
            <w:pPr>
              <w:pStyle w:val="Zawartotabeli"/>
              <w:spacing w:line="360" w:lineRule="auto"/>
              <w:jc w:val="center"/>
              <w:rPr>
                <w:sz w:val="16"/>
                <w:szCs w:val="16"/>
              </w:rPr>
            </w:pPr>
            <w:r>
              <w:rPr>
                <w:sz w:val="16"/>
                <w:szCs w:val="16"/>
              </w:rPr>
              <w:t>139</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76532F99" w14:textId="77777777" w:rsidR="00A62463" w:rsidRDefault="000D2968">
            <w:pPr>
              <w:pStyle w:val="Zawartotabeli"/>
              <w:spacing w:line="360" w:lineRule="auto"/>
              <w:jc w:val="center"/>
              <w:rPr>
                <w:sz w:val="16"/>
                <w:szCs w:val="16"/>
              </w:rPr>
            </w:pPr>
            <w:r>
              <w:rPr>
                <w:sz w:val="16"/>
                <w:szCs w:val="16"/>
              </w:rPr>
              <w:t>49</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70560820" w14:textId="77777777" w:rsidR="00A62463" w:rsidRDefault="000D2968">
            <w:pPr>
              <w:pStyle w:val="Zawartotabeli"/>
              <w:spacing w:line="360" w:lineRule="auto"/>
              <w:jc w:val="center"/>
              <w:rPr>
                <w:sz w:val="16"/>
                <w:szCs w:val="16"/>
              </w:rPr>
            </w:pPr>
            <w:r>
              <w:rPr>
                <w:sz w:val="16"/>
                <w:szCs w:val="16"/>
              </w:rPr>
              <w:t>90</w:t>
            </w:r>
          </w:p>
        </w:tc>
      </w:tr>
      <w:tr w:rsidR="00A62463" w14:paraId="429AAFA7"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1DDF8EC" w14:textId="77777777" w:rsidR="00A62463" w:rsidRDefault="000D2968">
            <w:pPr>
              <w:pStyle w:val="Zawartotabeli"/>
              <w:spacing w:line="360" w:lineRule="auto"/>
              <w:jc w:val="both"/>
              <w:rPr>
                <w:sz w:val="16"/>
                <w:szCs w:val="16"/>
              </w:rPr>
            </w:pPr>
            <w:r>
              <w:rPr>
                <w:sz w:val="16"/>
                <w:szCs w:val="16"/>
              </w:rPr>
              <w:t>Długotrwała lub ciężka..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BA34528" w14:textId="77777777" w:rsidR="00A62463" w:rsidRDefault="000D2968">
            <w:pPr>
              <w:pStyle w:val="Zawartotabeli"/>
              <w:spacing w:line="360" w:lineRule="auto"/>
              <w:jc w:val="center"/>
              <w:rPr>
                <w:sz w:val="16"/>
                <w:szCs w:val="16"/>
              </w:rPr>
            </w:pPr>
            <w:r>
              <w:rPr>
                <w:sz w:val="16"/>
                <w:szCs w:val="16"/>
              </w:rPr>
              <w:t>216</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1A0FE0D" w14:textId="77777777" w:rsidR="00A62463" w:rsidRDefault="000D2968">
            <w:pPr>
              <w:pStyle w:val="Zawartotabeli"/>
              <w:spacing w:line="360" w:lineRule="auto"/>
              <w:jc w:val="center"/>
              <w:rPr>
                <w:sz w:val="16"/>
                <w:szCs w:val="16"/>
              </w:rPr>
            </w:pPr>
            <w:r>
              <w:rPr>
                <w:sz w:val="16"/>
                <w:szCs w:val="16"/>
              </w:rPr>
              <w:t>87</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83F0F90" w14:textId="77777777" w:rsidR="00A62463" w:rsidRDefault="000D2968">
            <w:pPr>
              <w:pStyle w:val="Zawartotabeli"/>
              <w:spacing w:line="360" w:lineRule="auto"/>
              <w:jc w:val="center"/>
              <w:rPr>
                <w:sz w:val="16"/>
                <w:szCs w:val="16"/>
              </w:rPr>
            </w:pPr>
            <w:r>
              <w:rPr>
                <w:sz w:val="16"/>
                <w:szCs w:val="16"/>
              </w:rPr>
              <w:t>129</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44F529" w14:textId="77777777" w:rsidR="00A62463" w:rsidRDefault="000D2968">
            <w:pPr>
              <w:pStyle w:val="Zawartotabeli"/>
              <w:spacing w:line="360" w:lineRule="auto"/>
              <w:jc w:val="center"/>
              <w:rPr>
                <w:sz w:val="16"/>
                <w:szCs w:val="16"/>
              </w:rPr>
            </w:pPr>
            <w:r>
              <w:rPr>
                <w:sz w:val="16"/>
                <w:szCs w:val="16"/>
              </w:rPr>
              <w:t>212</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E7DE450" w14:textId="77777777" w:rsidR="00A62463" w:rsidRDefault="000D2968">
            <w:pPr>
              <w:pStyle w:val="Zawartotabeli"/>
              <w:spacing w:line="360" w:lineRule="auto"/>
              <w:jc w:val="center"/>
              <w:rPr>
                <w:sz w:val="16"/>
                <w:szCs w:val="16"/>
              </w:rPr>
            </w:pPr>
            <w:r>
              <w:rPr>
                <w:sz w:val="16"/>
                <w:szCs w:val="16"/>
              </w:rPr>
              <w:t>89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EAC904D" w14:textId="77777777" w:rsidR="00A62463" w:rsidRDefault="000D2968">
            <w:pPr>
              <w:pStyle w:val="Zawartotabeli"/>
              <w:spacing w:line="360" w:lineRule="auto"/>
              <w:jc w:val="center"/>
              <w:rPr>
                <w:sz w:val="16"/>
                <w:szCs w:val="16"/>
              </w:rPr>
            </w:pPr>
            <w:r>
              <w:rPr>
                <w:sz w:val="16"/>
                <w:szCs w:val="16"/>
              </w:rPr>
              <w:t>123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D28BF81" w14:textId="77777777" w:rsidR="00A62463" w:rsidRDefault="000D2968">
            <w:pPr>
              <w:pStyle w:val="Zawartotabeli"/>
              <w:spacing w:line="360" w:lineRule="auto"/>
              <w:jc w:val="center"/>
              <w:rPr>
                <w:sz w:val="16"/>
                <w:szCs w:val="16"/>
              </w:rPr>
            </w:pPr>
            <w:r>
              <w:rPr>
                <w:sz w:val="16"/>
                <w:szCs w:val="16"/>
              </w:rPr>
              <w:t>213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F47700F" w14:textId="77777777" w:rsidR="00A62463" w:rsidRDefault="000D2968">
            <w:pPr>
              <w:pStyle w:val="Zawartotabeli"/>
              <w:spacing w:line="360" w:lineRule="auto"/>
              <w:jc w:val="center"/>
              <w:rPr>
                <w:sz w:val="16"/>
                <w:szCs w:val="16"/>
              </w:rPr>
            </w:pPr>
            <w:r>
              <w:rPr>
                <w:sz w:val="16"/>
                <w:szCs w:val="16"/>
              </w:rPr>
              <w:t>87</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2A2D222" w14:textId="77777777" w:rsidR="00A62463" w:rsidRDefault="000D2968">
            <w:pPr>
              <w:pStyle w:val="Zawartotabeli"/>
              <w:spacing w:line="360" w:lineRule="auto"/>
              <w:jc w:val="center"/>
              <w:rPr>
                <w:sz w:val="16"/>
                <w:szCs w:val="16"/>
              </w:rPr>
            </w:pPr>
            <w:r>
              <w:rPr>
                <w:sz w:val="16"/>
                <w:szCs w:val="16"/>
              </w:rPr>
              <w:t>126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B641E4C" w14:textId="77777777" w:rsidR="00A62463" w:rsidRDefault="000D2968">
            <w:pPr>
              <w:pStyle w:val="Zawartotabeli"/>
              <w:spacing w:line="360" w:lineRule="auto"/>
              <w:jc w:val="center"/>
              <w:rPr>
                <w:sz w:val="16"/>
                <w:szCs w:val="16"/>
              </w:rPr>
            </w:pPr>
            <w:r>
              <w:rPr>
                <w:sz w:val="16"/>
                <w:szCs w:val="16"/>
              </w:rPr>
              <w:t>211</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AEB0913" w14:textId="77777777" w:rsidR="00A62463" w:rsidRDefault="000D2968">
            <w:pPr>
              <w:pStyle w:val="Zawartotabeli"/>
              <w:spacing w:line="360" w:lineRule="auto"/>
              <w:jc w:val="center"/>
              <w:rPr>
                <w:sz w:val="16"/>
                <w:szCs w:val="16"/>
              </w:rPr>
            </w:pPr>
            <w:r>
              <w:rPr>
                <w:sz w:val="16"/>
                <w:szCs w:val="16"/>
              </w:rPr>
              <w:t>82</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5C7F1F8" w14:textId="77777777" w:rsidR="00A62463" w:rsidRDefault="000D2968">
            <w:pPr>
              <w:pStyle w:val="Zawartotabeli"/>
              <w:spacing w:line="360" w:lineRule="auto"/>
              <w:jc w:val="center"/>
              <w:rPr>
                <w:sz w:val="16"/>
                <w:szCs w:val="16"/>
              </w:rPr>
            </w:pPr>
            <w:r>
              <w:rPr>
                <w:sz w:val="16"/>
                <w:szCs w:val="16"/>
              </w:rPr>
              <w:t>129</w:t>
            </w:r>
          </w:p>
        </w:tc>
      </w:tr>
      <w:tr w:rsidR="00A62463" w14:paraId="491A14CD"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3517D79" w14:textId="77777777" w:rsidR="00A62463" w:rsidRDefault="000D2968">
            <w:pPr>
              <w:pStyle w:val="Zawartotabeli"/>
              <w:spacing w:line="360" w:lineRule="auto"/>
              <w:jc w:val="both"/>
              <w:rPr>
                <w:sz w:val="16"/>
                <w:szCs w:val="16"/>
              </w:rPr>
            </w:pPr>
            <w:r>
              <w:rPr>
                <w:sz w:val="16"/>
                <w:szCs w:val="16"/>
              </w:rPr>
              <w:t>Przemoc w rodzinie</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84762B3" w14:textId="77777777" w:rsidR="00A62463" w:rsidRDefault="000D2968">
            <w:pPr>
              <w:pStyle w:val="Zawartotabeli"/>
              <w:spacing w:line="360" w:lineRule="auto"/>
              <w:jc w:val="center"/>
              <w:rPr>
                <w:sz w:val="16"/>
                <w:szCs w:val="16"/>
              </w:rPr>
            </w:pPr>
            <w:r>
              <w:rPr>
                <w:sz w:val="16"/>
                <w:szCs w:val="16"/>
              </w:rPr>
              <w:t>2</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5A23B67" w14:textId="77777777" w:rsidR="00A62463" w:rsidRDefault="000D2968">
            <w:pPr>
              <w:pStyle w:val="Zawartotabeli"/>
              <w:spacing w:line="360" w:lineRule="auto"/>
              <w:jc w:val="center"/>
              <w:rPr>
                <w:sz w:val="16"/>
                <w:szCs w:val="16"/>
              </w:rPr>
            </w:pPr>
            <w:r>
              <w:rPr>
                <w:sz w:val="16"/>
                <w:szCs w:val="16"/>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BCDB81B" w14:textId="77777777" w:rsidR="00A62463" w:rsidRDefault="000D2968">
            <w:pPr>
              <w:pStyle w:val="Zawartotabeli"/>
              <w:spacing w:line="360" w:lineRule="auto"/>
              <w:jc w:val="center"/>
              <w:rPr>
                <w:sz w:val="16"/>
                <w:szCs w:val="16"/>
              </w:rPr>
            </w:pPr>
            <w:r>
              <w:rPr>
                <w:sz w:val="16"/>
                <w:szCs w:val="16"/>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1CCDE9" w14:textId="77777777" w:rsidR="00A62463" w:rsidRDefault="000D2968">
            <w:pPr>
              <w:pStyle w:val="Zawartotabeli"/>
              <w:spacing w:line="360" w:lineRule="auto"/>
              <w:jc w:val="center"/>
              <w:rPr>
                <w:sz w:val="16"/>
                <w:szCs w:val="16"/>
              </w:rPr>
            </w:pPr>
            <w:r>
              <w:rPr>
                <w:sz w:val="16"/>
                <w:szCs w:val="16"/>
              </w:rPr>
              <w:t>2</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141EEA"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8F2C47B" w14:textId="77777777" w:rsidR="00A62463" w:rsidRDefault="000D2968">
            <w:pPr>
              <w:pStyle w:val="Zawartotabeli"/>
              <w:spacing w:line="360" w:lineRule="auto"/>
              <w:jc w:val="center"/>
              <w:rPr>
                <w:sz w:val="16"/>
                <w:szCs w:val="16"/>
              </w:rPr>
            </w:pPr>
            <w:r>
              <w:rPr>
                <w:sz w:val="16"/>
                <w:szCs w:val="16"/>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4689BD8" w14:textId="77777777" w:rsidR="00A62463" w:rsidRDefault="000D2968">
            <w:pPr>
              <w:pStyle w:val="Zawartotabeli"/>
              <w:spacing w:line="360" w:lineRule="auto"/>
              <w:jc w:val="center"/>
              <w:rPr>
                <w:sz w:val="16"/>
                <w:szCs w:val="16"/>
              </w:rPr>
            </w:pPr>
            <w:r>
              <w:rPr>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C2F7C5F" w14:textId="77777777" w:rsidR="00A62463" w:rsidRDefault="000D2968">
            <w:pPr>
              <w:pStyle w:val="Zawartotabeli"/>
              <w:spacing w:line="360" w:lineRule="auto"/>
              <w:jc w:val="center"/>
              <w:rPr>
                <w:sz w:val="16"/>
                <w:szCs w:val="16"/>
              </w:rPr>
            </w:pPr>
            <w:r>
              <w:rPr>
                <w:sz w:val="16"/>
                <w:szCs w:val="16"/>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4C30641"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8D3B8DE" w14:textId="77777777" w:rsidR="00A62463" w:rsidRDefault="000D2968">
            <w:pPr>
              <w:pStyle w:val="Zawartotabeli"/>
              <w:spacing w:line="360" w:lineRule="auto"/>
              <w:jc w:val="center"/>
              <w:rPr>
                <w:sz w:val="16"/>
                <w:szCs w:val="16"/>
              </w:rPr>
            </w:pPr>
            <w:r>
              <w:rPr>
                <w:sz w:val="16"/>
                <w:szCs w:val="16"/>
              </w:rPr>
              <w:t>2</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0D67DA8B" w14:textId="77777777" w:rsidR="00A62463" w:rsidRDefault="000D2968">
            <w:pPr>
              <w:pStyle w:val="Zawartotabeli"/>
              <w:spacing w:line="360" w:lineRule="auto"/>
              <w:jc w:val="center"/>
              <w:rPr>
                <w:sz w:val="16"/>
                <w:szCs w:val="16"/>
              </w:rPr>
            </w:pPr>
            <w:r>
              <w:rPr>
                <w:sz w:val="16"/>
                <w:szCs w:val="16"/>
              </w:rPr>
              <w:t>1</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437BB52" w14:textId="77777777" w:rsidR="00A62463" w:rsidRDefault="000D2968">
            <w:pPr>
              <w:pStyle w:val="Zawartotabeli"/>
              <w:spacing w:line="360" w:lineRule="auto"/>
              <w:jc w:val="center"/>
              <w:rPr>
                <w:sz w:val="16"/>
                <w:szCs w:val="16"/>
              </w:rPr>
            </w:pPr>
            <w:r>
              <w:rPr>
                <w:sz w:val="16"/>
                <w:szCs w:val="16"/>
              </w:rPr>
              <w:t>1</w:t>
            </w:r>
          </w:p>
        </w:tc>
      </w:tr>
      <w:tr w:rsidR="00A62463" w14:paraId="247F66B7"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89CD86A" w14:textId="77777777" w:rsidR="00A62463" w:rsidRDefault="000D2968">
            <w:pPr>
              <w:pStyle w:val="Zawartotabeli"/>
              <w:spacing w:line="360" w:lineRule="auto"/>
              <w:jc w:val="both"/>
              <w:rPr>
                <w:sz w:val="16"/>
                <w:szCs w:val="16"/>
              </w:rPr>
            </w:pPr>
            <w:r>
              <w:rPr>
                <w:sz w:val="16"/>
                <w:szCs w:val="16"/>
              </w:rPr>
              <w:t>Bezradność w spraw....</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427091E" w14:textId="77777777" w:rsidR="00A62463" w:rsidRDefault="000D2968">
            <w:pPr>
              <w:pStyle w:val="Zawartotabeli"/>
              <w:spacing w:line="360" w:lineRule="auto"/>
              <w:jc w:val="center"/>
              <w:rPr>
                <w:sz w:val="16"/>
                <w:szCs w:val="16"/>
              </w:rPr>
            </w:pPr>
            <w:r>
              <w:rPr>
                <w:sz w:val="16"/>
                <w:szCs w:val="16"/>
              </w:rPr>
              <w:t>30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895769F" w14:textId="77777777" w:rsidR="00A62463" w:rsidRDefault="000D2968">
            <w:pPr>
              <w:pStyle w:val="Zawartotabeli"/>
              <w:spacing w:line="360" w:lineRule="auto"/>
              <w:jc w:val="center"/>
              <w:rPr>
                <w:sz w:val="16"/>
                <w:szCs w:val="16"/>
              </w:rPr>
            </w:pPr>
            <w:r>
              <w:rPr>
                <w:sz w:val="16"/>
                <w:szCs w:val="16"/>
              </w:rPr>
              <w:t>13</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8F4B0D7" w14:textId="77777777" w:rsidR="00A62463" w:rsidRDefault="000D2968">
            <w:pPr>
              <w:pStyle w:val="Zawartotabeli"/>
              <w:spacing w:line="360" w:lineRule="auto"/>
              <w:jc w:val="center"/>
              <w:rPr>
                <w:sz w:val="16"/>
                <w:szCs w:val="16"/>
              </w:rPr>
            </w:pPr>
            <w:r>
              <w:rPr>
                <w:sz w:val="16"/>
                <w:szCs w:val="16"/>
              </w:rPr>
              <w:t>17</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E310457" w14:textId="77777777" w:rsidR="00A62463" w:rsidRDefault="000D2968">
            <w:pPr>
              <w:pStyle w:val="Zawartotabeli"/>
              <w:spacing w:line="360" w:lineRule="auto"/>
              <w:jc w:val="center"/>
              <w:rPr>
                <w:sz w:val="16"/>
                <w:szCs w:val="16"/>
              </w:rPr>
            </w:pPr>
            <w:r>
              <w:rPr>
                <w:sz w:val="16"/>
                <w:szCs w:val="16"/>
              </w:rPr>
              <w:t>13</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9806E72" w14:textId="77777777" w:rsidR="00A62463" w:rsidRDefault="000D2968">
            <w:pPr>
              <w:pStyle w:val="Zawartotabeli"/>
              <w:spacing w:line="360" w:lineRule="auto"/>
              <w:jc w:val="center"/>
              <w:rPr>
                <w:sz w:val="16"/>
                <w:szCs w:val="16"/>
              </w:rPr>
            </w:pPr>
            <w:r>
              <w:rPr>
                <w:sz w:val="16"/>
                <w:szCs w:val="16"/>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F19FA87" w14:textId="77777777" w:rsidR="00A62463" w:rsidRDefault="000D2968">
            <w:pPr>
              <w:pStyle w:val="Zawartotabeli"/>
              <w:spacing w:line="360" w:lineRule="auto"/>
              <w:jc w:val="center"/>
              <w:rPr>
                <w:sz w:val="16"/>
                <w:szCs w:val="16"/>
              </w:rPr>
            </w:pPr>
            <w:r>
              <w:rPr>
                <w:sz w:val="16"/>
                <w:szCs w:val="16"/>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AD1B8F" w14:textId="77777777" w:rsidR="00A62463" w:rsidRDefault="000D2968">
            <w:pPr>
              <w:pStyle w:val="Zawartotabeli"/>
              <w:spacing w:line="360" w:lineRule="auto"/>
              <w:jc w:val="center"/>
              <w:rPr>
                <w:sz w:val="16"/>
                <w:szCs w:val="16"/>
              </w:rPr>
            </w:pPr>
            <w:r>
              <w:rPr>
                <w:sz w:val="16"/>
                <w:szCs w:val="16"/>
              </w:rPr>
              <w:t>21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6070301" w14:textId="77777777" w:rsidR="00A62463" w:rsidRDefault="000D2968">
            <w:pPr>
              <w:pStyle w:val="Zawartotabeli"/>
              <w:spacing w:line="360" w:lineRule="auto"/>
              <w:jc w:val="center"/>
              <w:rPr>
                <w:sz w:val="16"/>
                <w:szCs w:val="16"/>
              </w:rPr>
            </w:pPr>
            <w:r>
              <w:rPr>
                <w:sz w:val="16"/>
                <w:szCs w:val="16"/>
              </w:rPr>
              <w:t>14</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60B3733" w14:textId="77777777" w:rsidR="00A62463" w:rsidRDefault="000D2968">
            <w:pPr>
              <w:pStyle w:val="Zawartotabeli"/>
              <w:spacing w:line="360" w:lineRule="auto"/>
              <w:jc w:val="center"/>
              <w:rPr>
                <w:sz w:val="16"/>
                <w:szCs w:val="16"/>
              </w:rPr>
            </w:pPr>
            <w:r>
              <w:rPr>
                <w:sz w:val="16"/>
                <w:szCs w:val="16"/>
              </w:rPr>
              <w:t>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7516057" w14:textId="77777777" w:rsidR="00A62463" w:rsidRDefault="000D2968">
            <w:pPr>
              <w:pStyle w:val="Zawartotabeli"/>
              <w:spacing w:line="360" w:lineRule="auto"/>
              <w:jc w:val="center"/>
              <w:rPr>
                <w:sz w:val="16"/>
                <w:szCs w:val="16"/>
              </w:rPr>
            </w:pPr>
            <w:r>
              <w:rPr>
                <w:sz w:val="16"/>
                <w:szCs w:val="16"/>
              </w:rPr>
              <w:t>20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7E9C804" w14:textId="77777777" w:rsidR="00A62463" w:rsidRDefault="000D2968">
            <w:pPr>
              <w:pStyle w:val="Zawartotabeli"/>
              <w:spacing w:line="360" w:lineRule="auto"/>
              <w:jc w:val="center"/>
              <w:rPr>
                <w:sz w:val="16"/>
                <w:szCs w:val="16"/>
              </w:rPr>
            </w:pPr>
            <w:r>
              <w:rPr>
                <w:sz w:val="16"/>
                <w:szCs w:val="16"/>
              </w:rPr>
              <w:t>10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1EAB1633" w14:textId="77777777" w:rsidR="00A62463" w:rsidRDefault="000D2968">
            <w:pPr>
              <w:pStyle w:val="Zawartotabeli"/>
              <w:spacing w:line="360" w:lineRule="auto"/>
              <w:jc w:val="center"/>
              <w:rPr>
                <w:sz w:val="16"/>
                <w:szCs w:val="16"/>
              </w:rPr>
            </w:pPr>
            <w:r>
              <w:rPr>
                <w:sz w:val="16"/>
                <w:szCs w:val="16"/>
              </w:rPr>
              <w:t>10</w:t>
            </w:r>
          </w:p>
        </w:tc>
      </w:tr>
      <w:tr w:rsidR="00A62463" w14:paraId="652DBB88"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6943932" w14:textId="77777777" w:rsidR="00A62463" w:rsidRDefault="000D2968">
            <w:pPr>
              <w:pStyle w:val="Zawartotabeli"/>
              <w:spacing w:line="360" w:lineRule="auto"/>
              <w:jc w:val="both"/>
              <w:rPr>
                <w:sz w:val="16"/>
                <w:szCs w:val="16"/>
              </w:rPr>
            </w:pPr>
            <w:r>
              <w:rPr>
                <w:sz w:val="16"/>
                <w:szCs w:val="16"/>
              </w:rPr>
              <w:t>Alkoholizm</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F630E47" w14:textId="77777777" w:rsidR="00A62463" w:rsidRDefault="000D2968">
            <w:pPr>
              <w:pStyle w:val="Zawartotabeli"/>
              <w:spacing w:line="360" w:lineRule="auto"/>
              <w:jc w:val="center"/>
              <w:rPr>
                <w:sz w:val="16"/>
                <w:szCs w:val="16"/>
              </w:rPr>
            </w:pPr>
            <w:r>
              <w:rPr>
                <w:sz w:val="16"/>
                <w:szCs w:val="16"/>
              </w:rPr>
              <w:t>22</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6278ED6" w14:textId="77777777" w:rsidR="00A62463" w:rsidRDefault="000D2968">
            <w:pPr>
              <w:pStyle w:val="Zawartotabeli"/>
              <w:spacing w:line="360" w:lineRule="auto"/>
              <w:jc w:val="center"/>
              <w:rPr>
                <w:sz w:val="16"/>
                <w:szCs w:val="16"/>
              </w:rPr>
            </w:pPr>
            <w:r>
              <w:rPr>
                <w:sz w:val="16"/>
                <w:szCs w:val="16"/>
              </w:rPr>
              <w:t>10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69F87CD" w14:textId="77777777" w:rsidR="00A62463" w:rsidRDefault="000D2968">
            <w:pPr>
              <w:pStyle w:val="Zawartotabeli"/>
              <w:spacing w:line="360" w:lineRule="auto"/>
              <w:jc w:val="center"/>
              <w:rPr>
                <w:sz w:val="16"/>
                <w:szCs w:val="16"/>
              </w:rPr>
            </w:pPr>
            <w:r>
              <w:rPr>
                <w:sz w:val="16"/>
                <w:szCs w:val="16"/>
              </w:rPr>
              <w:t>12</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299810" w14:textId="77777777" w:rsidR="00A62463" w:rsidRDefault="000D2968">
            <w:pPr>
              <w:pStyle w:val="Zawartotabeli"/>
              <w:spacing w:line="360" w:lineRule="auto"/>
              <w:jc w:val="center"/>
              <w:rPr>
                <w:sz w:val="16"/>
                <w:szCs w:val="16"/>
              </w:rPr>
            </w:pPr>
            <w:r>
              <w:rPr>
                <w:sz w:val="16"/>
                <w:szCs w:val="16"/>
              </w:rPr>
              <w:t>27</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3BBA0C9" w14:textId="77777777" w:rsidR="00A62463" w:rsidRDefault="000D2968">
            <w:pPr>
              <w:pStyle w:val="Zawartotabeli"/>
              <w:spacing w:line="360" w:lineRule="auto"/>
              <w:jc w:val="center"/>
              <w:rPr>
                <w:sz w:val="16"/>
                <w:szCs w:val="16"/>
              </w:rPr>
            </w:pPr>
            <w:r>
              <w:rPr>
                <w:sz w:val="16"/>
                <w:szCs w:val="16"/>
              </w:rP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0142C57" w14:textId="77777777" w:rsidR="00A62463" w:rsidRDefault="000D2968">
            <w:pPr>
              <w:pStyle w:val="Zawartotabeli"/>
              <w:spacing w:line="360" w:lineRule="auto"/>
              <w:jc w:val="center"/>
              <w:rPr>
                <w:sz w:val="16"/>
                <w:szCs w:val="16"/>
              </w:rPr>
            </w:pPr>
            <w:r>
              <w:rPr>
                <w:sz w:val="16"/>
                <w:szCs w:val="16"/>
              </w:rPr>
              <w:t>13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0F5DFF9" w14:textId="77777777" w:rsidR="00A62463" w:rsidRDefault="000D2968">
            <w:pPr>
              <w:pStyle w:val="Zawartotabeli"/>
              <w:spacing w:line="360" w:lineRule="auto"/>
              <w:jc w:val="center"/>
              <w:rPr>
                <w:sz w:val="16"/>
                <w:szCs w:val="16"/>
              </w:rPr>
            </w:pPr>
            <w:r>
              <w:rPr>
                <w:sz w:val="16"/>
                <w:szCs w:val="16"/>
              </w:rPr>
              <w:t>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39E092E" w14:textId="77777777" w:rsidR="00A62463" w:rsidRDefault="000D2968">
            <w:pPr>
              <w:pStyle w:val="Zawartotabeli"/>
              <w:spacing w:line="360" w:lineRule="auto"/>
              <w:jc w:val="center"/>
              <w:rPr>
                <w:sz w:val="16"/>
                <w:szCs w:val="16"/>
              </w:rPr>
            </w:pPr>
            <w:r>
              <w:rPr>
                <w:sz w:val="16"/>
                <w:szCs w:val="16"/>
              </w:rPr>
              <w:t>14</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0D30C9E" w14:textId="77777777" w:rsidR="00A62463" w:rsidRDefault="000D2968">
            <w:pPr>
              <w:pStyle w:val="Zawartotabeli"/>
              <w:spacing w:line="360" w:lineRule="auto"/>
              <w:jc w:val="center"/>
              <w:rPr>
                <w:sz w:val="16"/>
                <w:szCs w:val="16"/>
              </w:rPr>
            </w:pPr>
            <w:r>
              <w:rPr>
                <w:sz w:val="16"/>
                <w:szCs w:val="16"/>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B97DA3F" w14:textId="77777777" w:rsidR="00A62463" w:rsidRDefault="000D2968">
            <w:pPr>
              <w:pStyle w:val="Zawartotabeli"/>
              <w:spacing w:line="360" w:lineRule="auto"/>
              <w:jc w:val="center"/>
              <w:rPr>
                <w:sz w:val="16"/>
                <w:szCs w:val="16"/>
              </w:rPr>
            </w:pPr>
            <w:r>
              <w:rPr>
                <w:sz w:val="16"/>
                <w:szCs w:val="16"/>
              </w:rPr>
              <w:t>23</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B9C7C59" w14:textId="77777777" w:rsidR="00A62463" w:rsidRDefault="000D2968">
            <w:pPr>
              <w:pStyle w:val="Zawartotabeli"/>
              <w:spacing w:line="360" w:lineRule="auto"/>
              <w:jc w:val="center"/>
              <w:rPr>
                <w:sz w:val="16"/>
                <w:szCs w:val="16"/>
              </w:rPr>
            </w:pPr>
            <w:r>
              <w:rPr>
                <w:sz w:val="16"/>
                <w:szCs w:val="16"/>
              </w:rPr>
              <w:t>8</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D5B5DE3" w14:textId="77777777" w:rsidR="00A62463" w:rsidRDefault="000D2968">
            <w:pPr>
              <w:pStyle w:val="Zawartotabeli"/>
              <w:spacing w:line="360" w:lineRule="auto"/>
              <w:jc w:val="center"/>
              <w:rPr>
                <w:sz w:val="16"/>
                <w:szCs w:val="16"/>
              </w:rPr>
            </w:pPr>
            <w:r>
              <w:rPr>
                <w:sz w:val="16"/>
                <w:szCs w:val="16"/>
              </w:rPr>
              <w:t>15</w:t>
            </w:r>
          </w:p>
        </w:tc>
      </w:tr>
      <w:tr w:rsidR="00A62463" w14:paraId="1054D83F"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6804A2B" w14:textId="77777777" w:rsidR="00A62463" w:rsidRDefault="000D2968">
            <w:pPr>
              <w:pStyle w:val="Zawartotabeli"/>
              <w:spacing w:line="360" w:lineRule="auto"/>
              <w:jc w:val="both"/>
              <w:rPr>
                <w:sz w:val="16"/>
                <w:szCs w:val="16"/>
              </w:rPr>
            </w:pPr>
            <w:r>
              <w:rPr>
                <w:sz w:val="16"/>
                <w:szCs w:val="16"/>
              </w:rPr>
              <w:t>Narkomania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AA0D78" w14:textId="77777777" w:rsidR="00A62463" w:rsidRDefault="000D2968">
            <w:pPr>
              <w:pStyle w:val="Zawartotabeli"/>
              <w:spacing w:line="360" w:lineRule="auto"/>
              <w:jc w:val="center"/>
              <w:rPr>
                <w:sz w:val="16"/>
                <w:szCs w:val="16"/>
              </w:rPr>
            </w:pPr>
            <w:r>
              <w:rPr>
                <w:sz w:val="16"/>
                <w:szCs w:val="16"/>
              </w:rPr>
              <w:t>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0D370C2"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A99BD35"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6FC8878" w14:textId="77777777" w:rsidR="00A62463" w:rsidRDefault="000D2968">
            <w:pPr>
              <w:pStyle w:val="Zawartotabeli"/>
              <w:spacing w:line="360" w:lineRule="auto"/>
              <w:jc w:val="center"/>
              <w:rPr>
                <w:sz w:val="16"/>
                <w:szCs w:val="16"/>
              </w:rPr>
            </w:pPr>
            <w:r>
              <w:rPr>
                <w:sz w:val="16"/>
                <w:szCs w:val="16"/>
              </w:rPr>
              <w:t>1</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10C6B4A"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47CCDEC" w14:textId="77777777" w:rsidR="00A62463" w:rsidRDefault="000D2968">
            <w:pPr>
              <w:pStyle w:val="Zawartotabeli"/>
              <w:spacing w:line="360" w:lineRule="auto"/>
              <w:jc w:val="center"/>
              <w:rPr>
                <w:sz w:val="16"/>
                <w:szCs w:val="16"/>
              </w:rPr>
            </w:pPr>
            <w:r>
              <w:rPr>
                <w:sz w:val="16"/>
                <w:szCs w:val="16"/>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F4C0FC" w14:textId="77777777" w:rsidR="00A62463" w:rsidRDefault="000D2968">
            <w:pPr>
              <w:pStyle w:val="Zawartotabeli"/>
              <w:spacing w:line="360" w:lineRule="auto"/>
              <w:jc w:val="center"/>
              <w:rPr>
                <w:sz w:val="16"/>
                <w:szCs w:val="16"/>
              </w:rPr>
            </w:pPr>
            <w:r>
              <w:rPr>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29C4CC1" w14:textId="77777777" w:rsidR="00A62463" w:rsidRDefault="000D2968">
            <w:pPr>
              <w:pStyle w:val="Zawartotabeli"/>
              <w:spacing w:line="360" w:lineRule="auto"/>
              <w:jc w:val="center"/>
              <w:rPr>
                <w:sz w:val="16"/>
                <w:szCs w:val="16"/>
              </w:rPr>
            </w:pPr>
            <w:r>
              <w:rPr>
                <w:sz w:val="16"/>
                <w:szCs w:val="16"/>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1394D58"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5922E0" w14:textId="77777777" w:rsidR="00A62463" w:rsidRDefault="000D2968">
            <w:pPr>
              <w:pStyle w:val="Zawartotabeli"/>
              <w:spacing w:line="360" w:lineRule="auto"/>
              <w:jc w:val="center"/>
              <w:rPr>
                <w:sz w:val="16"/>
                <w:szCs w:val="16"/>
              </w:rPr>
            </w:pPr>
            <w:r>
              <w:rPr>
                <w:sz w:val="16"/>
                <w:szCs w:val="16"/>
              </w:rPr>
              <w:t>2</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C9BD984" w14:textId="77777777" w:rsidR="00A62463" w:rsidRDefault="000D2968">
            <w:pPr>
              <w:pStyle w:val="Zawartotabeli"/>
              <w:spacing w:line="360" w:lineRule="auto"/>
              <w:jc w:val="center"/>
              <w:rPr>
                <w:sz w:val="16"/>
                <w:szCs w:val="16"/>
              </w:rPr>
            </w:pPr>
            <w:r>
              <w:rPr>
                <w:sz w:val="16"/>
                <w:szCs w:val="16"/>
              </w:rPr>
              <w:t>2</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1F49DC2" w14:textId="77777777" w:rsidR="00A62463" w:rsidRDefault="000D2968">
            <w:pPr>
              <w:pStyle w:val="Zawartotabeli"/>
              <w:spacing w:line="360" w:lineRule="auto"/>
              <w:jc w:val="center"/>
              <w:rPr>
                <w:sz w:val="16"/>
                <w:szCs w:val="16"/>
              </w:rPr>
            </w:pPr>
            <w:r>
              <w:rPr>
                <w:sz w:val="16"/>
                <w:szCs w:val="16"/>
              </w:rPr>
              <w:t>0</w:t>
            </w:r>
          </w:p>
        </w:tc>
      </w:tr>
      <w:tr w:rsidR="00A62463" w14:paraId="553CCCFD"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1F8A847" w14:textId="77777777" w:rsidR="00A62463" w:rsidRDefault="000D2968">
            <w:pPr>
              <w:pStyle w:val="Zawartotabeli"/>
              <w:spacing w:line="360" w:lineRule="auto"/>
              <w:jc w:val="both"/>
              <w:rPr>
                <w:sz w:val="16"/>
                <w:szCs w:val="16"/>
              </w:rPr>
            </w:pPr>
            <w:r>
              <w:rPr>
                <w:sz w:val="16"/>
                <w:szCs w:val="16"/>
              </w:rPr>
              <w:t>Zdarzenie losowo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B5C78E5" w14:textId="77777777" w:rsidR="00A62463" w:rsidRDefault="000D2968">
            <w:pPr>
              <w:pStyle w:val="Zawartotabeli"/>
              <w:spacing w:line="360" w:lineRule="auto"/>
              <w:jc w:val="center"/>
              <w:rPr>
                <w:sz w:val="16"/>
                <w:szCs w:val="16"/>
              </w:rPr>
            </w:pPr>
            <w:r>
              <w:rPr>
                <w:sz w:val="16"/>
                <w:szCs w:val="16"/>
              </w:rPr>
              <w:t>2</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596BF83"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3DC1A9" w14:textId="77777777" w:rsidR="00A62463" w:rsidRDefault="000D2968">
            <w:pPr>
              <w:pStyle w:val="Zawartotabeli"/>
              <w:spacing w:line="360" w:lineRule="auto"/>
              <w:jc w:val="center"/>
              <w:rPr>
                <w:sz w:val="16"/>
                <w:szCs w:val="16"/>
              </w:rPr>
            </w:pPr>
            <w:r>
              <w:rPr>
                <w:sz w:val="16"/>
                <w:szCs w:val="16"/>
              </w:rPr>
              <w:t>2</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33B254B" w14:textId="77777777" w:rsidR="00A62463" w:rsidRDefault="000D2968">
            <w:pPr>
              <w:pStyle w:val="Zawartotabeli"/>
              <w:spacing w:line="360" w:lineRule="auto"/>
              <w:jc w:val="center"/>
              <w:rPr>
                <w:sz w:val="16"/>
                <w:szCs w:val="16"/>
              </w:rPr>
            </w:pPr>
            <w:r>
              <w:rPr>
                <w:sz w:val="16"/>
                <w:szCs w:val="16"/>
              </w:rPr>
              <w:t>1</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F12913B"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65A4CE4" w14:textId="77777777" w:rsidR="00A62463" w:rsidRDefault="000D2968">
            <w:pPr>
              <w:pStyle w:val="Zawartotabeli"/>
              <w:spacing w:line="360" w:lineRule="auto"/>
              <w:jc w:val="center"/>
              <w:rPr>
                <w:sz w:val="16"/>
                <w:szCs w:val="16"/>
              </w:rPr>
            </w:pPr>
            <w:r>
              <w:rPr>
                <w:sz w:val="16"/>
                <w:szCs w:val="16"/>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144931C" w14:textId="77777777" w:rsidR="00A62463" w:rsidRDefault="000D2968">
            <w:pPr>
              <w:pStyle w:val="Zawartotabeli"/>
              <w:spacing w:line="360" w:lineRule="auto"/>
              <w:jc w:val="center"/>
              <w:rPr>
                <w:sz w:val="16"/>
                <w:szCs w:val="16"/>
              </w:rPr>
            </w:pPr>
            <w:r>
              <w:rPr>
                <w:sz w:val="16"/>
                <w:szCs w:val="16"/>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ECC4934" w14:textId="77777777" w:rsidR="00A62463" w:rsidRDefault="000D2968">
            <w:pPr>
              <w:pStyle w:val="Zawartotabeli"/>
              <w:spacing w:line="360" w:lineRule="auto"/>
              <w:jc w:val="center"/>
              <w:rPr>
                <w:sz w:val="16"/>
                <w:szCs w:val="16"/>
              </w:rPr>
            </w:pPr>
            <w:r>
              <w:rPr>
                <w:sz w:val="16"/>
                <w:szCs w:val="16"/>
              </w:rPr>
              <w:t>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E2113ED" w14:textId="77777777" w:rsidR="00A62463" w:rsidRDefault="000D2968">
            <w:pPr>
              <w:pStyle w:val="Zawartotabeli"/>
              <w:spacing w:line="360" w:lineRule="auto"/>
              <w:jc w:val="center"/>
              <w:rPr>
                <w:sz w:val="16"/>
                <w:szCs w:val="16"/>
              </w:rPr>
            </w:pPr>
            <w:r>
              <w:rPr>
                <w:sz w:val="16"/>
                <w:szCs w:val="16"/>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606423D" w14:textId="77777777" w:rsidR="00A62463" w:rsidRDefault="000D2968">
            <w:pPr>
              <w:pStyle w:val="Zawartotabeli"/>
              <w:spacing w:line="360" w:lineRule="auto"/>
              <w:jc w:val="center"/>
              <w:rPr>
                <w:sz w:val="16"/>
                <w:szCs w:val="16"/>
              </w:rPr>
            </w:pPr>
            <w:r>
              <w:rPr>
                <w:sz w:val="16"/>
                <w:szCs w:val="16"/>
              </w:rPr>
              <w:t>1</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19280185" w14:textId="77777777" w:rsidR="00A62463" w:rsidRDefault="000D2968">
            <w:pPr>
              <w:pStyle w:val="Zawartotabeli"/>
              <w:spacing w:line="360" w:lineRule="auto"/>
              <w:jc w:val="center"/>
              <w:rPr>
                <w:sz w:val="16"/>
                <w:szCs w:val="16"/>
              </w:rPr>
            </w:pPr>
            <w:r>
              <w:rPr>
                <w:sz w:val="16"/>
                <w:szCs w:val="16"/>
              </w:rPr>
              <w:t>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2ECEF940" w14:textId="77777777" w:rsidR="00A62463" w:rsidRDefault="000D2968">
            <w:pPr>
              <w:pStyle w:val="Zawartotabeli"/>
              <w:spacing w:line="360" w:lineRule="auto"/>
              <w:jc w:val="center"/>
              <w:rPr>
                <w:sz w:val="16"/>
                <w:szCs w:val="16"/>
              </w:rPr>
            </w:pPr>
            <w:r>
              <w:rPr>
                <w:sz w:val="16"/>
                <w:szCs w:val="16"/>
              </w:rPr>
              <w:t>1</w:t>
            </w:r>
          </w:p>
        </w:tc>
      </w:tr>
      <w:tr w:rsidR="00A62463" w14:paraId="292014DF"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890DD5B" w14:textId="77777777" w:rsidR="00A62463" w:rsidRDefault="000D2968">
            <w:pPr>
              <w:pStyle w:val="Zawartotabeli"/>
              <w:spacing w:line="360" w:lineRule="auto"/>
              <w:jc w:val="both"/>
              <w:rPr>
                <w:sz w:val="16"/>
                <w:szCs w:val="16"/>
              </w:rPr>
            </w:pPr>
            <w:r>
              <w:rPr>
                <w:sz w:val="16"/>
                <w:szCs w:val="16"/>
              </w:rPr>
              <w:t>Sytuacja kryzysowa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8889E90" w14:textId="77777777" w:rsidR="00A62463" w:rsidRDefault="000D2968">
            <w:pPr>
              <w:pStyle w:val="Zawartotabeli"/>
              <w:spacing w:line="360" w:lineRule="auto"/>
              <w:jc w:val="center"/>
              <w:rPr>
                <w:sz w:val="16"/>
                <w:szCs w:val="16"/>
              </w:rPr>
            </w:pPr>
            <w:r>
              <w:rPr>
                <w:sz w:val="16"/>
                <w:szCs w:val="16"/>
              </w:rPr>
              <w:t>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37BE1F"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18593DE"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864EA3" w14:textId="77777777" w:rsidR="00A62463" w:rsidRDefault="000D2968">
            <w:pPr>
              <w:pStyle w:val="Zawartotabeli"/>
              <w:spacing w:line="360" w:lineRule="auto"/>
              <w:jc w:val="center"/>
              <w:rPr>
                <w:sz w:val="16"/>
                <w:szCs w:val="16"/>
              </w:rPr>
            </w:pPr>
            <w:r>
              <w:rPr>
                <w:sz w:val="16"/>
                <w:szCs w:val="16"/>
              </w:rPr>
              <w:t>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783BCC0"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3ECE898" w14:textId="77777777" w:rsidR="00A62463" w:rsidRDefault="000D2968">
            <w:pPr>
              <w:pStyle w:val="Zawartotabeli"/>
              <w:spacing w:line="360" w:lineRule="auto"/>
              <w:jc w:val="center"/>
              <w:rPr>
                <w:sz w:val="16"/>
                <w:szCs w:val="16"/>
              </w:rPr>
            </w:pPr>
            <w:r>
              <w:rPr>
                <w:sz w:val="16"/>
                <w:szCs w:val="16"/>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2A3D6B3" w14:textId="77777777" w:rsidR="00A62463" w:rsidRDefault="000D2968">
            <w:pPr>
              <w:pStyle w:val="Zawartotabeli"/>
              <w:spacing w:line="360" w:lineRule="auto"/>
              <w:jc w:val="center"/>
              <w:rPr>
                <w:sz w:val="16"/>
                <w:szCs w:val="16"/>
              </w:rPr>
            </w:pPr>
            <w:r>
              <w:rPr>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27075CE" w14:textId="77777777" w:rsidR="00A62463" w:rsidRDefault="000D2968">
            <w:pPr>
              <w:pStyle w:val="Zawartotabeli"/>
              <w:spacing w:line="360" w:lineRule="auto"/>
              <w:jc w:val="center"/>
              <w:rPr>
                <w:sz w:val="16"/>
                <w:szCs w:val="16"/>
              </w:rPr>
            </w:pPr>
            <w:r>
              <w:rPr>
                <w:sz w:val="16"/>
                <w:szCs w:val="16"/>
              </w:rPr>
              <w:t>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F644570"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C8BF38" w14:textId="77777777" w:rsidR="00A62463" w:rsidRDefault="000D2968">
            <w:pPr>
              <w:pStyle w:val="Zawartotabeli"/>
              <w:spacing w:line="360" w:lineRule="auto"/>
              <w:jc w:val="center"/>
              <w:rPr>
                <w:sz w:val="16"/>
                <w:szCs w:val="16"/>
              </w:rPr>
            </w:pPr>
            <w:r>
              <w:rPr>
                <w:sz w:val="16"/>
                <w:szCs w:val="16"/>
              </w:rPr>
              <w:t>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445C7F8A" w14:textId="77777777" w:rsidR="00A62463" w:rsidRDefault="000D2968">
            <w:pPr>
              <w:pStyle w:val="Zawartotabeli"/>
              <w:spacing w:line="360" w:lineRule="auto"/>
              <w:jc w:val="center"/>
              <w:rPr>
                <w:sz w:val="16"/>
                <w:szCs w:val="16"/>
              </w:rPr>
            </w:pPr>
            <w:r>
              <w:rPr>
                <w:sz w:val="16"/>
                <w:szCs w:val="16"/>
              </w:rPr>
              <w:t>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2B95B3D1" w14:textId="77777777" w:rsidR="00A62463" w:rsidRDefault="000D2968">
            <w:pPr>
              <w:pStyle w:val="Zawartotabeli"/>
              <w:spacing w:line="360" w:lineRule="auto"/>
              <w:jc w:val="center"/>
              <w:rPr>
                <w:sz w:val="16"/>
                <w:szCs w:val="16"/>
              </w:rPr>
            </w:pPr>
            <w:r>
              <w:rPr>
                <w:sz w:val="16"/>
                <w:szCs w:val="16"/>
              </w:rPr>
              <w:t>0</w:t>
            </w:r>
          </w:p>
        </w:tc>
      </w:tr>
      <w:tr w:rsidR="00A62463" w14:paraId="3620A96C"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ECD6E7A" w14:textId="77777777" w:rsidR="00A62463" w:rsidRDefault="000D2968">
            <w:pPr>
              <w:pStyle w:val="Zawartotabeli"/>
              <w:spacing w:line="360" w:lineRule="auto"/>
              <w:jc w:val="both"/>
              <w:rPr>
                <w:sz w:val="16"/>
                <w:szCs w:val="16"/>
              </w:rPr>
            </w:pPr>
            <w:r>
              <w:rPr>
                <w:sz w:val="16"/>
                <w:szCs w:val="16"/>
              </w:rPr>
              <w:t>Klęska żywiołowa  ....</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A141264" w14:textId="77777777" w:rsidR="00A62463" w:rsidRDefault="000D2968">
            <w:pPr>
              <w:pStyle w:val="Zawartotabeli"/>
              <w:spacing w:line="360" w:lineRule="auto"/>
              <w:jc w:val="center"/>
              <w:rPr>
                <w:sz w:val="16"/>
                <w:szCs w:val="16"/>
              </w:rPr>
            </w:pPr>
            <w:r>
              <w:rPr>
                <w:sz w:val="16"/>
                <w:szCs w:val="16"/>
              </w:rPr>
              <w:t>0</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F125887"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DDAF07B" w14:textId="77777777" w:rsidR="00A62463" w:rsidRDefault="000D2968">
            <w:pPr>
              <w:pStyle w:val="Zawartotabeli"/>
              <w:spacing w:line="360" w:lineRule="auto"/>
              <w:jc w:val="center"/>
              <w:rPr>
                <w:sz w:val="16"/>
                <w:szCs w:val="16"/>
              </w:rPr>
            </w:pPr>
            <w:r>
              <w:rPr>
                <w:sz w:val="16"/>
                <w:szCs w:val="16"/>
              </w:rPr>
              <w:t>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489CCB" w14:textId="77777777" w:rsidR="00A62463" w:rsidRDefault="000D2968">
            <w:pPr>
              <w:pStyle w:val="Zawartotabeli"/>
              <w:spacing w:line="360" w:lineRule="auto"/>
              <w:jc w:val="center"/>
              <w:rPr>
                <w:sz w:val="16"/>
                <w:szCs w:val="16"/>
              </w:rPr>
            </w:pPr>
            <w:r>
              <w:rPr>
                <w:sz w:val="16"/>
                <w:szCs w:val="16"/>
              </w:rPr>
              <w:t>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3B3BFD6" w14:textId="77777777" w:rsidR="00A62463" w:rsidRDefault="000D2968">
            <w:pPr>
              <w:pStyle w:val="Zawartotabeli"/>
              <w:spacing w:line="360" w:lineRule="auto"/>
              <w:jc w:val="center"/>
              <w:rPr>
                <w:sz w:val="16"/>
                <w:szCs w:val="16"/>
              </w:rPr>
            </w:pPr>
            <w:r>
              <w:rPr>
                <w:sz w:val="16"/>
                <w:szCs w:val="16"/>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D32F09" w14:textId="77777777" w:rsidR="00A62463" w:rsidRDefault="000D2968">
            <w:pPr>
              <w:pStyle w:val="Zawartotabeli"/>
              <w:spacing w:line="360" w:lineRule="auto"/>
              <w:jc w:val="center"/>
              <w:rPr>
                <w:sz w:val="16"/>
                <w:szCs w:val="16"/>
              </w:rPr>
            </w:pPr>
            <w:r>
              <w:rPr>
                <w:sz w:val="16"/>
                <w:szCs w:val="16"/>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DC06940" w14:textId="77777777" w:rsidR="00A62463" w:rsidRDefault="000D2968">
            <w:pPr>
              <w:pStyle w:val="Zawartotabeli"/>
              <w:spacing w:line="360" w:lineRule="auto"/>
              <w:jc w:val="center"/>
              <w:rPr>
                <w:sz w:val="16"/>
                <w:szCs w:val="16"/>
              </w:rPr>
            </w:pPr>
            <w:r>
              <w:rPr>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9929530" w14:textId="77777777" w:rsidR="00A62463" w:rsidRDefault="000D2968">
            <w:pPr>
              <w:pStyle w:val="Zawartotabeli"/>
              <w:spacing w:line="360" w:lineRule="auto"/>
              <w:jc w:val="center"/>
              <w:rPr>
                <w:sz w:val="16"/>
                <w:szCs w:val="16"/>
              </w:rPr>
            </w:pPr>
            <w:r>
              <w:rPr>
                <w:sz w:val="16"/>
                <w:szCs w:val="16"/>
              </w:rPr>
              <w:t>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7724394"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597693F" w14:textId="77777777" w:rsidR="00A62463" w:rsidRDefault="000D2968">
            <w:pPr>
              <w:pStyle w:val="Zawartotabeli"/>
              <w:spacing w:line="360" w:lineRule="auto"/>
              <w:jc w:val="center"/>
              <w:rPr>
                <w:sz w:val="16"/>
                <w:szCs w:val="16"/>
              </w:rPr>
            </w:pPr>
            <w:r>
              <w:rPr>
                <w:sz w:val="16"/>
                <w:szCs w:val="16"/>
              </w:rPr>
              <w:t>0</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0CAD5F9F" w14:textId="77777777" w:rsidR="00A62463" w:rsidRDefault="000D2968">
            <w:pPr>
              <w:pStyle w:val="Zawartotabeli"/>
              <w:spacing w:line="360" w:lineRule="auto"/>
              <w:jc w:val="center"/>
              <w:rPr>
                <w:sz w:val="16"/>
                <w:szCs w:val="16"/>
              </w:rPr>
            </w:pPr>
            <w:r>
              <w:rPr>
                <w:sz w:val="16"/>
                <w:szCs w:val="16"/>
              </w:rPr>
              <w:t>0</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723A000B" w14:textId="77777777" w:rsidR="00A62463" w:rsidRDefault="000D2968">
            <w:pPr>
              <w:pStyle w:val="Zawartotabeli"/>
              <w:spacing w:line="360" w:lineRule="auto"/>
              <w:jc w:val="center"/>
              <w:rPr>
                <w:sz w:val="16"/>
                <w:szCs w:val="16"/>
              </w:rPr>
            </w:pPr>
            <w:r>
              <w:rPr>
                <w:sz w:val="16"/>
                <w:szCs w:val="16"/>
              </w:rPr>
              <w:t>0</w:t>
            </w:r>
          </w:p>
        </w:tc>
      </w:tr>
      <w:tr w:rsidR="00A62463" w14:paraId="13C2DBB7" w14:textId="77777777">
        <w:tc>
          <w:tcPr>
            <w:tcW w:w="20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E105ECA" w14:textId="77777777" w:rsidR="00A62463" w:rsidRDefault="000D2968">
            <w:pPr>
              <w:pStyle w:val="Zawartotabeli"/>
              <w:spacing w:line="360" w:lineRule="auto"/>
              <w:jc w:val="both"/>
              <w:rPr>
                <w:sz w:val="16"/>
                <w:szCs w:val="16"/>
              </w:rPr>
            </w:pPr>
            <w:r>
              <w:rPr>
                <w:sz w:val="16"/>
                <w:szCs w:val="16"/>
              </w:rPr>
              <w:t>Trudności po opuszczeniu ZK</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5113AF4" w14:textId="77777777" w:rsidR="00A62463" w:rsidRDefault="000D2968">
            <w:pPr>
              <w:pStyle w:val="Zawartotabeli"/>
              <w:spacing w:line="360" w:lineRule="auto"/>
              <w:jc w:val="center"/>
              <w:rPr>
                <w:sz w:val="16"/>
                <w:szCs w:val="16"/>
              </w:rPr>
            </w:pPr>
            <w:r>
              <w:rPr>
                <w:sz w:val="16"/>
                <w:szCs w:val="16"/>
              </w:rPr>
              <w:t>4</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10F9F19" w14:textId="77777777" w:rsidR="00A62463" w:rsidRDefault="000D2968">
            <w:pPr>
              <w:pStyle w:val="Zawartotabeli"/>
              <w:spacing w:line="360" w:lineRule="auto"/>
              <w:jc w:val="center"/>
              <w:rPr>
                <w:sz w:val="16"/>
                <w:szCs w:val="16"/>
              </w:rPr>
            </w:pPr>
            <w:r>
              <w:rPr>
                <w:sz w:val="16"/>
                <w:szCs w:val="16"/>
              </w:rPr>
              <w:t>2</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F5750AF" w14:textId="77777777" w:rsidR="00A62463" w:rsidRDefault="000D2968">
            <w:pPr>
              <w:pStyle w:val="Zawartotabeli"/>
              <w:spacing w:line="360" w:lineRule="auto"/>
              <w:jc w:val="center"/>
              <w:rPr>
                <w:sz w:val="16"/>
                <w:szCs w:val="16"/>
              </w:rPr>
            </w:pPr>
            <w:r>
              <w:rPr>
                <w:sz w:val="16"/>
                <w:szCs w:val="16"/>
              </w:rPr>
              <w:t>2</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3BF11CF" w14:textId="77777777" w:rsidR="00A62463" w:rsidRDefault="000D2968">
            <w:pPr>
              <w:pStyle w:val="Zawartotabeli"/>
              <w:spacing w:line="360" w:lineRule="auto"/>
              <w:jc w:val="center"/>
              <w:rPr>
                <w:sz w:val="16"/>
                <w:szCs w:val="16"/>
              </w:rPr>
            </w:pPr>
            <w:r>
              <w:rPr>
                <w:sz w:val="16"/>
                <w:szCs w:val="16"/>
              </w:rPr>
              <w:t>3</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41AE993" w14:textId="77777777" w:rsidR="00A62463" w:rsidRDefault="000D2968">
            <w:pPr>
              <w:pStyle w:val="Zawartotabeli"/>
              <w:spacing w:line="360" w:lineRule="auto"/>
              <w:jc w:val="center"/>
              <w:rPr>
                <w:sz w:val="16"/>
                <w:szCs w:val="16"/>
              </w:rPr>
            </w:pPr>
            <w:r>
              <w:rPr>
                <w:sz w:val="16"/>
                <w:szCs w:val="16"/>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77F68CC" w14:textId="77777777" w:rsidR="00A62463" w:rsidRDefault="000D2968">
            <w:pPr>
              <w:pStyle w:val="Zawartotabeli"/>
              <w:spacing w:line="360" w:lineRule="auto"/>
              <w:jc w:val="center"/>
              <w:rPr>
                <w:sz w:val="16"/>
                <w:szCs w:val="16"/>
              </w:rPr>
            </w:pPr>
            <w:r>
              <w:rPr>
                <w:sz w:val="16"/>
                <w:szCs w:val="16"/>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E41D06" w14:textId="77777777" w:rsidR="00A62463" w:rsidRDefault="000D2968">
            <w:pPr>
              <w:pStyle w:val="Zawartotabeli"/>
              <w:spacing w:line="360" w:lineRule="auto"/>
              <w:jc w:val="center"/>
              <w:rPr>
                <w:sz w:val="16"/>
                <w:szCs w:val="16"/>
              </w:rPr>
            </w:pPr>
            <w:r>
              <w:rPr>
                <w:sz w:val="16"/>
                <w:szCs w:val="16"/>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33A2A86" w14:textId="77777777" w:rsidR="00A62463" w:rsidRDefault="000D2968">
            <w:pPr>
              <w:pStyle w:val="Zawartotabeli"/>
              <w:spacing w:line="360" w:lineRule="auto"/>
              <w:jc w:val="center"/>
              <w:rPr>
                <w:sz w:val="16"/>
                <w:szCs w:val="16"/>
              </w:rPr>
            </w:pPr>
            <w:r>
              <w:rPr>
                <w:sz w:val="16"/>
                <w:szCs w:val="16"/>
              </w:rPr>
              <w:t>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97E2B21" w14:textId="77777777" w:rsidR="00A62463" w:rsidRDefault="000D2968">
            <w:pPr>
              <w:pStyle w:val="Zawartotabeli"/>
              <w:spacing w:line="360" w:lineRule="auto"/>
              <w:jc w:val="center"/>
              <w:rPr>
                <w:sz w:val="16"/>
                <w:szCs w:val="16"/>
              </w:rPr>
            </w:pPr>
            <w:r>
              <w:rPr>
                <w:sz w:val="16"/>
                <w:szCs w:val="16"/>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849394D" w14:textId="77777777" w:rsidR="00A62463" w:rsidRDefault="000D2968">
            <w:pPr>
              <w:pStyle w:val="Zawartotabeli"/>
              <w:spacing w:line="360" w:lineRule="auto"/>
              <w:jc w:val="center"/>
              <w:rPr>
                <w:sz w:val="16"/>
                <w:szCs w:val="16"/>
              </w:rPr>
            </w:pPr>
            <w:r>
              <w:rPr>
                <w:sz w:val="16"/>
                <w:szCs w:val="16"/>
              </w:rPr>
              <w:t>4</w:t>
            </w: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3C280E2C" w14:textId="77777777" w:rsidR="00A62463" w:rsidRDefault="000D2968">
            <w:pPr>
              <w:pStyle w:val="Zawartotabeli"/>
              <w:spacing w:line="360" w:lineRule="auto"/>
              <w:jc w:val="center"/>
              <w:rPr>
                <w:sz w:val="16"/>
                <w:szCs w:val="16"/>
              </w:rPr>
            </w:pPr>
            <w:r>
              <w:rPr>
                <w:sz w:val="16"/>
                <w:szCs w:val="16"/>
              </w:rPr>
              <w:t>1</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top w:w="0" w:type="dxa"/>
              <w:left w:w="50" w:type="dxa"/>
              <w:bottom w:w="0" w:type="dxa"/>
            </w:tcMar>
          </w:tcPr>
          <w:p w14:paraId="67B48799" w14:textId="77777777" w:rsidR="00A62463" w:rsidRDefault="000D2968">
            <w:pPr>
              <w:pStyle w:val="Zawartotabeli"/>
              <w:spacing w:line="360" w:lineRule="auto"/>
              <w:jc w:val="center"/>
              <w:rPr>
                <w:sz w:val="16"/>
                <w:szCs w:val="16"/>
              </w:rPr>
            </w:pPr>
            <w:r>
              <w:rPr>
                <w:sz w:val="16"/>
                <w:szCs w:val="16"/>
              </w:rPr>
              <w:t>3</w:t>
            </w:r>
          </w:p>
        </w:tc>
      </w:tr>
    </w:tbl>
    <w:p w14:paraId="75784678" w14:textId="77777777" w:rsidR="00A62463" w:rsidRDefault="00A62463">
      <w:pPr>
        <w:pStyle w:val="Standard"/>
        <w:spacing w:line="360" w:lineRule="auto"/>
        <w:jc w:val="both"/>
        <w:rPr>
          <w:b/>
          <w:bCs/>
          <w:i/>
          <w:iCs/>
        </w:rPr>
      </w:pPr>
    </w:p>
    <w:p w14:paraId="22345D0F" w14:textId="77777777" w:rsidR="00A62463" w:rsidRDefault="000D2968">
      <w:pPr>
        <w:pStyle w:val="Standard"/>
        <w:spacing w:line="360" w:lineRule="auto"/>
        <w:jc w:val="both"/>
        <w:rPr>
          <w:b/>
          <w:bCs/>
          <w:i/>
          <w:iCs/>
        </w:rPr>
      </w:pPr>
      <w:r>
        <w:rPr>
          <w:b/>
          <w:bCs/>
          <w:i/>
          <w:iCs/>
        </w:rPr>
        <w:t>Wykres nr 11 - Główne powody udzielenia pomocy i wsparcia w latach 2016-2019</w:t>
      </w:r>
    </w:p>
    <w:p w14:paraId="4DE2DED7" w14:textId="77777777" w:rsidR="00A62463" w:rsidRDefault="00A62463">
      <w:pPr>
        <w:pStyle w:val="Standard"/>
        <w:spacing w:line="360" w:lineRule="auto"/>
        <w:jc w:val="both"/>
        <w:rPr>
          <w:b/>
          <w:bCs/>
          <w:i/>
          <w:iCs/>
        </w:rPr>
      </w:pPr>
    </w:p>
    <w:p w14:paraId="138BC882" w14:textId="77777777" w:rsidR="00A62463" w:rsidRDefault="000D2968">
      <w:pPr>
        <w:pStyle w:val="Standard"/>
        <w:spacing w:line="360" w:lineRule="auto"/>
        <w:jc w:val="center"/>
      </w:pPr>
      <w:r>
        <w:rPr>
          <w:noProof/>
          <w:lang w:eastAsia="pl-PL" w:bidi="ar-SA"/>
        </w:rPr>
        <w:drawing>
          <wp:inline distT="0" distB="0" distL="0" distR="0" wp14:anchorId="60F1DA40" wp14:editId="74BA1237">
            <wp:extent cx="4524375" cy="248602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97D401" w14:textId="77777777" w:rsidR="00A62463" w:rsidRDefault="00A62463">
      <w:pPr>
        <w:pStyle w:val="Standard"/>
        <w:spacing w:line="360" w:lineRule="auto"/>
        <w:jc w:val="both"/>
      </w:pPr>
    </w:p>
    <w:p w14:paraId="7FAD0DB7" w14:textId="77777777" w:rsidR="00A62463" w:rsidRDefault="000D2968">
      <w:pPr>
        <w:pStyle w:val="Standard"/>
        <w:spacing w:line="360" w:lineRule="auto"/>
        <w:jc w:val="both"/>
      </w:pPr>
      <w:r>
        <w:tab/>
        <w:t xml:space="preserve">W 2019 roku podobnie jak w latach poprzednich dominującym powodem korzystania </w:t>
      </w:r>
      <w:r>
        <w:rPr>
          <w:rFonts w:eastAsia="TimesNewRomanPSMT" w:cs="TimesNewRomanPSMT"/>
        </w:rPr>
        <w:t>ze środków pomocy społecznej w Gminie Tłuszcz była długotrwała choroba, która występuje w 211 rodzinach oraz ubóstwo, które dotyka 177 rodzin. Z uwagi na utrzymujący się wciąż wysoki wskaźnik bezrobocia niezbędne jest podejmowanie działań ukierunkowanych przede wszystkim na zwiększenie szans w znalezieniu zatrudnienia przez osoby borykające się z problemem bezrobocia, nieaktywne zawodowo, zagrożone wykluczeniem społecznym. Poważnym również powodem ubóstwa w Gminie są również niepełnosprawność, występująca w</w:t>
      </w:r>
      <w:r w:rsidR="00F020E1">
        <w:rPr>
          <w:rFonts w:eastAsia="TimesNewRomanPSMT" w:cs="TimesNewRomanPSMT"/>
        </w:rPr>
        <w:t xml:space="preserve"> </w:t>
      </w:r>
      <w:r>
        <w:rPr>
          <w:rFonts w:eastAsia="TimesNewRomanPSMT" w:cs="TimesNewRomanPSMT"/>
        </w:rPr>
        <w:t xml:space="preserve">139 rodzinach. </w:t>
      </w:r>
      <w:r>
        <w:t>Ubóstwo jest zjawiskiem bardzo negatywnym, które wyraźnie oddziałuje na jakość i poziom życia, a przez to na zadowolenie społeczne. Można wyróżnić wiele przyczyn i rodzajów ubóstwa – dużą bierność, pasywność, która pozwala na utrzymywanie się wyłącznie ze środków pomocy społecznej, bez refleksji o podjęciu próby poprawy własnego losu.</w:t>
      </w:r>
    </w:p>
    <w:p w14:paraId="2CF4204A" w14:textId="77777777" w:rsidR="00A62463" w:rsidRDefault="000D2968">
      <w:pPr>
        <w:pStyle w:val="Standard"/>
        <w:spacing w:line="360" w:lineRule="auto"/>
        <w:jc w:val="both"/>
        <w:rPr>
          <w:rStyle w:val="Mocnowyrniony"/>
        </w:rPr>
      </w:pPr>
      <w:r>
        <w:t>Warto podkreślić, że ze zjawiskiem bezrobocia oraz wspomnianą postawą związane są często patologie społeczne takie jak alkoholizm, które bardzo często współwystępują również z ubóstwem</w:t>
      </w:r>
      <w:r>
        <w:rPr>
          <w:rStyle w:val="Mocnowyrniony"/>
        </w:rPr>
        <w:t>.</w:t>
      </w:r>
    </w:p>
    <w:p w14:paraId="2C8785A2" w14:textId="77777777" w:rsidR="00F020E1" w:rsidRDefault="00F020E1">
      <w:pPr>
        <w:pStyle w:val="Standard"/>
        <w:spacing w:line="360" w:lineRule="auto"/>
        <w:jc w:val="both"/>
      </w:pPr>
    </w:p>
    <w:p w14:paraId="661E6E04" w14:textId="77777777" w:rsidR="00A62463" w:rsidRPr="00EA68CC" w:rsidRDefault="000D2968">
      <w:pPr>
        <w:pStyle w:val="Nagwek1"/>
        <w:rPr>
          <w:sz w:val="28"/>
          <w:szCs w:val="28"/>
        </w:rPr>
      </w:pPr>
      <w:bookmarkStart w:id="34" w:name="_Toc42167605"/>
      <w:r w:rsidRPr="00EA68CC">
        <w:rPr>
          <w:rStyle w:val="Mocnowyrniony"/>
          <w:sz w:val="28"/>
          <w:szCs w:val="28"/>
        </w:rPr>
        <w:t xml:space="preserve">4. </w:t>
      </w:r>
      <w:r w:rsidRPr="00EA68CC">
        <w:rPr>
          <w:sz w:val="28"/>
          <w:szCs w:val="28"/>
        </w:rPr>
        <w:t>Świadczenia z pomocy społecznej</w:t>
      </w:r>
      <w:bookmarkEnd w:id="34"/>
    </w:p>
    <w:p w14:paraId="386F8B4F" w14:textId="77777777" w:rsidR="00F020E1" w:rsidRDefault="00F020E1">
      <w:pPr>
        <w:pStyle w:val="Nagwek1"/>
      </w:pPr>
    </w:p>
    <w:p w14:paraId="2A403935" w14:textId="77777777" w:rsidR="00A62463" w:rsidRDefault="000D2968">
      <w:pPr>
        <w:pStyle w:val="Standard"/>
        <w:spacing w:line="360" w:lineRule="auto"/>
        <w:jc w:val="both"/>
        <w:rPr>
          <w:rFonts w:eastAsia="TimesNewRomanPSMT" w:cs="TimesNewRomanPSMT"/>
        </w:rPr>
      </w:pPr>
      <w:r>
        <w:rPr>
          <w:rFonts w:eastAsia="TimesNewRomanPSMT" w:cs="TimesNewRomanPSMT"/>
        </w:rPr>
        <w:tab/>
      </w:r>
      <w:r>
        <w:rPr>
          <w:rFonts w:eastAsia="TimesNewRomanPSMT" w:cs="TimesNewRomanPSMT"/>
        </w:rPr>
        <w:tab/>
        <w:t>Podstawowym celem działania Ośrodka Pomocy Społecznej w Tłuszczu zgodnie z obowiązującym statutem, jest rozpoznawanie i zaspokajanie niezbędnych potrzeb życiowych osób</w:t>
      </w:r>
    </w:p>
    <w:p w14:paraId="7CDF621E" w14:textId="77777777" w:rsidR="00A62463" w:rsidRDefault="000D2968">
      <w:pPr>
        <w:pStyle w:val="Standard"/>
        <w:spacing w:line="360" w:lineRule="auto"/>
        <w:jc w:val="both"/>
        <w:rPr>
          <w:rFonts w:eastAsia="TimesNewRomanPSMT" w:cs="TimesNewRomanPSMT"/>
        </w:rPr>
      </w:pPr>
      <w:r>
        <w:rPr>
          <w:rFonts w:eastAsia="TimesNewRomanPSMT" w:cs="TimesNewRomanPSMT"/>
        </w:rPr>
        <w:t>i rodzin, które własnym staraniem nie są w stanie pokonać trudności życiowych.</w:t>
      </w:r>
    </w:p>
    <w:p w14:paraId="20C41E20" w14:textId="77777777" w:rsidR="00A62463" w:rsidRDefault="000D2968">
      <w:pPr>
        <w:pStyle w:val="Standard"/>
        <w:spacing w:line="360" w:lineRule="auto"/>
        <w:jc w:val="both"/>
      </w:pPr>
      <w:r>
        <w:rPr>
          <w:rFonts w:eastAsia="TimesNewRomanPSMT" w:cs="TimesNewRomanPSMT"/>
        </w:rPr>
        <w:t>Pomoc udzielana jest ze względu na trudne sytuacje życiowe. Ustawa o pomocy społecznej nie konkretyzuje tych sytuacji, wymienia jedynie najczęstsze powody ich powstania.</w:t>
      </w:r>
    </w:p>
    <w:p w14:paraId="1EC4639B" w14:textId="77777777" w:rsidR="00A62463" w:rsidRDefault="000D2968">
      <w:pPr>
        <w:pStyle w:val="Standard"/>
        <w:spacing w:line="360" w:lineRule="auto"/>
        <w:jc w:val="both"/>
        <w:rPr>
          <w:rFonts w:eastAsia="TimesNewRomanPSMT" w:cs="TimesNewRomanPSMT"/>
        </w:rPr>
      </w:pPr>
      <w:r>
        <w:rPr>
          <w:rFonts w:eastAsia="TimesNewRomanPSMT" w:cs="TimesNewRomanPSMT"/>
        </w:rPr>
        <w:t>Osoba, która znalazła się w trudnej sytuacji życiowej, innej niż w ustawie, ma prawo zwrócenia się do Ośrodka Pomocy Społecznej o udzielenie pomocy. Zawarty w ustawie katalog osób uprawnionych do uzyskania pomocy oraz sytuacji, w jakich pomoc może być udzielona, nie jest katalogiem zamkniętym.</w:t>
      </w:r>
    </w:p>
    <w:p w14:paraId="6F2DEAB3" w14:textId="77777777" w:rsidR="00A62463" w:rsidRDefault="000D2968">
      <w:pPr>
        <w:pStyle w:val="Standard"/>
        <w:spacing w:line="360" w:lineRule="auto"/>
        <w:jc w:val="both"/>
        <w:rPr>
          <w:rFonts w:eastAsia="TimesNewRomanPSMT" w:cs="TimesNewRomanPSMT"/>
        </w:rPr>
      </w:pPr>
      <w:r>
        <w:rPr>
          <w:rFonts w:eastAsia="TimesNewRomanPSMT" w:cs="TimesNewRomanPSMT"/>
        </w:rPr>
        <w:t>Obowiązkiem klienta przy udzielaniu pomocy jest jego współudział w rozwiązywaniu swojej trudnej sytuacji życiowej. Zmusza to osoby wymagające wsparcia do zmiany postawy, na ogół biernej i roszczeniowej, na postawę aktywną w rozwiązywaniu własnych problemów.</w:t>
      </w:r>
    </w:p>
    <w:p w14:paraId="4F91DA79" w14:textId="77777777" w:rsidR="00A62463" w:rsidRDefault="000D2968">
      <w:pPr>
        <w:pStyle w:val="Standard"/>
        <w:spacing w:line="360" w:lineRule="auto"/>
        <w:jc w:val="both"/>
        <w:rPr>
          <w:rFonts w:eastAsia="TimesNewRomanPSMT" w:cs="TimesNewRomanPSMT"/>
        </w:rPr>
      </w:pPr>
      <w:r>
        <w:rPr>
          <w:rFonts w:eastAsia="TimesNewRomanPSMT" w:cs="TimesNewRomanPSMT"/>
        </w:rPr>
        <w:t>W swoich założeniach pomoc społeczna powinna bowiem, w miarę możliwości, doprowadzić osoby z niej korzystające do działań mających na celu usamodzielnienie się oraz integrację ze środowiskiem, choć w praktyce jest to bardzo trudne do osiągnięcia.</w:t>
      </w:r>
    </w:p>
    <w:p w14:paraId="29774121" w14:textId="537AA77C" w:rsidR="00A62463" w:rsidRDefault="000D2968">
      <w:pPr>
        <w:pStyle w:val="Standard"/>
        <w:spacing w:line="360" w:lineRule="auto"/>
        <w:jc w:val="both"/>
        <w:rPr>
          <w:rFonts w:eastAsia="TimesNewRomanPSMT" w:cs="TimesNewRomanPSMT"/>
        </w:rPr>
      </w:pPr>
      <w:r>
        <w:rPr>
          <w:rFonts w:eastAsia="TimesNewRomanPSMT" w:cs="TimesNewRomanPSMT"/>
        </w:rPr>
        <w:lastRenderedPageBreak/>
        <w:t>W ramach realizowanego projektu „ Skuteczne pomaganie” realizowanego w latach 2018 – 2019 opracowano „Procedury udzielania świadczeń z pomocy społecznej”.</w:t>
      </w:r>
    </w:p>
    <w:p w14:paraId="23781192" w14:textId="77777777" w:rsidR="00EA68CC" w:rsidRDefault="00EA68CC">
      <w:pPr>
        <w:pStyle w:val="Standard"/>
        <w:spacing w:line="360" w:lineRule="auto"/>
        <w:jc w:val="both"/>
        <w:rPr>
          <w:rFonts w:eastAsia="TimesNewRomanPSMT" w:cs="TimesNewRomanPSMT"/>
        </w:rPr>
      </w:pPr>
    </w:p>
    <w:p w14:paraId="5F0A5B6A" w14:textId="77777777" w:rsidR="00A62463" w:rsidRDefault="000D2968">
      <w:pPr>
        <w:pStyle w:val="Nagwek2"/>
        <w:rPr>
          <w:sz w:val="28"/>
          <w:szCs w:val="28"/>
        </w:rPr>
      </w:pPr>
      <w:bookmarkStart w:id="35" w:name="_Toc42167606"/>
      <w:r>
        <w:rPr>
          <w:sz w:val="28"/>
          <w:szCs w:val="28"/>
        </w:rPr>
        <w:t>4.1. Formy pomocy społecznej</w:t>
      </w:r>
      <w:bookmarkEnd w:id="35"/>
    </w:p>
    <w:p w14:paraId="2B61D5D7" w14:textId="77777777" w:rsidR="00A62463" w:rsidRDefault="000D2968">
      <w:pPr>
        <w:pStyle w:val="Textbody"/>
        <w:spacing w:line="360" w:lineRule="auto"/>
        <w:jc w:val="both"/>
      </w:pPr>
      <w:r>
        <w:br/>
        <w:t xml:space="preserve">Zgodnie z art. 7 ustawy o pomocy społecznej, </w:t>
      </w:r>
      <w:r>
        <w:rPr>
          <w:rFonts w:eastAsia="Times New Roman" w:cs="Times New Roman"/>
          <w:color w:val="000000"/>
        </w:rPr>
        <w:t>Pomocy społecznej udziela się osobom i rodzinom w szczególności z powodu:</w:t>
      </w:r>
    </w:p>
    <w:p w14:paraId="635554E5" w14:textId="77777777" w:rsidR="00A62463" w:rsidRDefault="000D2968">
      <w:pPr>
        <w:pStyle w:val="Default"/>
        <w:spacing w:line="360" w:lineRule="auto"/>
        <w:jc w:val="both"/>
      </w:pPr>
      <w:r>
        <w:t>1) ubóstwa;</w:t>
      </w:r>
    </w:p>
    <w:p w14:paraId="5BA6D372" w14:textId="77777777" w:rsidR="00A62463" w:rsidRDefault="000D2968">
      <w:pPr>
        <w:pStyle w:val="Default"/>
        <w:spacing w:line="360" w:lineRule="auto"/>
        <w:jc w:val="both"/>
      </w:pPr>
      <w:r>
        <w:t>2) sieroctwa;</w:t>
      </w:r>
    </w:p>
    <w:p w14:paraId="2A0A98BA" w14:textId="77777777" w:rsidR="00A62463" w:rsidRDefault="000D2968">
      <w:pPr>
        <w:pStyle w:val="Default"/>
        <w:spacing w:line="360" w:lineRule="auto"/>
        <w:jc w:val="both"/>
      </w:pPr>
      <w:r>
        <w:t>3) bezdomności;</w:t>
      </w:r>
    </w:p>
    <w:p w14:paraId="7391E904" w14:textId="77777777" w:rsidR="00A62463" w:rsidRDefault="000D2968">
      <w:pPr>
        <w:pStyle w:val="Default"/>
        <w:spacing w:line="360" w:lineRule="auto"/>
        <w:jc w:val="both"/>
      </w:pPr>
      <w:r>
        <w:t>4) bezrobocia;</w:t>
      </w:r>
    </w:p>
    <w:p w14:paraId="3FA5294D" w14:textId="77777777" w:rsidR="00A62463" w:rsidRDefault="000D2968">
      <w:pPr>
        <w:pStyle w:val="Default"/>
        <w:spacing w:line="360" w:lineRule="auto"/>
        <w:jc w:val="both"/>
      </w:pPr>
      <w:r>
        <w:t>5) niepełnosprawności;</w:t>
      </w:r>
    </w:p>
    <w:p w14:paraId="3E2E49B6" w14:textId="77777777" w:rsidR="00A62463" w:rsidRDefault="000D2968">
      <w:pPr>
        <w:pStyle w:val="Default"/>
        <w:spacing w:line="360" w:lineRule="auto"/>
        <w:jc w:val="both"/>
      </w:pPr>
      <w:r>
        <w:t>6) długotrwałej lub ciężkiej choroby;</w:t>
      </w:r>
    </w:p>
    <w:p w14:paraId="10CEA3B0" w14:textId="77777777" w:rsidR="00A62463" w:rsidRDefault="000D2968">
      <w:pPr>
        <w:pStyle w:val="Default"/>
        <w:spacing w:line="360" w:lineRule="auto"/>
        <w:jc w:val="both"/>
      </w:pPr>
      <w:r>
        <w:t>7) przemocy w rodzinie;</w:t>
      </w:r>
    </w:p>
    <w:p w14:paraId="626A3EDF" w14:textId="77777777" w:rsidR="00A62463" w:rsidRDefault="000D2968">
      <w:pPr>
        <w:pStyle w:val="Default"/>
        <w:spacing w:line="360" w:lineRule="auto"/>
        <w:jc w:val="both"/>
      </w:pPr>
      <w:r>
        <w:t>7a) potrzeby ochrony ofiar handlu ludźmi;</w:t>
      </w:r>
    </w:p>
    <w:p w14:paraId="20FAEA19" w14:textId="77777777" w:rsidR="00A62463" w:rsidRDefault="000D2968">
      <w:pPr>
        <w:pStyle w:val="Default"/>
        <w:spacing w:line="360" w:lineRule="auto"/>
        <w:jc w:val="both"/>
      </w:pPr>
      <w:r>
        <w:t>8) potrzeby ochrony macierzyństwa lub wielodzietności;</w:t>
      </w:r>
    </w:p>
    <w:p w14:paraId="54F388F0" w14:textId="77777777" w:rsidR="00A62463" w:rsidRDefault="000D2968">
      <w:pPr>
        <w:pStyle w:val="Default"/>
        <w:spacing w:line="360" w:lineRule="auto"/>
        <w:jc w:val="both"/>
      </w:pPr>
      <w:r>
        <w:t>9) bezradności w sprawach opiekuńczo-wychowawczych i prowadzenia gospodarstwa domowego, zwłaszcza w rodzinach niepełnych lub wielodzietnych;</w:t>
      </w:r>
    </w:p>
    <w:p w14:paraId="1DD94072" w14:textId="77777777" w:rsidR="00A62463" w:rsidRDefault="000D2968">
      <w:pPr>
        <w:pStyle w:val="Default"/>
        <w:spacing w:line="360" w:lineRule="auto"/>
        <w:jc w:val="both"/>
      </w:pPr>
      <w:r>
        <w:t>10) (uchylony)</w:t>
      </w:r>
    </w:p>
    <w:p w14:paraId="328A266A" w14:textId="77777777" w:rsidR="00A62463" w:rsidRDefault="000D2968">
      <w:pPr>
        <w:pStyle w:val="Default"/>
        <w:spacing w:line="360" w:lineRule="auto"/>
        <w:jc w:val="both"/>
      </w:pPr>
      <w:r>
        <w:t>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w:t>
      </w:r>
    </w:p>
    <w:p w14:paraId="78F0718B" w14:textId="77777777" w:rsidR="00A62463" w:rsidRDefault="000D2968">
      <w:pPr>
        <w:pStyle w:val="Default"/>
        <w:spacing w:line="360" w:lineRule="auto"/>
        <w:jc w:val="both"/>
      </w:pPr>
      <w:r>
        <w:t>12) trudności w przystosowaniu do życia po zwolnieniu z zakładu karnego;</w:t>
      </w:r>
    </w:p>
    <w:p w14:paraId="3B40D4D0" w14:textId="77777777" w:rsidR="00A62463" w:rsidRDefault="000D2968">
      <w:pPr>
        <w:pStyle w:val="Default"/>
        <w:spacing w:line="360" w:lineRule="auto"/>
        <w:jc w:val="both"/>
      </w:pPr>
      <w:r>
        <w:t>13) alkoholizmu lub narkomanii;</w:t>
      </w:r>
    </w:p>
    <w:p w14:paraId="4130F805" w14:textId="77777777" w:rsidR="00F020E1" w:rsidRDefault="000D2968">
      <w:pPr>
        <w:pStyle w:val="Default"/>
        <w:spacing w:line="360" w:lineRule="auto"/>
        <w:jc w:val="both"/>
      </w:pPr>
      <w:r>
        <w:t>14) zdarzenia losowego i sytuacji kryzysowej;</w:t>
      </w:r>
      <w:r>
        <w:tab/>
      </w:r>
    </w:p>
    <w:p w14:paraId="0EA7A419" w14:textId="77777777" w:rsidR="00A62463" w:rsidRDefault="000D2968">
      <w:pPr>
        <w:pStyle w:val="Default"/>
        <w:spacing w:line="360" w:lineRule="auto"/>
        <w:jc w:val="both"/>
      </w:pPr>
      <w:r>
        <w:t xml:space="preserve">15) klęski żywiołowej lub ekologicznej. </w:t>
      </w:r>
      <w:r>
        <w:tab/>
      </w:r>
    </w:p>
    <w:p w14:paraId="504F031C" w14:textId="77777777" w:rsidR="00A62463" w:rsidRDefault="000D2968">
      <w:pPr>
        <w:pStyle w:val="Default"/>
        <w:spacing w:line="360" w:lineRule="auto"/>
        <w:jc w:val="both"/>
      </w:pPr>
      <w:r>
        <w:rPr>
          <w:rStyle w:val="Mocnowyrniony"/>
          <w:b w:val="0"/>
          <w:bCs w:val="0"/>
        </w:rPr>
        <w:tab/>
        <w:t xml:space="preserve">Prawo do świadczeń pieniężnych </w:t>
      </w:r>
      <w:r>
        <w:t xml:space="preserve">przysługuje osobom i rodzinom, których posiadane dochody nie przekraczają kryteriów dochodowych ustalonych w oparciu o próg interwencji socjalnej. Od dnia 1 października 2018 r.  dla osoby samotnie gospodarującej jest nim dochód nie przekraczający kwoty </w:t>
      </w:r>
      <w:r>
        <w:rPr>
          <w:rStyle w:val="Mocnowyrniony"/>
        </w:rPr>
        <w:t>701 zł,</w:t>
      </w:r>
      <w:r>
        <w:t xml:space="preserve"> natomiast dla osoby w rodzinie– kwota </w:t>
      </w:r>
      <w:r>
        <w:rPr>
          <w:rStyle w:val="Mocnowyrniony"/>
        </w:rPr>
        <w:t>528 zł</w:t>
      </w:r>
      <w:r w:rsidR="00F020E1">
        <w:t xml:space="preserve">. </w:t>
      </w:r>
      <w:r>
        <w:rPr>
          <w:rFonts w:eastAsia="TimesNewRomanPSMT" w:cs="TimesNewRomanPSMT"/>
        </w:rPr>
        <w:t xml:space="preserve">Rodzaj, forma i kwota przyznanego świadczenia powinna być odpowiednia do okoliczności uzasadniających udzielenie pomocy. Osoby (rodziny), których dochód przekracza powyższe kryterium dochodowe, a znalazły się w szczególnie </w:t>
      </w:r>
      <w:r>
        <w:rPr>
          <w:rFonts w:eastAsia="TimesNewRomanPSMT" w:cs="TimesNewRomanPSMT"/>
        </w:rPr>
        <w:lastRenderedPageBreak/>
        <w:t>trudnej sytuacji życiowej, mogą wówczas ubiegać się o pomoc finansową z pomocy społecznej. Podstawowym działaniem Ośrodka jest praca socjalna i świadczenie usług socjalnych. Świadczenia materialne powinny stanowić uzupełnienie tych działań.</w:t>
      </w:r>
      <w:r>
        <w:rPr>
          <w:rFonts w:eastAsia="TimesNewRomanPSMT" w:cs="TimesNewRomanPSMT"/>
        </w:rPr>
        <w:tab/>
      </w:r>
    </w:p>
    <w:p w14:paraId="02373393" w14:textId="77777777" w:rsidR="00A62463" w:rsidRPr="00EA68CC" w:rsidRDefault="000D2968">
      <w:pPr>
        <w:pStyle w:val="Default"/>
        <w:spacing w:line="360" w:lineRule="auto"/>
        <w:jc w:val="both"/>
      </w:pPr>
      <w:r w:rsidRPr="00EA68CC">
        <w:br/>
      </w:r>
      <w:r w:rsidRPr="00EA68CC">
        <w:rPr>
          <w:b/>
          <w:bCs/>
          <w:sz w:val="28"/>
          <w:szCs w:val="28"/>
        </w:rPr>
        <w:t>4. 2. Praca socjalna, kontrakt socjalny- narzędzia pracy socjalnej</w:t>
      </w:r>
    </w:p>
    <w:p w14:paraId="1AC23F2F" w14:textId="77777777" w:rsidR="00A62463" w:rsidRDefault="00A62463">
      <w:pPr>
        <w:pStyle w:val="Textbody"/>
        <w:spacing w:line="360" w:lineRule="auto"/>
        <w:jc w:val="both"/>
      </w:pPr>
    </w:p>
    <w:p w14:paraId="28FEAB12" w14:textId="77777777" w:rsidR="00A62463" w:rsidRDefault="000D2968">
      <w:pPr>
        <w:pStyle w:val="Textbody"/>
        <w:spacing w:line="360" w:lineRule="auto"/>
        <w:jc w:val="both"/>
      </w:pPr>
      <w:r>
        <w:t>Praca socjalna świadczona jest na rzecz poprawy funkcjonowania osób i rodzin w ich środowisku społecznym. Prowadzona jest:</w:t>
      </w:r>
    </w:p>
    <w:p w14:paraId="4CF59679" w14:textId="77777777" w:rsidR="00A62463" w:rsidRDefault="000D2968">
      <w:pPr>
        <w:pStyle w:val="Textbody"/>
        <w:spacing w:line="360" w:lineRule="auto"/>
        <w:ind w:left="408"/>
        <w:jc w:val="both"/>
      </w:pPr>
      <w:r>
        <w:t>1) z osobami i rodzinami w celu rozwinięcia lub wzmocnienia ich aktywności i samodzielności życiowej;</w:t>
      </w:r>
    </w:p>
    <w:p w14:paraId="049A7DFF" w14:textId="77777777" w:rsidR="00A62463" w:rsidRDefault="000D2968">
      <w:pPr>
        <w:pStyle w:val="Textbody"/>
        <w:spacing w:line="360" w:lineRule="auto"/>
        <w:ind w:left="408"/>
        <w:jc w:val="both"/>
      </w:pPr>
      <w:r>
        <w:t>2) ze społecznością lokalną w celu zapewnienia współpracy i koordynacji działań instytucji i organizacji istotnych dla zaspokajania potrzeb członków społeczności.</w:t>
      </w:r>
    </w:p>
    <w:p w14:paraId="35E0518A" w14:textId="77777777" w:rsidR="00A62463" w:rsidRDefault="000D2968">
      <w:pPr>
        <w:pStyle w:val="Textbody"/>
        <w:spacing w:line="360" w:lineRule="auto"/>
        <w:jc w:val="both"/>
      </w:pPr>
      <w:r>
        <w:t xml:space="preserve">Praca socjalna może być prowadzona w oparciu o kontrakt socjalny. W pracy socjalnej wykorzystuje się właściwe tej działalności metody i techniki, stosowane z poszanowaniem godności osoby </w:t>
      </w:r>
      <w:r w:rsidR="006E708B">
        <w:t xml:space="preserve">i jej prawa do samostanowienia. </w:t>
      </w:r>
      <w:r>
        <w:t>Praca socjalna świadczona jest osobom i rodzinom bez względu na posiadany dochód.</w:t>
      </w:r>
      <w:r>
        <w:tab/>
      </w:r>
    </w:p>
    <w:p w14:paraId="79A4F3EB" w14:textId="5046D97E" w:rsidR="00A62463" w:rsidRDefault="000D2968">
      <w:pPr>
        <w:pStyle w:val="Textbody"/>
        <w:spacing w:line="360" w:lineRule="auto"/>
        <w:jc w:val="both"/>
        <w:rPr>
          <w:rFonts w:eastAsia="TimesNewRomanPSMT" w:cs="Times New Roman"/>
          <w:b/>
          <w:bCs/>
          <w:color w:val="000000"/>
        </w:rPr>
      </w:pPr>
      <w:r>
        <w:rPr>
          <w:rFonts w:eastAsia="TimesNewRomanPSMT" w:cs="TimesNewRomanPSMT"/>
        </w:rPr>
        <w:tab/>
        <w:t>Kontrakt socjalny zawierany jest w celu określenia sposobu współdziałania w rozwiązywaniu problemów osób lub rodzin znajdujących się w trudnej sytuacji życiowej, wzmocnienia aktywności i samodzielności życiowej, zawodowej lub przeciwdziałania wykluczeniu społecznemu. Treść i sposób zawieranego kontraktu socjalnego są efektem indywidualnego podejścia do rodziny/osoby w oparciu o dobrze przygotowaną diagnozę.</w:t>
      </w:r>
      <w:r>
        <w:rPr>
          <w:rFonts w:eastAsia="TimesNewRomanPSMT" w:cs="TimesNewRomanPSMT"/>
        </w:rPr>
        <w:tab/>
      </w:r>
      <w:r>
        <w:rPr>
          <w:rFonts w:eastAsia="TimesNewRomanPSMT" w:cs="Times New Roman"/>
          <w:color w:val="000000"/>
        </w:rPr>
        <w:t>Diagnoza – ocena sytuacji. Pracownik wraz z klientem analizuje, zebrane podczas poprzednich podetapów, informacje na temat sytuacji klienta, a jeśli uznają je za wystarczające, wspólnie opracowują diagnozę.</w:t>
      </w:r>
      <w:r>
        <w:rPr>
          <w:rFonts w:eastAsia="TimesNewRomanPSMT" w:cs="Times New Roman"/>
          <w:color w:val="000000"/>
        </w:rPr>
        <w:tab/>
        <w:t>Opracowana diagnoza sytuacji klienta jest podstawą do formułowania celów pracy z klientem. Ocena umożliwi pracownikowi socjalnemu i klientowi odniesienie się do wszystkich przyczyn trudnej sytuacji życiowej klienta, jego ograniczeń i barier oraz ustalenie hierarchii ważności problemów, które klient chce rozwiązać, a także ustalenie zakresu obecnej pracy nad pokonaniem trudności i rozwiązaniem zdiagnozowanych problemów. Opracowana diagnoza będzie punktem wyjścia do formułowania celów jakie klient chce zrealizować.</w:t>
      </w:r>
      <w:r>
        <w:rPr>
          <w:rFonts w:eastAsia="TimesNewRomanPSMT" w:cs="Times New Roman"/>
          <w:color w:val="000000"/>
        </w:rPr>
        <w:tab/>
        <w:t xml:space="preserve">W 2019 roku prowadzono  </w:t>
      </w:r>
      <w:r>
        <w:rPr>
          <w:rFonts w:eastAsia="TimesNewRomanPSMT" w:cs="Times New Roman"/>
          <w:b/>
          <w:bCs/>
          <w:color w:val="000000"/>
        </w:rPr>
        <w:t>122 kontrakty socjalne.</w:t>
      </w:r>
    </w:p>
    <w:p w14:paraId="49128D3E" w14:textId="3D819D8B" w:rsidR="00EA68CC" w:rsidRDefault="00EA68CC">
      <w:pPr>
        <w:pStyle w:val="Textbody"/>
        <w:spacing w:line="360" w:lineRule="auto"/>
        <w:jc w:val="both"/>
        <w:rPr>
          <w:rFonts w:eastAsia="TimesNewRomanPSMT" w:cs="Times New Roman"/>
          <w:b/>
          <w:bCs/>
          <w:color w:val="000000"/>
        </w:rPr>
      </w:pPr>
    </w:p>
    <w:p w14:paraId="3085AE58" w14:textId="77777777" w:rsidR="00EA68CC" w:rsidRDefault="00EA68CC">
      <w:pPr>
        <w:pStyle w:val="Textbody"/>
        <w:spacing w:line="360" w:lineRule="auto"/>
        <w:jc w:val="both"/>
      </w:pPr>
    </w:p>
    <w:p w14:paraId="482E87F0" w14:textId="77777777" w:rsidR="00A62463" w:rsidRDefault="000D2968">
      <w:pPr>
        <w:pStyle w:val="Textbody"/>
        <w:spacing w:line="360" w:lineRule="auto"/>
        <w:jc w:val="both"/>
        <w:rPr>
          <w:rFonts w:eastAsia="TimesNewRomanPSMT" w:cs="Times New Roman"/>
          <w:b/>
          <w:bCs/>
          <w:i/>
          <w:iCs/>
          <w:color w:val="000000"/>
        </w:rPr>
      </w:pPr>
      <w:r>
        <w:rPr>
          <w:rFonts w:eastAsia="TimesNewRomanPSMT" w:cs="Times New Roman"/>
          <w:b/>
          <w:bCs/>
          <w:i/>
          <w:iCs/>
          <w:color w:val="000000"/>
        </w:rPr>
        <w:lastRenderedPageBreak/>
        <w:t>Tab. nr 9 - Liczba prowadzonych przez pracowników socjalnych kontraktów w latach 2016-2019</w:t>
      </w:r>
    </w:p>
    <w:tbl>
      <w:tblPr>
        <w:tblW w:w="5523" w:type="dxa"/>
        <w:tblInd w:w="158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1107"/>
        <w:gridCol w:w="4416"/>
      </w:tblGrid>
      <w:tr w:rsidR="00A62463" w14:paraId="6564B5D1" w14:textId="77777777">
        <w:trPr>
          <w:trHeight w:val="940"/>
        </w:trPr>
        <w:tc>
          <w:tcPr>
            <w:tcW w:w="1107" w:type="dxa"/>
            <w:tcBorders>
              <w:top w:val="single" w:sz="4" w:space="0" w:color="000001"/>
              <w:left w:val="single" w:sz="4" w:space="0" w:color="000001"/>
              <w:bottom w:val="single" w:sz="4" w:space="0" w:color="000001"/>
            </w:tcBorders>
            <w:shd w:val="clear" w:color="auto" w:fill="auto"/>
            <w:tcMar>
              <w:left w:w="50" w:type="dxa"/>
            </w:tcMar>
          </w:tcPr>
          <w:p w14:paraId="3C21EEE9" w14:textId="77777777" w:rsidR="00A62463" w:rsidRDefault="000D2968">
            <w:pPr>
              <w:pStyle w:val="Zawartotabeli"/>
              <w:spacing w:line="360" w:lineRule="auto"/>
              <w:jc w:val="center"/>
              <w:rPr>
                <w:b/>
              </w:rPr>
            </w:pPr>
            <w:r>
              <w:rPr>
                <w:b/>
              </w:rPr>
              <w:t>Lata</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CD7299F" w14:textId="77777777" w:rsidR="00A62463" w:rsidRDefault="000D2968">
            <w:pPr>
              <w:pStyle w:val="Zawartotabeli"/>
              <w:spacing w:line="360" w:lineRule="auto"/>
              <w:jc w:val="center"/>
              <w:rPr>
                <w:b/>
              </w:rPr>
            </w:pPr>
            <w:r>
              <w:rPr>
                <w:b/>
              </w:rPr>
              <w:t>Liczba prowadzonych kontraktów</w:t>
            </w:r>
          </w:p>
        </w:tc>
      </w:tr>
      <w:tr w:rsidR="00A62463" w14:paraId="6CFC11CC" w14:textId="77777777">
        <w:tc>
          <w:tcPr>
            <w:tcW w:w="1107" w:type="dxa"/>
            <w:tcBorders>
              <w:top w:val="single" w:sz="4" w:space="0" w:color="000001"/>
              <w:left w:val="single" w:sz="4" w:space="0" w:color="000001"/>
              <w:bottom w:val="single" w:sz="4" w:space="0" w:color="000001"/>
            </w:tcBorders>
            <w:shd w:val="clear" w:color="auto" w:fill="auto"/>
            <w:tcMar>
              <w:left w:w="50" w:type="dxa"/>
            </w:tcMar>
          </w:tcPr>
          <w:p w14:paraId="639FF2E8" w14:textId="77777777" w:rsidR="00A62463" w:rsidRDefault="000D2968">
            <w:pPr>
              <w:pStyle w:val="Zawartotabeli"/>
              <w:spacing w:line="360" w:lineRule="auto"/>
              <w:jc w:val="center"/>
            </w:pPr>
            <w:r>
              <w:t>2015</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A36A246" w14:textId="77777777" w:rsidR="00A62463" w:rsidRDefault="000D2968">
            <w:pPr>
              <w:pStyle w:val="Zawartotabeli"/>
              <w:spacing w:line="360" w:lineRule="auto"/>
              <w:jc w:val="center"/>
            </w:pPr>
            <w:r>
              <w:t>156</w:t>
            </w:r>
          </w:p>
        </w:tc>
      </w:tr>
      <w:tr w:rsidR="00A62463" w14:paraId="6C494486" w14:textId="77777777">
        <w:tc>
          <w:tcPr>
            <w:tcW w:w="1107" w:type="dxa"/>
            <w:tcBorders>
              <w:top w:val="single" w:sz="4" w:space="0" w:color="000001"/>
              <w:left w:val="single" w:sz="4" w:space="0" w:color="000001"/>
              <w:bottom w:val="single" w:sz="4" w:space="0" w:color="000001"/>
            </w:tcBorders>
            <w:shd w:val="clear" w:color="auto" w:fill="auto"/>
            <w:tcMar>
              <w:left w:w="50" w:type="dxa"/>
            </w:tcMar>
          </w:tcPr>
          <w:p w14:paraId="1D43AC0F" w14:textId="77777777" w:rsidR="00A62463" w:rsidRDefault="000D2968">
            <w:pPr>
              <w:pStyle w:val="Zawartotabeli"/>
              <w:spacing w:line="360" w:lineRule="auto"/>
              <w:jc w:val="center"/>
            </w:pPr>
            <w:r>
              <w:t>2016</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82C731F" w14:textId="77777777" w:rsidR="00A62463" w:rsidRDefault="000D2968">
            <w:pPr>
              <w:pStyle w:val="Zawartotabeli"/>
              <w:spacing w:line="360" w:lineRule="auto"/>
              <w:jc w:val="center"/>
            </w:pPr>
            <w:r>
              <w:t>43</w:t>
            </w:r>
          </w:p>
        </w:tc>
      </w:tr>
      <w:tr w:rsidR="00A62463" w14:paraId="6C8E35B8" w14:textId="77777777">
        <w:tc>
          <w:tcPr>
            <w:tcW w:w="1107" w:type="dxa"/>
            <w:tcBorders>
              <w:top w:val="single" w:sz="4" w:space="0" w:color="000001"/>
              <w:left w:val="single" w:sz="4" w:space="0" w:color="000001"/>
              <w:bottom w:val="single" w:sz="4" w:space="0" w:color="000001"/>
            </w:tcBorders>
            <w:shd w:val="clear" w:color="auto" w:fill="auto"/>
            <w:tcMar>
              <w:left w:w="50" w:type="dxa"/>
            </w:tcMar>
          </w:tcPr>
          <w:p w14:paraId="51D6C7D5" w14:textId="77777777" w:rsidR="00A62463" w:rsidRDefault="000D2968">
            <w:pPr>
              <w:pStyle w:val="Zawartotabeli"/>
              <w:spacing w:line="360" w:lineRule="auto"/>
              <w:jc w:val="center"/>
            </w:pPr>
            <w:r>
              <w:t>2017</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7BD19A9" w14:textId="77777777" w:rsidR="00A62463" w:rsidRDefault="000D2968">
            <w:pPr>
              <w:pStyle w:val="Zawartotabeli"/>
              <w:spacing w:line="360" w:lineRule="auto"/>
              <w:jc w:val="center"/>
            </w:pPr>
            <w:r>
              <w:t>107</w:t>
            </w:r>
          </w:p>
        </w:tc>
      </w:tr>
      <w:tr w:rsidR="00A62463" w14:paraId="5961F4C8" w14:textId="77777777">
        <w:tc>
          <w:tcPr>
            <w:tcW w:w="1107" w:type="dxa"/>
            <w:tcBorders>
              <w:top w:val="single" w:sz="4" w:space="0" w:color="000001"/>
              <w:left w:val="single" w:sz="4" w:space="0" w:color="000001"/>
              <w:bottom w:val="single" w:sz="4" w:space="0" w:color="000001"/>
            </w:tcBorders>
            <w:shd w:val="clear" w:color="auto" w:fill="auto"/>
            <w:tcMar>
              <w:left w:w="50" w:type="dxa"/>
            </w:tcMar>
          </w:tcPr>
          <w:p w14:paraId="26AFBF11" w14:textId="77777777" w:rsidR="00A62463" w:rsidRDefault="000D2968">
            <w:pPr>
              <w:pStyle w:val="Zawartotabeli"/>
              <w:spacing w:line="360" w:lineRule="auto"/>
              <w:jc w:val="center"/>
            </w:pPr>
            <w:r>
              <w:t>2018</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F41C651" w14:textId="77777777" w:rsidR="00A62463" w:rsidRDefault="000D2968">
            <w:pPr>
              <w:pStyle w:val="Zawartotabeli"/>
              <w:spacing w:line="360" w:lineRule="auto"/>
              <w:jc w:val="center"/>
            </w:pPr>
            <w:r>
              <w:t>142</w:t>
            </w:r>
          </w:p>
        </w:tc>
      </w:tr>
      <w:tr w:rsidR="00A62463" w14:paraId="50CBBDAE" w14:textId="77777777">
        <w:tc>
          <w:tcPr>
            <w:tcW w:w="1107" w:type="dxa"/>
            <w:tcBorders>
              <w:top w:val="single" w:sz="4" w:space="0" w:color="000001"/>
              <w:left w:val="single" w:sz="4" w:space="0" w:color="000001"/>
              <w:bottom w:val="single" w:sz="4" w:space="0" w:color="000001"/>
            </w:tcBorders>
            <w:shd w:val="clear" w:color="auto" w:fill="auto"/>
            <w:tcMar>
              <w:left w:w="50" w:type="dxa"/>
            </w:tcMar>
          </w:tcPr>
          <w:p w14:paraId="1DF870F4" w14:textId="77777777" w:rsidR="00A62463" w:rsidRDefault="000D2968">
            <w:pPr>
              <w:pStyle w:val="Zawartotabeli"/>
              <w:spacing w:line="360" w:lineRule="auto"/>
              <w:jc w:val="center"/>
            </w:pPr>
            <w:r>
              <w:t>2019</w:t>
            </w:r>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5F120161" w14:textId="77777777" w:rsidR="00A62463" w:rsidRDefault="000D2968">
            <w:pPr>
              <w:pStyle w:val="Zawartotabeli"/>
              <w:spacing w:line="360" w:lineRule="auto"/>
              <w:jc w:val="center"/>
            </w:pPr>
            <w:r>
              <w:t>122</w:t>
            </w:r>
          </w:p>
        </w:tc>
      </w:tr>
    </w:tbl>
    <w:p w14:paraId="253DE766" w14:textId="77777777" w:rsidR="00A62463" w:rsidRDefault="00A62463">
      <w:pPr>
        <w:pStyle w:val="Textbody"/>
        <w:spacing w:line="360" w:lineRule="auto"/>
        <w:jc w:val="both"/>
        <w:rPr>
          <w:rFonts w:eastAsia="TimesNewRomanPSMT" w:cs="Times New Roman"/>
          <w:b/>
          <w:bCs/>
          <w:i/>
          <w:iCs/>
          <w:color w:val="000000"/>
        </w:rPr>
      </w:pPr>
    </w:p>
    <w:p w14:paraId="52E307C0" w14:textId="77777777" w:rsidR="00A62463" w:rsidRDefault="000D2968">
      <w:pPr>
        <w:pStyle w:val="Textbody"/>
        <w:spacing w:line="360" w:lineRule="auto"/>
        <w:jc w:val="both"/>
        <w:rPr>
          <w:rFonts w:eastAsia="TimesNewRomanPSMT" w:cs="Times New Roman"/>
          <w:b/>
          <w:bCs/>
          <w:i/>
          <w:iCs/>
          <w:color w:val="000000"/>
        </w:rPr>
      </w:pPr>
      <w:r>
        <w:rPr>
          <w:rFonts w:eastAsia="TimesNewRomanPSMT" w:cs="Times New Roman"/>
          <w:b/>
          <w:bCs/>
          <w:i/>
          <w:iCs/>
          <w:color w:val="000000"/>
        </w:rPr>
        <w:t>Wykres nr 12 - Liczba prowadzonych  kontraktów socjalnych  przez pracowników w latach 2015-2018</w:t>
      </w:r>
    </w:p>
    <w:p w14:paraId="6AAD2677" w14:textId="77777777" w:rsidR="00A62463" w:rsidRDefault="000D2968">
      <w:pPr>
        <w:pStyle w:val="Textbody"/>
        <w:spacing w:line="360" w:lineRule="auto"/>
        <w:jc w:val="center"/>
        <w:rPr>
          <w:rFonts w:eastAsia="TimesNewRomanPSMT" w:cs="Times New Roman"/>
          <w:b/>
          <w:bCs/>
          <w:i/>
          <w:iCs/>
          <w:color w:val="000000"/>
        </w:rPr>
      </w:pPr>
      <w:r>
        <w:rPr>
          <w:noProof/>
          <w:lang w:eastAsia="pl-PL" w:bidi="ar-SA"/>
        </w:rPr>
        <w:drawing>
          <wp:inline distT="0" distB="0" distL="0" distR="0" wp14:anchorId="1DB302E7" wp14:editId="2159C21E">
            <wp:extent cx="4800600" cy="2371725"/>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A99BA5" w14:textId="77777777" w:rsidR="00A62463" w:rsidRDefault="00A62463">
      <w:pPr>
        <w:pStyle w:val="Textbody"/>
      </w:pPr>
    </w:p>
    <w:p w14:paraId="78C4B871" w14:textId="137E3F70" w:rsidR="00A62463" w:rsidRDefault="000D2968">
      <w:pPr>
        <w:pStyle w:val="Nagwek2"/>
        <w:rPr>
          <w:sz w:val="28"/>
          <w:szCs w:val="28"/>
        </w:rPr>
      </w:pPr>
      <w:bookmarkStart w:id="36" w:name="_Toc42167607"/>
      <w:r>
        <w:rPr>
          <w:sz w:val="28"/>
          <w:szCs w:val="28"/>
        </w:rPr>
        <w:t>4.3. Zasiłki stałe</w:t>
      </w:r>
      <w:bookmarkEnd w:id="36"/>
    </w:p>
    <w:p w14:paraId="6D545A84" w14:textId="77777777" w:rsidR="00EA68CC" w:rsidRDefault="00EA68CC">
      <w:pPr>
        <w:pStyle w:val="Nagwek2"/>
        <w:rPr>
          <w:sz w:val="28"/>
          <w:szCs w:val="28"/>
        </w:rPr>
      </w:pPr>
    </w:p>
    <w:p w14:paraId="2DE4CD66" w14:textId="77777777" w:rsidR="00A62463" w:rsidRDefault="000D2968">
      <w:pPr>
        <w:pStyle w:val="Textbody"/>
        <w:spacing w:line="360" w:lineRule="auto"/>
        <w:jc w:val="both"/>
      </w:pPr>
      <w:r>
        <w:rPr>
          <w:rFonts w:eastAsia="Times New Roman" w:cs="Times New Roman"/>
          <w:color w:val="000000"/>
        </w:rPr>
        <w:t>Zasiłek stały przysługuje:</w:t>
      </w:r>
      <w:r>
        <w:rPr>
          <w:rFonts w:eastAsia="Times New Roman" w:cs="Times New Roman"/>
          <w:color w:val="000000"/>
        </w:rPr>
        <w:tab/>
        <w:t xml:space="preserve"> :</w:t>
      </w:r>
      <w:r>
        <w:rPr>
          <w:rFonts w:eastAsia="Times New Roman" w:cs="Times New Roman"/>
          <w:color w:val="000000"/>
        </w:rPr>
        <w:br/>
        <w:t>1) pełnoletniej osobie samotnie gospodarującej, niezdolnej do pracy z powodu wieku lub całkowicie niezdolnej do pracy, jeżeli jej dochód jest niższy od kryterium dochodowego osoby samotnie gospodarującej;</w:t>
      </w:r>
      <w:r>
        <w:rPr>
          <w:rFonts w:eastAsia="Times New Roman" w:cs="Times New Roman"/>
          <w:color w:val="000000"/>
        </w:rPr>
        <w:tab/>
        <w:t>2) pełnoletniej osobie pozostającej w rodzinie, niezdolnej do pracy z powodu wieku lub całkowicie niezdolnej do pracy, jeżeli jej dochód, jak również dochód na osobę w rodzinie są niższe od kryterium dochodowego na osobę w rodzinie.</w:t>
      </w:r>
      <w:r>
        <w:rPr>
          <w:rFonts w:eastAsia="Times New Roman" w:cs="Times New Roman"/>
          <w:color w:val="000000"/>
        </w:rPr>
        <w:tab/>
      </w:r>
      <w:r>
        <w:rPr>
          <w:rFonts w:eastAsia="Times New Roman" w:cs="Times New Roman"/>
          <w:b/>
          <w:bCs/>
          <w:color w:val="000000"/>
        </w:rPr>
        <w:t>W 2019 roku zasiłków stałych wypłacono na łączną kwotę  613</w:t>
      </w:r>
      <w:r w:rsidR="006E708B">
        <w:rPr>
          <w:rFonts w:eastAsia="Times New Roman" w:cs="Times New Roman"/>
          <w:b/>
          <w:bCs/>
          <w:color w:val="000000"/>
        </w:rPr>
        <w:t xml:space="preserve"> </w:t>
      </w:r>
      <w:r>
        <w:rPr>
          <w:rFonts w:eastAsia="Times New Roman" w:cs="Times New Roman"/>
          <w:b/>
          <w:bCs/>
          <w:color w:val="000000"/>
        </w:rPr>
        <w:t>478 zł.</w:t>
      </w:r>
    </w:p>
    <w:p w14:paraId="3DA88FC1" w14:textId="77777777" w:rsidR="00A62463" w:rsidRDefault="00A62463">
      <w:pPr>
        <w:pStyle w:val="Textbody"/>
        <w:spacing w:line="360" w:lineRule="auto"/>
        <w:jc w:val="both"/>
        <w:rPr>
          <w:rFonts w:eastAsia="Times New Roman" w:cs="Times New Roman"/>
          <w:b/>
          <w:bCs/>
          <w:i/>
          <w:iCs/>
          <w:color w:val="000000"/>
          <w:sz w:val="18"/>
          <w:szCs w:val="18"/>
        </w:rPr>
      </w:pPr>
    </w:p>
    <w:p w14:paraId="069FC6D1" w14:textId="77777777" w:rsidR="00A62463" w:rsidRDefault="000D2968">
      <w:pPr>
        <w:pStyle w:val="Textbody"/>
        <w:spacing w:line="360" w:lineRule="auto"/>
        <w:jc w:val="both"/>
        <w:rPr>
          <w:rFonts w:eastAsia="Times New Roman" w:cs="Times New Roman"/>
          <w:b/>
          <w:bCs/>
          <w:i/>
          <w:iCs/>
          <w:color w:val="000000"/>
        </w:rPr>
      </w:pPr>
      <w:r>
        <w:rPr>
          <w:rFonts w:eastAsia="Times New Roman" w:cs="Times New Roman"/>
          <w:b/>
          <w:bCs/>
          <w:i/>
          <w:iCs/>
          <w:color w:val="000000"/>
        </w:rPr>
        <w:t>Tab. nr 10 - Liczba osób pobierająca zasiłek stały w latach 2016-2019</w:t>
      </w:r>
    </w:p>
    <w:tbl>
      <w:tblPr>
        <w:tblW w:w="8802" w:type="dxa"/>
        <w:tblInd w:w="56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894"/>
        <w:gridCol w:w="1470"/>
        <w:gridCol w:w="1649"/>
        <w:gridCol w:w="1350"/>
        <w:gridCol w:w="1439"/>
      </w:tblGrid>
      <w:tr w:rsidR="00A62463" w14:paraId="10754BA8" w14:textId="77777777">
        <w:tc>
          <w:tcPr>
            <w:tcW w:w="2894" w:type="dxa"/>
            <w:tcBorders>
              <w:top w:val="single" w:sz="4" w:space="0" w:color="000001"/>
              <w:left w:val="single" w:sz="4" w:space="0" w:color="000001"/>
              <w:bottom w:val="single" w:sz="4" w:space="0" w:color="000001"/>
            </w:tcBorders>
            <w:shd w:val="clear" w:color="auto" w:fill="auto"/>
            <w:tcMar>
              <w:left w:w="50" w:type="dxa"/>
            </w:tcMar>
          </w:tcPr>
          <w:p w14:paraId="3A9B0263" w14:textId="77777777" w:rsidR="00A62463" w:rsidRDefault="00A62463">
            <w:pPr>
              <w:pStyle w:val="Standard"/>
              <w:snapToGrid w:val="0"/>
            </w:pPr>
          </w:p>
        </w:tc>
        <w:tc>
          <w:tcPr>
            <w:tcW w:w="1470" w:type="dxa"/>
            <w:tcBorders>
              <w:top w:val="single" w:sz="4" w:space="0" w:color="000001"/>
              <w:left w:val="single" w:sz="4" w:space="0" w:color="000001"/>
              <w:bottom w:val="single" w:sz="4" w:space="0" w:color="000001"/>
            </w:tcBorders>
            <w:shd w:val="clear" w:color="auto" w:fill="auto"/>
            <w:tcMar>
              <w:left w:w="50" w:type="dxa"/>
            </w:tcMar>
          </w:tcPr>
          <w:p w14:paraId="67B76E39" w14:textId="77777777" w:rsidR="00A62463" w:rsidRDefault="000D2968">
            <w:pPr>
              <w:pStyle w:val="Zawartotabeli"/>
              <w:spacing w:line="360" w:lineRule="auto"/>
              <w:jc w:val="center"/>
              <w:rPr>
                <w:b/>
                <w:sz w:val="18"/>
                <w:szCs w:val="18"/>
              </w:rPr>
            </w:pPr>
            <w:r>
              <w:rPr>
                <w:b/>
                <w:sz w:val="18"/>
                <w:szCs w:val="18"/>
              </w:rPr>
              <w:t>2016</w:t>
            </w:r>
          </w:p>
        </w:tc>
        <w:tc>
          <w:tcPr>
            <w:tcW w:w="1649" w:type="dxa"/>
            <w:tcBorders>
              <w:top w:val="single" w:sz="4" w:space="0" w:color="000001"/>
              <w:left w:val="single" w:sz="4" w:space="0" w:color="000001"/>
              <w:bottom w:val="single" w:sz="4" w:space="0" w:color="000001"/>
            </w:tcBorders>
            <w:shd w:val="clear" w:color="auto" w:fill="auto"/>
            <w:tcMar>
              <w:left w:w="50" w:type="dxa"/>
            </w:tcMar>
          </w:tcPr>
          <w:p w14:paraId="030C6DE2" w14:textId="77777777" w:rsidR="00A62463" w:rsidRDefault="000D2968">
            <w:pPr>
              <w:pStyle w:val="Zawartotabeli"/>
              <w:spacing w:line="360" w:lineRule="auto"/>
              <w:jc w:val="center"/>
              <w:rPr>
                <w:b/>
                <w:sz w:val="18"/>
                <w:szCs w:val="18"/>
              </w:rPr>
            </w:pPr>
            <w:r>
              <w:rPr>
                <w:b/>
                <w:sz w:val="18"/>
                <w:szCs w:val="18"/>
              </w:rPr>
              <w:t>2017</w:t>
            </w:r>
          </w:p>
        </w:tc>
        <w:tc>
          <w:tcPr>
            <w:tcW w:w="1350" w:type="dxa"/>
            <w:tcBorders>
              <w:top w:val="single" w:sz="4" w:space="0" w:color="000001"/>
              <w:left w:val="single" w:sz="4" w:space="0" w:color="000001"/>
              <w:bottom w:val="single" w:sz="4" w:space="0" w:color="000001"/>
            </w:tcBorders>
            <w:shd w:val="clear" w:color="auto" w:fill="auto"/>
            <w:tcMar>
              <w:left w:w="50" w:type="dxa"/>
            </w:tcMar>
          </w:tcPr>
          <w:p w14:paraId="0EE01D2B" w14:textId="77777777" w:rsidR="00A62463" w:rsidRDefault="000D2968">
            <w:pPr>
              <w:pStyle w:val="Zawartotabeli"/>
              <w:spacing w:line="360" w:lineRule="auto"/>
              <w:jc w:val="center"/>
              <w:rPr>
                <w:b/>
                <w:sz w:val="18"/>
                <w:szCs w:val="18"/>
              </w:rPr>
            </w:pPr>
            <w:r>
              <w:rPr>
                <w:b/>
                <w:sz w:val="18"/>
                <w:szCs w:val="18"/>
              </w:rPr>
              <w:t>2018</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6CBB897" w14:textId="77777777" w:rsidR="00A62463" w:rsidRDefault="000D2968">
            <w:pPr>
              <w:pStyle w:val="Zawartotabeli"/>
              <w:spacing w:line="360" w:lineRule="auto"/>
              <w:jc w:val="center"/>
              <w:rPr>
                <w:b/>
                <w:sz w:val="18"/>
                <w:szCs w:val="18"/>
              </w:rPr>
            </w:pPr>
            <w:r>
              <w:rPr>
                <w:b/>
                <w:sz w:val="18"/>
                <w:szCs w:val="18"/>
              </w:rPr>
              <w:t>2019</w:t>
            </w:r>
          </w:p>
        </w:tc>
      </w:tr>
      <w:tr w:rsidR="00A62463" w14:paraId="0EF302EA" w14:textId="77777777">
        <w:tc>
          <w:tcPr>
            <w:tcW w:w="8802" w:type="dxa"/>
            <w:gridSpan w:val="5"/>
            <w:tcBorders>
              <w:top w:val="single" w:sz="4" w:space="0" w:color="000001"/>
              <w:left w:val="single" w:sz="2" w:space="0" w:color="000001"/>
              <w:bottom w:val="single" w:sz="2" w:space="0" w:color="000001"/>
              <w:right w:val="single" w:sz="2" w:space="0" w:color="000001"/>
            </w:tcBorders>
            <w:shd w:val="clear" w:color="auto" w:fill="auto"/>
            <w:tcMar>
              <w:left w:w="52" w:type="dxa"/>
            </w:tcMar>
          </w:tcPr>
          <w:p w14:paraId="7EE4147D" w14:textId="77777777" w:rsidR="00A62463" w:rsidRDefault="000D2968">
            <w:pPr>
              <w:pStyle w:val="Zawartotabeli"/>
              <w:spacing w:line="360" w:lineRule="auto"/>
              <w:jc w:val="center"/>
              <w:rPr>
                <w:sz w:val="18"/>
                <w:szCs w:val="18"/>
              </w:rPr>
            </w:pPr>
            <w:r>
              <w:rPr>
                <w:sz w:val="18"/>
                <w:szCs w:val="18"/>
              </w:rPr>
              <w:t>Zasiłek stały</w:t>
            </w:r>
          </w:p>
        </w:tc>
      </w:tr>
      <w:tr w:rsidR="00A62463" w14:paraId="69C5EF48" w14:textId="77777777">
        <w:tc>
          <w:tcPr>
            <w:tcW w:w="2894" w:type="dxa"/>
            <w:tcBorders>
              <w:left w:val="single" w:sz="2" w:space="0" w:color="000001"/>
              <w:bottom w:val="single" w:sz="2" w:space="0" w:color="000001"/>
            </w:tcBorders>
            <w:shd w:val="clear" w:color="auto" w:fill="auto"/>
            <w:tcMar>
              <w:left w:w="52" w:type="dxa"/>
            </w:tcMar>
          </w:tcPr>
          <w:p w14:paraId="1BC37618" w14:textId="77777777" w:rsidR="00A62463" w:rsidRDefault="000D2968">
            <w:pPr>
              <w:pStyle w:val="Zawartotabeli"/>
              <w:spacing w:line="360" w:lineRule="auto"/>
              <w:jc w:val="center"/>
              <w:rPr>
                <w:sz w:val="18"/>
                <w:szCs w:val="18"/>
              </w:rPr>
            </w:pPr>
            <w:r>
              <w:rPr>
                <w:sz w:val="18"/>
                <w:szCs w:val="18"/>
              </w:rPr>
              <w:t>Liczba osób (narastająco)</w:t>
            </w:r>
          </w:p>
        </w:tc>
        <w:tc>
          <w:tcPr>
            <w:tcW w:w="1470" w:type="dxa"/>
            <w:tcBorders>
              <w:left w:val="single" w:sz="2" w:space="0" w:color="000001"/>
              <w:bottom w:val="single" w:sz="2" w:space="0" w:color="000001"/>
            </w:tcBorders>
            <w:shd w:val="clear" w:color="auto" w:fill="auto"/>
            <w:tcMar>
              <w:left w:w="52" w:type="dxa"/>
            </w:tcMar>
          </w:tcPr>
          <w:p w14:paraId="34963B34" w14:textId="77777777" w:rsidR="00A62463" w:rsidRDefault="000D2968">
            <w:pPr>
              <w:pStyle w:val="Zawartotabeli"/>
              <w:spacing w:line="360" w:lineRule="auto"/>
              <w:jc w:val="center"/>
              <w:rPr>
                <w:sz w:val="18"/>
                <w:szCs w:val="18"/>
              </w:rPr>
            </w:pPr>
            <w:r>
              <w:rPr>
                <w:sz w:val="18"/>
                <w:szCs w:val="18"/>
              </w:rPr>
              <w:t>95</w:t>
            </w:r>
          </w:p>
        </w:tc>
        <w:tc>
          <w:tcPr>
            <w:tcW w:w="1649" w:type="dxa"/>
            <w:tcBorders>
              <w:left w:val="single" w:sz="2" w:space="0" w:color="000001"/>
              <w:bottom w:val="single" w:sz="2" w:space="0" w:color="000001"/>
            </w:tcBorders>
            <w:shd w:val="clear" w:color="auto" w:fill="auto"/>
            <w:tcMar>
              <w:left w:w="52" w:type="dxa"/>
            </w:tcMar>
          </w:tcPr>
          <w:p w14:paraId="026A147C" w14:textId="77777777" w:rsidR="00A62463" w:rsidRDefault="000D2968">
            <w:pPr>
              <w:pStyle w:val="Zawartotabeli"/>
              <w:spacing w:line="360" w:lineRule="auto"/>
              <w:jc w:val="center"/>
              <w:rPr>
                <w:sz w:val="18"/>
                <w:szCs w:val="18"/>
              </w:rPr>
            </w:pPr>
            <w:r>
              <w:rPr>
                <w:sz w:val="18"/>
                <w:szCs w:val="18"/>
              </w:rPr>
              <w:t>92</w:t>
            </w:r>
          </w:p>
        </w:tc>
        <w:tc>
          <w:tcPr>
            <w:tcW w:w="1350" w:type="dxa"/>
            <w:tcBorders>
              <w:left w:val="single" w:sz="2" w:space="0" w:color="000001"/>
              <w:bottom w:val="single" w:sz="2" w:space="0" w:color="000001"/>
            </w:tcBorders>
            <w:shd w:val="clear" w:color="auto" w:fill="auto"/>
            <w:tcMar>
              <w:left w:w="52" w:type="dxa"/>
            </w:tcMar>
          </w:tcPr>
          <w:p w14:paraId="3AA07D50" w14:textId="77777777" w:rsidR="00A62463" w:rsidRDefault="000D2968">
            <w:pPr>
              <w:pStyle w:val="Zawartotabeli"/>
              <w:spacing w:line="360" w:lineRule="auto"/>
              <w:jc w:val="center"/>
              <w:rPr>
                <w:sz w:val="18"/>
                <w:szCs w:val="18"/>
              </w:rPr>
            </w:pPr>
            <w:r>
              <w:rPr>
                <w:sz w:val="18"/>
                <w:szCs w:val="18"/>
              </w:rPr>
              <w:t>97</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39F43C9C" w14:textId="77777777" w:rsidR="00A62463" w:rsidRDefault="000D2968">
            <w:pPr>
              <w:pStyle w:val="Zawartotabeli"/>
              <w:spacing w:line="360" w:lineRule="auto"/>
              <w:jc w:val="center"/>
              <w:rPr>
                <w:sz w:val="18"/>
                <w:szCs w:val="18"/>
              </w:rPr>
            </w:pPr>
            <w:r>
              <w:rPr>
                <w:sz w:val="18"/>
                <w:szCs w:val="18"/>
              </w:rPr>
              <w:t>98</w:t>
            </w:r>
          </w:p>
        </w:tc>
      </w:tr>
      <w:tr w:rsidR="00A62463" w14:paraId="7CEF3F16" w14:textId="77777777">
        <w:tc>
          <w:tcPr>
            <w:tcW w:w="2894" w:type="dxa"/>
            <w:tcBorders>
              <w:left w:val="single" w:sz="2" w:space="0" w:color="000001"/>
              <w:bottom w:val="single" w:sz="2" w:space="0" w:color="000001"/>
            </w:tcBorders>
            <w:shd w:val="clear" w:color="auto" w:fill="auto"/>
            <w:tcMar>
              <w:left w:w="52" w:type="dxa"/>
            </w:tcMar>
          </w:tcPr>
          <w:p w14:paraId="6979895A" w14:textId="77777777" w:rsidR="00A62463" w:rsidRDefault="000D2968">
            <w:pPr>
              <w:pStyle w:val="Zawartotabeli"/>
              <w:spacing w:line="360" w:lineRule="auto"/>
              <w:jc w:val="center"/>
              <w:rPr>
                <w:sz w:val="18"/>
                <w:szCs w:val="18"/>
              </w:rPr>
            </w:pPr>
            <w:r>
              <w:rPr>
                <w:sz w:val="18"/>
                <w:szCs w:val="18"/>
              </w:rPr>
              <w:t>Liczba świadczeń</w:t>
            </w:r>
          </w:p>
        </w:tc>
        <w:tc>
          <w:tcPr>
            <w:tcW w:w="1470" w:type="dxa"/>
            <w:tcBorders>
              <w:left w:val="single" w:sz="2" w:space="0" w:color="000001"/>
              <w:bottom w:val="single" w:sz="2" w:space="0" w:color="000001"/>
            </w:tcBorders>
            <w:shd w:val="clear" w:color="auto" w:fill="auto"/>
            <w:tcMar>
              <w:left w:w="52" w:type="dxa"/>
            </w:tcMar>
          </w:tcPr>
          <w:p w14:paraId="7697269F" w14:textId="77777777" w:rsidR="00A62463" w:rsidRDefault="000D2968">
            <w:pPr>
              <w:pStyle w:val="Zawartotabeli"/>
              <w:spacing w:line="360" w:lineRule="auto"/>
              <w:jc w:val="center"/>
              <w:rPr>
                <w:sz w:val="18"/>
                <w:szCs w:val="18"/>
              </w:rPr>
            </w:pPr>
            <w:r>
              <w:rPr>
                <w:sz w:val="18"/>
                <w:szCs w:val="18"/>
              </w:rPr>
              <w:t>1000</w:t>
            </w:r>
          </w:p>
        </w:tc>
        <w:tc>
          <w:tcPr>
            <w:tcW w:w="1649" w:type="dxa"/>
            <w:tcBorders>
              <w:left w:val="single" w:sz="2" w:space="0" w:color="000001"/>
              <w:bottom w:val="single" w:sz="2" w:space="0" w:color="000001"/>
            </w:tcBorders>
            <w:shd w:val="clear" w:color="auto" w:fill="auto"/>
            <w:tcMar>
              <w:left w:w="52" w:type="dxa"/>
            </w:tcMar>
          </w:tcPr>
          <w:p w14:paraId="1FB1954E" w14:textId="77777777" w:rsidR="00A62463" w:rsidRDefault="000D2968">
            <w:pPr>
              <w:pStyle w:val="Zawartotabeli"/>
              <w:spacing w:line="360" w:lineRule="auto"/>
              <w:jc w:val="center"/>
              <w:rPr>
                <w:sz w:val="18"/>
                <w:szCs w:val="18"/>
              </w:rPr>
            </w:pPr>
            <w:r>
              <w:rPr>
                <w:sz w:val="18"/>
                <w:szCs w:val="18"/>
              </w:rPr>
              <w:t>921</w:t>
            </w:r>
          </w:p>
        </w:tc>
        <w:tc>
          <w:tcPr>
            <w:tcW w:w="1350" w:type="dxa"/>
            <w:tcBorders>
              <w:left w:val="single" w:sz="2" w:space="0" w:color="000001"/>
              <w:bottom w:val="single" w:sz="2" w:space="0" w:color="000001"/>
            </w:tcBorders>
            <w:shd w:val="clear" w:color="auto" w:fill="auto"/>
            <w:tcMar>
              <w:left w:w="52" w:type="dxa"/>
            </w:tcMar>
          </w:tcPr>
          <w:p w14:paraId="7AB98868" w14:textId="77777777" w:rsidR="00A62463" w:rsidRDefault="000D2968">
            <w:pPr>
              <w:pStyle w:val="Zawartotabeli"/>
              <w:spacing w:line="360" w:lineRule="auto"/>
              <w:jc w:val="center"/>
              <w:rPr>
                <w:sz w:val="18"/>
                <w:szCs w:val="18"/>
              </w:rPr>
            </w:pPr>
            <w:r>
              <w:rPr>
                <w:sz w:val="18"/>
                <w:szCs w:val="18"/>
              </w:rPr>
              <w:t>968</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3AB2EB07" w14:textId="77777777" w:rsidR="00A62463" w:rsidRDefault="000D2968">
            <w:pPr>
              <w:pStyle w:val="Zawartotabeli"/>
              <w:spacing w:line="360" w:lineRule="auto"/>
              <w:jc w:val="center"/>
              <w:rPr>
                <w:sz w:val="18"/>
                <w:szCs w:val="18"/>
              </w:rPr>
            </w:pPr>
            <w:r>
              <w:rPr>
                <w:sz w:val="18"/>
                <w:szCs w:val="18"/>
              </w:rPr>
              <w:t>1020</w:t>
            </w:r>
          </w:p>
        </w:tc>
      </w:tr>
      <w:tr w:rsidR="00A62463" w14:paraId="3526FEBC" w14:textId="77777777">
        <w:tc>
          <w:tcPr>
            <w:tcW w:w="2894" w:type="dxa"/>
            <w:tcBorders>
              <w:left w:val="single" w:sz="2" w:space="0" w:color="000001"/>
              <w:bottom w:val="single" w:sz="2" w:space="0" w:color="000001"/>
            </w:tcBorders>
            <w:shd w:val="clear" w:color="auto" w:fill="auto"/>
            <w:tcMar>
              <w:left w:w="52" w:type="dxa"/>
            </w:tcMar>
          </w:tcPr>
          <w:p w14:paraId="01541D24" w14:textId="77777777" w:rsidR="00A62463" w:rsidRDefault="000D2968">
            <w:pPr>
              <w:pStyle w:val="Zawartotabeli"/>
              <w:spacing w:line="360" w:lineRule="auto"/>
              <w:jc w:val="center"/>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12EEA228" w14:textId="77777777" w:rsidR="00A62463" w:rsidRDefault="000D2968">
            <w:pPr>
              <w:pStyle w:val="Zawartotabeli"/>
              <w:spacing w:line="360" w:lineRule="auto"/>
              <w:jc w:val="center"/>
              <w:rPr>
                <w:sz w:val="18"/>
                <w:szCs w:val="18"/>
              </w:rPr>
            </w:pPr>
            <w:r>
              <w:rPr>
                <w:sz w:val="18"/>
                <w:szCs w:val="18"/>
              </w:rPr>
              <w:t>535076</w:t>
            </w:r>
          </w:p>
        </w:tc>
        <w:tc>
          <w:tcPr>
            <w:tcW w:w="1649" w:type="dxa"/>
            <w:tcBorders>
              <w:left w:val="single" w:sz="2" w:space="0" w:color="000001"/>
              <w:bottom w:val="single" w:sz="2" w:space="0" w:color="000001"/>
            </w:tcBorders>
            <w:shd w:val="clear" w:color="auto" w:fill="auto"/>
            <w:tcMar>
              <w:left w:w="52" w:type="dxa"/>
            </w:tcMar>
          </w:tcPr>
          <w:p w14:paraId="67CF9539" w14:textId="77777777" w:rsidR="00A62463" w:rsidRDefault="000D2968">
            <w:pPr>
              <w:pStyle w:val="Zawartotabeli"/>
              <w:spacing w:line="360" w:lineRule="auto"/>
              <w:jc w:val="center"/>
              <w:rPr>
                <w:sz w:val="18"/>
                <w:szCs w:val="18"/>
              </w:rPr>
            </w:pPr>
            <w:r>
              <w:rPr>
                <w:sz w:val="18"/>
                <w:szCs w:val="18"/>
              </w:rPr>
              <w:t>505355</w:t>
            </w:r>
          </w:p>
        </w:tc>
        <w:tc>
          <w:tcPr>
            <w:tcW w:w="1350" w:type="dxa"/>
            <w:tcBorders>
              <w:left w:val="single" w:sz="2" w:space="0" w:color="000001"/>
              <w:bottom w:val="single" w:sz="2" w:space="0" w:color="000001"/>
            </w:tcBorders>
            <w:shd w:val="clear" w:color="auto" w:fill="auto"/>
            <w:tcMar>
              <w:left w:w="52" w:type="dxa"/>
            </w:tcMar>
          </w:tcPr>
          <w:p w14:paraId="219C95FF" w14:textId="77777777" w:rsidR="00A62463" w:rsidRDefault="000D2968">
            <w:pPr>
              <w:pStyle w:val="Zawartotabeli"/>
              <w:spacing w:line="360" w:lineRule="auto"/>
              <w:jc w:val="center"/>
              <w:rPr>
                <w:sz w:val="18"/>
                <w:szCs w:val="18"/>
              </w:rPr>
            </w:pPr>
            <w:r>
              <w:rPr>
                <w:sz w:val="18"/>
                <w:szCs w:val="18"/>
              </w:rPr>
              <w:t>544462</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0F33112F" w14:textId="77777777" w:rsidR="00A62463" w:rsidRDefault="000D2968">
            <w:pPr>
              <w:pStyle w:val="Zawartotabeli"/>
              <w:spacing w:line="360" w:lineRule="auto"/>
              <w:jc w:val="center"/>
              <w:rPr>
                <w:sz w:val="18"/>
                <w:szCs w:val="18"/>
              </w:rPr>
            </w:pPr>
            <w:r>
              <w:rPr>
                <w:sz w:val="18"/>
                <w:szCs w:val="18"/>
              </w:rPr>
              <w:t>613478</w:t>
            </w:r>
          </w:p>
        </w:tc>
      </w:tr>
    </w:tbl>
    <w:p w14:paraId="557D3143" w14:textId="77777777" w:rsidR="00A62463" w:rsidRDefault="00A62463">
      <w:pPr>
        <w:pStyle w:val="Textbody"/>
        <w:spacing w:line="360" w:lineRule="auto"/>
        <w:jc w:val="both"/>
        <w:rPr>
          <w:rFonts w:eastAsia="Times New Roman" w:cs="Times New Roman"/>
          <w:b/>
          <w:bCs/>
          <w:i/>
          <w:iCs/>
          <w:color w:val="000000"/>
        </w:rPr>
      </w:pPr>
    </w:p>
    <w:p w14:paraId="3ED7B646" w14:textId="77777777" w:rsidR="00A62463" w:rsidRDefault="000D2968">
      <w:pPr>
        <w:pStyle w:val="Textbody"/>
        <w:spacing w:line="360" w:lineRule="auto"/>
        <w:jc w:val="both"/>
      </w:pPr>
      <w:r>
        <w:rPr>
          <w:rFonts w:eastAsia="Times New Roman" w:cs="Times New Roman"/>
          <w:b/>
          <w:bCs/>
          <w:i/>
          <w:iCs/>
          <w:color w:val="000000"/>
        </w:rPr>
        <w:t>Tab. nr 11 - Liczba osób samotnie gospodarujących pobierająca zasiłek stały w latach 2016-2019</w:t>
      </w:r>
      <w:r>
        <w:rPr>
          <w:rFonts w:eastAsia="Times New Roman" w:cs="Times New Roman"/>
          <w:b/>
          <w:bCs/>
          <w:i/>
          <w:iCs/>
          <w:color w:val="000000"/>
          <w:sz w:val="18"/>
          <w:szCs w:val="18"/>
        </w:rPr>
        <w:br/>
      </w:r>
    </w:p>
    <w:tbl>
      <w:tblPr>
        <w:tblW w:w="8802" w:type="dxa"/>
        <w:tblInd w:w="56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894"/>
        <w:gridCol w:w="1470"/>
        <w:gridCol w:w="1649"/>
        <w:gridCol w:w="1350"/>
        <w:gridCol w:w="1439"/>
      </w:tblGrid>
      <w:tr w:rsidR="00A62463" w14:paraId="788E1071" w14:textId="77777777">
        <w:tc>
          <w:tcPr>
            <w:tcW w:w="2894" w:type="dxa"/>
            <w:tcBorders>
              <w:top w:val="single" w:sz="4" w:space="0" w:color="000001"/>
              <w:left w:val="single" w:sz="4" w:space="0" w:color="000001"/>
              <w:bottom w:val="single" w:sz="4" w:space="0" w:color="000001"/>
            </w:tcBorders>
            <w:shd w:val="clear" w:color="auto" w:fill="auto"/>
            <w:tcMar>
              <w:left w:w="50" w:type="dxa"/>
            </w:tcMar>
          </w:tcPr>
          <w:p w14:paraId="74787A96" w14:textId="77777777" w:rsidR="00A62463" w:rsidRDefault="00A62463">
            <w:pPr>
              <w:pStyle w:val="Standard"/>
              <w:snapToGrid w:val="0"/>
              <w:rPr>
                <w:b/>
              </w:rPr>
            </w:pPr>
          </w:p>
        </w:tc>
        <w:tc>
          <w:tcPr>
            <w:tcW w:w="1470" w:type="dxa"/>
            <w:tcBorders>
              <w:top w:val="single" w:sz="4" w:space="0" w:color="000001"/>
              <w:left w:val="single" w:sz="4" w:space="0" w:color="000001"/>
              <w:bottom w:val="single" w:sz="4" w:space="0" w:color="000001"/>
            </w:tcBorders>
            <w:shd w:val="clear" w:color="auto" w:fill="auto"/>
            <w:tcMar>
              <w:left w:w="50" w:type="dxa"/>
            </w:tcMar>
          </w:tcPr>
          <w:p w14:paraId="4D03C08E" w14:textId="77777777" w:rsidR="00A62463" w:rsidRDefault="000D2968">
            <w:pPr>
              <w:pStyle w:val="Zawartotabeli"/>
              <w:spacing w:line="360" w:lineRule="auto"/>
              <w:jc w:val="center"/>
              <w:rPr>
                <w:b/>
                <w:sz w:val="18"/>
                <w:szCs w:val="18"/>
              </w:rPr>
            </w:pPr>
            <w:r>
              <w:rPr>
                <w:b/>
                <w:sz w:val="18"/>
                <w:szCs w:val="18"/>
              </w:rPr>
              <w:t>2016</w:t>
            </w:r>
          </w:p>
        </w:tc>
        <w:tc>
          <w:tcPr>
            <w:tcW w:w="1649" w:type="dxa"/>
            <w:tcBorders>
              <w:top w:val="single" w:sz="4" w:space="0" w:color="000001"/>
              <w:left w:val="single" w:sz="4" w:space="0" w:color="000001"/>
              <w:bottom w:val="single" w:sz="4" w:space="0" w:color="000001"/>
            </w:tcBorders>
            <w:shd w:val="clear" w:color="auto" w:fill="auto"/>
            <w:tcMar>
              <w:left w:w="50" w:type="dxa"/>
            </w:tcMar>
          </w:tcPr>
          <w:p w14:paraId="23FEEF5D" w14:textId="77777777" w:rsidR="00A62463" w:rsidRDefault="000D2968">
            <w:pPr>
              <w:pStyle w:val="Zawartotabeli"/>
              <w:spacing w:line="360" w:lineRule="auto"/>
              <w:jc w:val="center"/>
              <w:rPr>
                <w:b/>
                <w:sz w:val="18"/>
                <w:szCs w:val="18"/>
              </w:rPr>
            </w:pPr>
            <w:r>
              <w:rPr>
                <w:b/>
                <w:sz w:val="18"/>
                <w:szCs w:val="18"/>
              </w:rPr>
              <w:t>2017</w:t>
            </w:r>
          </w:p>
        </w:tc>
        <w:tc>
          <w:tcPr>
            <w:tcW w:w="1350" w:type="dxa"/>
            <w:tcBorders>
              <w:top w:val="single" w:sz="4" w:space="0" w:color="000001"/>
              <w:left w:val="single" w:sz="4" w:space="0" w:color="000001"/>
              <w:bottom w:val="single" w:sz="4" w:space="0" w:color="000001"/>
            </w:tcBorders>
            <w:shd w:val="clear" w:color="auto" w:fill="auto"/>
            <w:tcMar>
              <w:left w:w="50" w:type="dxa"/>
            </w:tcMar>
          </w:tcPr>
          <w:p w14:paraId="06318C38" w14:textId="77777777" w:rsidR="00A62463" w:rsidRDefault="000D2968">
            <w:pPr>
              <w:pStyle w:val="Zawartotabeli"/>
              <w:spacing w:line="360" w:lineRule="auto"/>
              <w:jc w:val="center"/>
              <w:rPr>
                <w:b/>
                <w:sz w:val="18"/>
                <w:szCs w:val="18"/>
              </w:rPr>
            </w:pPr>
            <w:r>
              <w:rPr>
                <w:b/>
                <w:sz w:val="18"/>
                <w:szCs w:val="18"/>
              </w:rPr>
              <w:t>2018</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5DCF41F" w14:textId="77777777" w:rsidR="00A62463" w:rsidRDefault="000D2968">
            <w:pPr>
              <w:pStyle w:val="Zawartotabeli"/>
              <w:spacing w:line="360" w:lineRule="auto"/>
              <w:jc w:val="center"/>
              <w:rPr>
                <w:b/>
                <w:sz w:val="18"/>
                <w:szCs w:val="18"/>
              </w:rPr>
            </w:pPr>
            <w:r>
              <w:rPr>
                <w:b/>
                <w:sz w:val="18"/>
                <w:szCs w:val="18"/>
              </w:rPr>
              <w:t>2019</w:t>
            </w:r>
          </w:p>
        </w:tc>
      </w:tr>
      <w:tr w:rsidR="00A62463" w14:paraId="5D414F96" w14:textId="77777777">
        <w:tc>
          <w:tcPr>
            <w:tcW w:w="8802" w:type="dxa"/>
            <w:gridSpan w:val="5"/>
            <w:tcBorders>
              <w:top w:val="single" w:sz="4" w:space="0" w:color="000001"/>
              <w:left w:val="single" w:sz="2" w:space="0" w:color="000001"/>
              <w:bottom w:val="single" w:sz="2" w:space="0" w:color="000001"/>
              <w:right w:val="single" w:sz="2" w:space="0" w:color="000001"/>
            </w:tcBorders>
            <w:shd w:val="clear" w:color="auto" w:fill="auto"/>
            <w:tcMar>
              <w:left w:w="52" w:type="dxa"/>
            </w:tcMar>
          </w:tcPr>
          <w:p w14:paraId="7D19AE51" w14:textId="77777777" w:rsidR="00A62463" w:rsidRDefault="000D2968">
            <w:pPr>
              <w:pStyle w:val="Zawartotabeli"/>
              <w:spacing w:line="360" w:lineRule="auto"/>
              <w:jc w:val="center"/>
              <w:rPr>
                <w:sz w:val="18"/>
                <w:szCs w:val="18"/>
              </w:rPr>
            </w:pPr>
            <w:r>
              <w:rPr>
                <w:sz w:val="18"/>
                <w:szCs w:val="18"/>
              </w:rPr>
              <w:t>Zasiłek stały</w:t>
            </w:r>
          </w:p>
        </w:tc>
      </w:tr>
      <w:tr w:rsidR="00A62463" w14:paraId="1836472E" w14:textId="77777777">
        <w:tc>
          <w:tcPr>
            <w:tcW w:w="2894" w:type="dxa"/>
            <w:tcBorders>
              <w:left w:val="single" w:sz="2" w:space="0" w:color="000001"/>
              <w:bottom w:val="single" w:sz="2" w:space="0" w:color="000001"/>
            </w:tcBorders>
            <w:shd w:val="clear" w:color="auto" w:fill="auto"/>
            <w:tcMar>
              <w:left w:w="52" w:type="dxa"/>
            </w:tcMar>
          </w:tcPr>
          <w:p w14:paraId="2D971891" w14:textId="77777777" w:rsidR="00A62463" w:rsidRDefault="000D2968">
            <w:pPr>
              <w:pStyle w:val="Zawartotabeli"/>
              <w:spacing w:line="360" w:lineRule="auto"/>
              <w:jc w:val="center"/>
              <w:rPr>
                <w:sz w:val="18"/>
                <w:szCs w:val="18"/>
              </w:rPr>
            </w:pPr>
            <w:r>
              <w:rPr>
                <w:sz w:val="18"/>
                <w:szCs w:val="18"/>
              </w:rPr>
              <w:t>Liczba osób (narastająco)</w:t>
            </w:r>
          </w:p>
        </w:tc>
        <w:tc>
          <w:tcPr>
            <w:tcW w:w="1470" w:type="dxa"/>
            <w:tcBorders>
              <w:left w:val="single" w:sz="2" w:space="0" w:color="000001"/>
              <w:bottom w:val="single" w:sz="2" w:space="0" w:color="000001"/>
            </w:tcBorders>
            <w:shd w:val="clear" w:color="auto" w:fill="auto"/>
            <w:tcMar>
              <w:left w:w="52" w:type="dxa"/>
            </w:tcMar>
          </w:tcPr>
          <w:p w14:paraId="18963BCF" w14:textId="77777777" w:rsidR="00A62463" w:rsidRDefault="000D2968">
            <w:pPr>
              <w:pStyle w:val="Zawartotabeli"/>
              <w:spacing w:line="360" w:lineRule="auto"/>
              <w:jc w:val="center"/>
              <w:rPr>
                <w:sz w:val="18"/>
                <w:szCs w:val="18"/>
              </w:rPr>
            </w:pPr>
            <w:r>
              <w:rPr>
                <w:sz w:val="18"/>
                <w:szCs w:val="18"/>
              </w:rPr>
              <w:t>77</w:t>
            </w:r>
          </w:p>
        </w:tc>
        <w:tc>
          <w:tcPr>
            <w:tcW w:w="1649" w:type="dxa"/>
            <w:tcBorders>
              <w:left w:val="single" w:sz="2" w:space="0" w:color="000001"/>
              <w:bottom w:val="single" w:sz="2" w:space="0" w:color="000001"/>
            </w:tcBorders>
            <w:shd w:val="clear" w:color="auto" w:fill="auto"/>
            <w:tcMar>
              <w:left w:w="52" w:type="dxa"/>
            </w:tcMar>
          </w:tcPr>
          <w:p w14:paraId="56813277" w14:textId="77777777" w:rsidR="00A62463" w:rsidRDefault="000D2968">
            <w:pPr>
              <w:pStyle w:val="Zawartotabeli"/>
              <w:spacing w:line="360" w:lineRule="auto"/>
              <w:jc w:val="center"/>
              <w:rPr>
                <w:sz w:val="18"/>
                <w:szCs w:val="18"/>
              </w:rPr>
            </w:pPr>
            <w:r>
              <w:rPr>
                <w:sz w:val="18"/>
                <w:szCs w:val="18"/>
              </w:rPr>
              <w:t>76</w:t>
            </w:r>
          </w:p>
        </w:tc>
        <w:tc>
          <w:tcPr>
            <w:tcW w:w="1350" w:type="dxa"/>
            <w:tcBorders>
              <w:left w:val="single" w:sz="2" w:space="0" w:color="000001"/>
              <w:bottom w:val="single" w:sz="2" w:space="0" w:color="000001"/>
            </w:tcBorders>
            <w:shd w:val="clear" w:color="auto" w:fill="auto"/>
            <w:tcMar>
              <w:left w:w="52" w:type="dxa"/>
            </w:tcMar>
          </w:tcPr>
          <w:p w14:paraId="3579D6E6" w14:textId="77777777" w:rsidR="00A62463" w:rsidRDefault="000D2968">
            <w:pPr>
              <w:pStyle w:val="Zawartotabeli"/>
              <w:spacing w:line="360" w:lineRule="auto"/>
              <w:jc w:val="center"/>
              <w:rPr>
                <w:sz w:val="18"/>
                <w:szCs w:val="18"/>
              </w:rPr>
            </w:pPr>
            <w:r>
              <w:rPr>
                <w:sz w:val="18"/>
                <w:szCs w:val="18"/>
              </w:rPr>
              <w:t>87</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1E35FCF7" w14:textId="77777777" w:rsidR="00A62463" w:rsidRDefault="000D2968">
            <w:pPr>
              <w:pStyle w:val="Zawartotabeli"/>
              <w:spacing w:line="360" w:lineRule="auto"/>
              <w:jc w:val="center"/>
              <w:rPr>
                <w:sz w:val="18"/>
                <w:szCs w:val="18"/>
              </w:rPr>
            </w:pPr>
            <w:r>
              <w:rPr>
                <w:sz w:val="18"/>
                <w:szCs w:val="18"/>
              </w:rPr>
              <w:t>86</w:t>
            </w:r>
          </w:p>
        </w:tc>
      </w:tr>
      <w:tr w:rsidR="00A62463" w14:paraId="48281103" w14:textId="77777777">
        <w:tc>
          <w:tcPr>
            <w:tcW w:w="2894" w:type="dxa"/>
            <w:tcBorders>
              <w:left w:val="single" w:sz="2" w:space="0" w:color="000001"/>
              <w:bottom w:val="single" w:sz="2" w:space="0" w:color="000001"/>
            </w:tcBorders>
            <w:shd w:val="clear" w:color="auto" w:fill="auto"/>
            <w:tcMar>
              <w:left w:w="52" w:type="dxa"/>
            </w:tcMar>
          </w:tcPr>
          <w:p w14:paraId="75557312" w14:textId="77777777" w:rsidR="00A62463" w:rsidRDefault="000D2968">
            <w:pPr>
              <w:pStyle w:val="Zawartotabeli"/>
              <w:spacing w:line="360" w:lineRule="auto"/>
              <w:jc w:val="center"/>
              <w:rPr>
                <w:sz w:val="18"/>
                <w:szCs w:val="18"/>
              </w:rPr>
            </w:pPr>
            <w:r>
              <w:rPr>
                <w:sz w:val="18"/>
                <w:szCs w:val="18"/>
              </w:rPr>
              <w:t>Liczba świadczeń</w:t>
            </w:r>
          </w:p>
        </w:tc>
        <w:tc>
          <w:tcPr>
            <w:tcW w:w="1470" w:type="dxa"/>
            <w:tcBorders>
              <w:left w:val="single" w:sz="2" w:space="0" w:color="000001"/>
              <w:bottom w:val="single" w:sz="2" w:space="0" w:color="000001"/>
            </w:tcBorders>
            <w:shd w:val="clear" w:color="auto" w:fill="auto"/>
            <w:tcMar>
              <w:left w:w="52" w:type="dxa"/>
            </w:tcMar>
          </w:tcPr>
          <w:p w14:paraId="6A2C5EB1" w14:textId="77777777" w:rsidR="00A62463" w:rsidRDefault="000D2968">
            <w:pPr>
              <w:pStyle w:val="Zawartotabeli"/>
              <w:spacing w:line="360" w:lineRule="auto"/>
              <w:jc w:val="center"/>
              <w:rPr>
                <w:sz w:val="18"/>
                <w:szCs w:val="18"/>
              </w:rPr>
            </w:pPr>
            <w:r>
              <w:rPr>
                <w:sz w:val="18"/>
                <w:szCs w:val="18"/>
              </w:rPr>
              <w:t>819</w:t>
            </w:r>
          </w:p>
        </w:tc>
        <w:tc>
          <w:tcPr>
            <w:tcW w:w="1649" w:type="dxa"/>
            <w:tcBorders>
              <w:left w:val="single" w:sz="2" w:space="0" w:color="000001"/>
              <w:bottom w:val="single" w:sz="2" w:space="0" w:color="000001"/>
            </w:tcBorders>
            <w:shd w:val="clear" w:color="auto" w:fill="auto"/>
            <w:tcMar>
              <w:left w:w="52" w:type="dxa"/>
            </w:tcMar>
          </w:tcPr>
          <w:p w14:paraId="43398E88" w14:textId="77777777" w:rsidR="00A62463" w:rsidRDefault="000D2968">
            <w:pPr>
              <w:pStyle w:val="Zawartotabeli"/>
              <w:spacing w:line="360" w:lineRule="auto"/>
              <w:jc w:val="center"/>
              <w:rPr>
                <w:sz w:val="18"/>
                <w:szCs w:val="18"/>
              </w:rPr>
            </w:pPr>
            <w:r>
              <w:rPr>
                <w:sz w:val="18"/>
                <w:szCs w:val="18"/>
              </w:rPr>
              <w:t>786</w:t>
            </w:r>
          </w:p>
        </w:tc>
        <w:tc>
          <w:tcPr>
            <w:tcW w:w="1350" w:type="dxa"/>
            <w:tcBorders>
              <w:left w:val="single" w:sz="2" w:space="0" w:color="000001"/>
              <w:bottom w:val="single" w:sz="2" w:space="0" w:color="000001"/>
            </w:tcBorders>
            <w:shd w:val="clear" w:color="auto" w:fill="auto"/>
            <w:tcMar>
              <w:left w:w="52" w:type="dxa"/>
            </w:tcMar>
          </w:tcPr>
          <w:p w14:paraId="121DD645" w14:textId="77777777" w:rsidR="00A62463" w:rsidRDefault="000D2968">
            <w:pPr>
              <w:pStyle w:val="Zawartotabeli"/>
              <w:spacing w:line="360" w:lineRule="auto"/>
              <w:jc w:val="center"/>
              <w:rPr>
                <w:sz w:val="18"/>
                <w:szCs w:val="18"/>
              </w:rPr>
            </w:pPr>
            <w:r>
              <w:rPr>
                <w:sz w:val="18"/>
                <w:szCs w:val="18"/>
              </w:rPr>
              <w:t>870</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1DB1C6E5" w14:textId="77777777" w:rsidR="00A62463" w:rsidRDefault="000D2968">
            <w:pPr>
              <w:pStyle w:val="Zawartotabeli"/>
              <w:spacing w:line="360" w:lineRule="auto"/>
              <w:jc w:val="center"/>
              <w:rPr>
                <w:sz w:val="18"/>
                <w:szCs w:val="18"/>
              </w:rPr>
            </w:pPr>
            <w:r>
              <w:rPr>
                <w:sz w:val="18"/>
                <w:szCs w:val="18"/>
              </w:rPr>
              <w:t>926</w:t>
            </w:r>
          </w:p>
        </w:tc>
      </w:tr>
      <w:tr w:rsidR="00A62463" w14:paraId="3B8FA980" w14:textId="77777777">
        <w:tc>
          <w:tcPr>
            <w:tcW w:w="2894" w:type="dxa"/>
            <w:tcBorders>
              <w:left w:val="single" w:sz="2" w:space="0" w:color="000001"/>
              <w:bottom w:val="single" w:sz="2" w:space="0" w:color="000001"/>
            </w:tcBorders>
            <w:shd w:val="clear" w:color="auto" w:fill="auto"/>
            <w:tcMar>
              <w:left w:w="52" w:type="dxa"/>
            </w:tcMar>
          </w:tcPr>
          <w:p w14:paraId="4421876B" w14:textId="77777777" w:rsidR="00A62463" w:rsidRDefault="000D2968">
            <w:pPr>
              <w:pStyle w:val="Zawartotabeli"/>
              <w:spacing w:line="360" w:lineRule="auto"/>
              <w:jc w:val="center"/>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5554D9DA" w14:textId="77777777" w:rsidR="00A62463" w:rsidRDefault="000D2968">
            <w:pPr>
              <w:pStyle w:val="Zawartotabeli"/>
              <w:spacing w:line="360" w:lineRule="auto"/>
              <w:jc w:val="center"/>
              <w:rPr>
                <w:sz w:val="18"/>
                <w:szCs w:val="18"/>
              </w:rPr>
            </w:pPr>
            <w:r>
              <w:rPr>
                <w:sz w:val="18"/>
                <w:szCs w:val="18"/>
              </w:rPr>
              <w:t>474056</w:t>
            </w:r>
          </w:p>
        </w:tc>
        <w:tc>
          <w:tcPr>
            <w:tcW w:w="1649" w:type="dxa"/>
            <w:tcBorders>
              <w:left w:val="single" w:sz="2" w:space="0" w:color="000001"/>
              <w:bottom w:val="single" w:sz="2" w:space="0" w:color="000001"/>
            </w:tcBorders>
            <w:shd w:val="clear" w:color="auto" w:fill="auto"/>
            <w:tcMar>
              <w:left w:w="52" w:type="dxa"/>
            </w:tcMar>
          </w:tcPr>
          <w:p w14:paraId="33367310" w14:textId="77777777" w:rsidR="00A62463" w:rsidRDefault="000D2968">
            <w:pPr>
              <w:pStyle w:val="Zawartotabeli"/>
              <w:spacing w:line="360" w:lineRule="auto"/>
              <w:jc w:val="center"/>
              <w:rPr>
                <w:sz w:val="18"/>
                <w:szCs w:val="18"/>
              </w:rPr>
            </w:pPr>
            <w:r>
              <w:rPr>
                <w:sz w:val="18"/>
                <w:szCs w:val="18"/>
              </w:rPr>
              <w:t>454372</w:t>
            </w:r>
          </w:p>
        </w:tc>
        <w:tc>
          <w:tcPr>
            <w:tcW w:w="1350" w:type="dxa"/>
            <w:tcBorders>
              <w:left w:val="single" w:sz="2" w:space="0" w:color="000001"/>
              <w:bottom w:val="single" w:sz="2" w:space="0" w:color="000001"/>
            </w:tcBorders>
            <w:shd w:val="clear" w:color="auto" w:fill="auto"/>
            <w:tcMar>
              <w:left w:w="52" w:type="dxa"/>
            </w:tcMar>
          </w:tcPr>
          <w:p w14:paraId="4AE8F1BF" w14:textId="77777777" w:rsidR="00A62463" w:rsidRDefault="000D2968">
            <w:pPr>
              <w:pStyle w:val="Zawartotabeli"/>
              <w:spacing w:line="360" w:lineRule="auto"/>
              <w:jc w:val="center"/>
              <w:rPr>
                <w:sz w:val="18"/>
                <w:szCs w:val="18"/>
              </w:rPr>
            </w:pPr>
            <w:r>
              <w:rPr>
                <w:sz w:val="18"/>
                <w:szCs w:val="18"/>
              </w:rPr>
              <w:t>510974</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658F0A6B" w14:textId="77777777" w:rsidR="00A62463" w:rsidRDefault="000D2968">
            <w:pPr>
              <w:pStyle w:val="Zawartotabeli"/>
              <w:spacing w:line="360" w:lineRule="auto"/>
              <w:jc w:val="center"/>
              <w:rPr>
                <w:sz w:val="18"/>
                <w:szCs w:val="18"/>
              </w:rPr>
            </w:pPr>
            <w:r>
              <w:rPr>
                <w:sz w:val="18"/>
                <w:szCs w:val="18"/>
              </w:rPr>
              <w:t>574459</w:t>
            </w:r>
          </w:p>
        </w:tc>
      </w:tr>
    </w:tbl>
    <w:p w14:paraId="11666C4B" w14:textId="77777777" w:rsidR="00A62463" w:rsidRDefault="00A62463">
      <w:pPr>
        <w:pStyle w:val="Textbody"/>
        <w:spacing w:line="360" w:lineRule="auto"/>
        <w:jc w:val="both"/>
        <w:rPr>
          <w:rFonts w:eastAsia="Times New Roman" w:cs="Times New Roman"/>
          <w:b/>
          <w:bCs/>
          <w:i/>
          <w:iCs/>
          <w:color w:val="000000"/>
        </w:rPr>
      </w:pPr>
    </w:p>
    <w:p w14:paraId="21553617" w14:textId="77777777" w:rsidR="00A62463" w:rsidRDefault="00A62463">
      <w:pPr>
        <w:pStyle w:val="Textbody"/>
        <w:spacing w:line="360" w:lineRule="auto"/>
        <w:jc w:val="both"/>
        <w:rPr>
          <w:rFonts w:eastAsia="Times New Roman" w:cs="Times New Roman"/>
          <w:b/>
          <w:bCs/>
          <w:i/>
          <w:iCs/>
          <w:color w:val="000000"/>
        </w:rPr>
      </w:pPr>
    </w:p>
    <w:p w14:paraId="5D08D6B6" w14:textId="77777777" w:rsidR="00A62463" w:rsidRDefault="000D2968">
      <w:pPr>
        <w:pStyle w:val="Textbody"/>
        <w:spacing w:line="360" w:lineRule="auto"/>
        <w:jc w:val="both"/>
        <w:rPr>
          <w:rFonts w:eastAsia="Times New Roman" w:cs="Times New Roman"/>
          <w:b/>
          <w:bCs/>
          <w:i/>
          <w:iCs/>
          <w:color w:val="000000"/>
        </w:rPr>
      </w:pPr>
      <w:r>
        <w:rPr>
          <w:rFonts w:eastAsia="Times New Roman" w:cs="Times New Roman"/>
          <w:b/>
          <w:bCs/>
          <w:i/>
          <w:iCs/>
          <w:color w:val="000000"/>
        </w:rPr>
        <w:t>Tab. nr 12 - Liczba osób w rodzinie pobierająca zasiłek stały w latach 2016-2019</w:t>
      </w:r>
    </w:p>
    <w:p w14:paraId="3721F376" w14:textId="77777777" w:rsidR="00A62463" w:rsidRDefault="00A62463">
      <w:pPr>
        <w:pStyle w:val="Textbody"/>
        <w:spacing w:line="360" w:lineRule="auto"/>
        <w:jc w:val="both"/>
        <w:rPr>
          <w:rFonts w:eastAsia="Times New Roman" w:cs="Times New Roman"/>
          <w:b/>
          <w:bCs/>
          <w:i/>
          <w:iCs/>
          <w:color w:val="000000"/>
        </w:rPr>
      </w:pPr>
    </w:p>
    <w:tbl>
      <w:tblPr>
        <w:tblW w:w="8802" w:type="dxa"/>
        <w:tblInd w:w="56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894"/>
        <w:gridCol w:w="1470"/>
        <w:gridCol w:w="1649"/>
        <w:gridCol w:w="1350"/>
        <w:gridCol w:w="1439"/>
      </w:tblGrid>
      <w:tr w:rsidR="00A62463" w14:paraId="1B0AF13F" w14:textId="77777777">
        <w:tc>
          <w:tcPr>
            <w:tcW w:w="2894" w:type="dxa"/>
            <w:tcBorders>
              <w:top w:val="single" w:sz="4" w:space="0" w:color="000001"/>
              <w:left w:val="single" w:sz="4" w:space="0" w:color="000001"/>
              <w:bottom w:val="single" w:sz="4" w:space="0" w:color="000001"/>
            </w:tcBorders>
            <w:shd w:val="clear" w:color="auto" w:fill="auto"/>
            <w:tcMar>
              <w:left w:w="50" w:type="dxa"/>
            </w:tcMar>
          </w:tcPr>
          <w:p w14:paraId="2C85CC90" w14:textId="77777777" w:rsidR="00A62463" w:rsidRDefault="00A62463">
            <w:pPr>
              <w:pStyle w:val="Standard"/>
              <w:snapToGrid w:val="0"/>
              <w:rPr>
                <w:b/>
              </w:rPr>
            </w:pPr>
          </w:p>
        </w:tc>
        <w:tc>
          <w:tcPr>
            <w:tcW w:w="1470" w:type="dxa"/>
            <w:tcBorders>
              <w:top w:val="single" w:sz="4" w:space="0" w:color="000001"/>
              <w:left w:val="single" w:sz="4" w:space="0" w:color="000001"/>
              <w:bottom w:val="single" w:sz="4" w:space="0" w:color="000001"/>
            </w:tcBorders>
            <w:shd w:val="clear" w:color="auto" w:fill="auto"/>
            <w:tcMar>
              <w:left w:w="50" w:type="dxa"/>
            </w:tcMar>
          </w:tcPr>
          <w:p w14:paraId="240569DC" w14:textId="77777777" w:rsidR="00A62463" w:rsidRDefault="000D2968">
            <w:pPr>
              <w:pStyle w:val="Zawartotabeli"/>
              <w:spacing w:line="360" w:lineRule="auto"/>
              <w:jc w:val="center"/>
              <w:rPr>
                <w:b/>
                <w:sz w:val="18"/>
                <w:szCs w:val="18"/>
              </w:rPr>
            </w:pPr>
            <w:r>
              <w:rPr>
                <w:b/>
                <w:sz w:val="18"/>
                <w:szCs w:val="18"/>
              </w:rPr>
              <w:t>2016</w:t>
            </w:r>
          </w:p>
        </w:tc>
        <w:tc>
          <w:tcPr>
            <w:tcW w:w="1649" w:type="dxa"/>
            <w:tcBorders>
              <w:top w:val="single" w:sz="4" w:space="0" w:color="000001"/>
              <w:left w:val="single" w:sz="4" w:space="0" w:color="000001"/>
              <w:bottom w:val="single" w:sz="4" w:space="0" w:color="000001"/>
            </w:tcBorders>
            <w:shd w:val="clear" w:color="auto" w:fill="auto"/>
            <w:tcMar>
              <w:left w:w="50" w:type="dxa"/>
            </w:tcMar>
          </w:tcPr>
          <w:p w14:paraId="7EBAE393" w14:textId="77777777" w:rsidR="00A62463" w:rsidRDefault="000D2968">
            <w:pPr>
              <w:pStyle w:val="Zawartotabeli"/>
              <w:spacing w:line="360" w:lineRule="auto"/>
              <w:jc w:val="center"/>
              <w:rPr>
                <w:b/>
                <w:sz w:val="18"/>
                <w:szCs w:val="18"/>
              </w:rPr>
            </w:pPr>
            <w:r>
              <w:rPr>
                <w:b/>
                <w:sz w:val="18"/>
                <w:szCs w:val="18"/>
              </w:rPr>
              <w:t>2017</w:t>
            </w:r>
          </w:p>
        </w:tc>
        <w:tc>
          <w:tcPr>
            <w:tcW w:w="1350" w:type="dxa"/>
            <w:tcBorders>
              <w:top w:val="single" w:sz="4" w:space="0" w:color="000001"/>
              <w:left w:val="single" w:sz="4" w:space="0" w:color="000001"/>
              <w:bottom w:val="single" w:sz="4" w:space="0" w:color="000001"/>
            </w:tcBorders>
            <w:shd w:val="clear" w:color="auto" w:fill="auto"/>
            <w:tcMar>
              <w:left w:w="50" w:type="dxa"/>
            </w:tcMar>
          </w:tcPr>
          <w:p w14:paraId="62B9899E" w14:textId="77777777" w:rsidR="00A62463" w:rsidRDefault="000D2968">
            <w:pPr>
              <w:pStyle w:val="Zawartotabeli"/>
              <w:spacing w:line="360" w:lineRule="auto"/>
              <w:jc w:val="center"/>
              <w:rPr>
                <w:b/>
                <w:sz w:val="18"/>
                <w:szCs w:val="18"/>
              </w:rPr>
            </w:pPr>
            <w:r>
              <w:rPr>
                <w:b/>
                <w:sz w:val="18"/>
                <w:szCs w:val="18"/>
              </w:rPr>
              <w:t>2018</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2E15F20" w14:textId="77777777" w:rsidR="00A62463" w:rsidRDefault="000D2968">
            <w:pPr>
              <w:pStyle w:val="Zawartotabeli"/>
              <w:spacing w:line="360" w:lineRule="auto"/>
              <w:jc w:val="center"/>
              <w:rPr>
                <w:b/>
                <w:sz w:val="18"/>
                <w:szCs w:val="18"/>
              </w:rPr>
            </w:pPr>
            <w:r>
              <w:rPr>
                <w:b/>
                <w:sz w:val="18"/>
                <w:szCs w:val="18"/>
              </w:rPr>
              <w:t>2019</w:t>
            </w:r>
          </w:p>
        </w:tc>
      </w:tr>
      <w:tr w:rsidR="00A62463" w14:paraId="59896AE4" w14:textId="77777777">
        <w:tc>
          <w:tcPr>
            <w:tcW w:w="8802" w:type="dxa"/>
            <w:gridSpan w:val="5"/>
            <w:tcBorders>
              <w:top w:val="single" w:sz="4" w:space="0" w:color="000001"/>
              <w:left w:val="single" w:sz="2" w:space="0" w:color="000001"/>
              <w:bottom w:val="single" w:sz="2" w:space="0" w:color="000001"/>
              <w:right w:val="single" w:sz="2" w:space="0" w:color="000001"/>
            </w:tcBorders>
            <w:shd w:val="clear" w:color="auto" w:fill="auto"/>
            <w:tcMar>
              <w:left w:w="52" w:type="dxa"/>
            </w:tcMar>
          </w:tcPr>
          <w:p w14:paraId="0DD5AE39" w14:textId="77777777" w:rsidR="00A62463" w:rsidRDefault="000D2968">
            <w:pPr>
              <w:pStyle w:val="Zawartotabeli"/>
              <w:spacing w:line="360" w:lineRule="auto"/>
              <w:jc w:val="center"/>
              <w:rPr>
                <w:sz w:val="18"/>
                <w:szCs w:val="18"/>
              </w:rPr>
            </w:pPr>
            <w:r>
              <w:rPr>
                <w:sz w:val="18"/>
                <w:szCs w:val="18"/>
              </w:rPr>
              <w:t>Zasiłek stały</w:t>
            </w:r>
          </w:p>
        </w:tc>
      </w:tr>
      <w:tr w:rsidR="00A62463" w14:paraId="4B037DAF" w14:textId="77777777">
        <w:tc>
          <w:tcPr>
            <w:tcW w:w="2894" w:type="dxa"/>
            <w:tcBorders>
              <w:left w:val="single" w:sz="2" w:space="0" w:color="000001"/>
              <w:bottom w:val="single" w:sz="2" w:space="0" w:color="000001"/>
            </w:tcBorders>
            <w:shd w:val="clear" w:color="auto" w:fill="auto"/>
            <w:tcMar>
              <w:left w:w="52" w:type="dxa"/>
            </w:tcMar>
          </w:tcPr>
          <w:p w14:paraId="07D690C9" w14:textId="77777777" w:rsidR="00A62463" w:rsidRDefault="000D2968">
            <w:pPr>
              <w:pStyle w:val="Zawartotabeli"/>
              <w:spacing w:line="360" w:lineRule="auto"/>
              <w:jc w:val="center"/>
              <w:rPr>
                <w:sz w:val="18"/>
                <w:szCs w:val="18"/>
              </w:rPr>
            </w:pPr>
            <w:r>
              <w:rPr>
                <w:sz w:val="18"/>
                <w:szCs w:val="18"/>
              </w:rPr>
              <w:t>Liczba osób (narastająco)</w:t>
            </w:r>
          </w:p>
        </w:tc>
        <w:tc>
          <w:tcPr>
            <w:tcW w:w="1470" w:type="dxa"/>
            <w:tcBorders>
              <w:left w:val="single" w:sz="2" w:space="0" w:color="000001"/>
              <w:bottom w:val="single" w:sz="2" w:space="0" w:color="000001"/>
            </w:tcBorders>
            <w:shd w:val="clear" w:color="auto" w:fill="auto"/>
            <w:tcMar>
              <w:left w:w="52" w:type="dxa"/>
            </w:tcMar>
          </w:tcPr>
          <w:p w14:paraId="4D7D2E55" w14:textId="77777777" w:rsidR="00A62463" w:rsidRDefault="000D2968">
            <w:pPr>
              <w:pStyle w:val="Zawartotabeli"/>
              <w:spacing w:line="360" w:lineRule="auto"/>
              <w:jc w:val="center"/>
              <w:rPr>
                <w:sz w:val="18"/>
                <w:szCs w:val="18"/>
              </w:rPr>
            </w:pPr>
            <w:r>
              <w:rPr>
                <w:sz w:val="18"/>
                <w:szCs w:val="18"/>
              </w:rPr>
              <w:t>21</w:t>
            </w:r>
          </w:p>
        </w:tc>
        <w:tc>
          <w:tcPr>
            <w:tcW w:w="1649" w:type="dxa"/>
            <w:tcBorders>
              <w:left w:val="single" w:sz="2" w:space="0" w:color="000001"/>
              <w:bottom w:val="single" w:sz="2" w:space="0" w:color="000001"/>
            </w:tcBorders>
            <w:shd w:val="clear" w:color="auto" w:fill="auto"/>
            <w:tcMar>
              <w:left w:w="52" w:type="dxa"/>
            </w:tcMar>
          </w:tcPr>
          <w:p w14:paraId="56675F60" w14:textId="77777777" w:rsidR="00A62463" w:rsidRDefault="000D2968">
            <w:pPr>
              <w:pStyle w:val="Zawartotabeli"/>
              <w:spacing w:line="360" w:lineRule="auto"/>
              <w:jc w:val="center"/>
              <w:rPr>
                <w:sz w:val="18"/>
                <w:szCs w:val="18"/>
              </w:rPr>
            </w:pPr>
            <w:r>
              <w:rPr>
                <w:sz w:val="18"/>
                <w:szCs w:val="18"/>
              </w:rPr>
              <w:t>18</w:t>
            </w:r>
          </w:p>
        </w:tc>
        <w:tc>
          <w:tcPr>
            <w:tcW w:w="1350" w:type="dxa"/>
            <w:tcBorders>
              <w:left w:val="single" w:sz="2" w:space="0" w:color="000001"/>
              <w:bottom w:val="single" w:sz="2" w:space="0" w:color="000001"/>
            </w:tcBorders>
            <w:shd w:val="clear" w:color="auto" w:fill="auto"/>
            <w:tcMar>
              <w:left w:w="52" w:type="dxa"/>
            </w:tcMar>
          </w:tcPr>
          <w:p w14:paraId="56C2C050" w14:textId="77777777" w:rsidR="00A62463" w:rsidRDefault="000D2968">
            <w:pPr>
              <w:pStyle w:val="Zawartotabeli"/>
              <w:spacing w:line="360" w:lineRule="auto"/>
              <w:jc w:val="center"/>
              <w:rPr>
                <w:sz w:val="18"/>
                <w:szCs w:val="18"/>
              </w:rPr>
            </w:pPr>
            <w:r>
              <w:rPr>
                <w:sz w:val="18"/>
                <w:szCs w:val="18"/>
              </w:rPr>
              <w:t>10</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0858A01F" w14:textId="77777777" w:rsidR="00A62463" w:rsidRDefault="000D2968">
            <w:pPr>
              <w:pStyle w:val="Zawartotabeli"/>
              <w:spacing w:line="360" w:lineRule="auto"/>
              <w:jc w:val="center"/>
              <w:rPr>
                <w:sz w:val="20"/>
                <w:szCs w:val="20"/>
              </w:rPr>
            </w:pPr>
            <w:r>
              <w:rPr>
                <w:sz w:val="20"/>
                <w:szCs w:val="20"/>
              </w:rPr>
              <w:t>12</w:t>
            </w:r>
          </w:p>
        </w:tc>
      </w:tr>
      <w:tr w:rsidR="00A62463" w14:paraId="3F5AC0AE" w14:textId="77777777">
        <w:tc>
          <w:tcPr>
            <w:tcW w:w="2894" w:type="dxa"/>
            <w:tcBorders>
              <w:left w:val="single" w:sz="2" w:space="0" w:color="000001"/>
              <w:bottom w:val="single" w:sz="2" w:space="0" w:color="000001"/>
            </w:tcBorders>
            <w:shd w:val="clear" w:color="auto" w:fill="auto"/>
            <w:tcMar>
              <w:left w:w="52" w:type="dxa"/>
            </w:tcMar>
          </w:tcPr>
          <w:p w14:paraId="5FF973CB" w14:textId="77777777" w:rsidR="00A62463" w:rsidRDefault="000D2968">
            <w:pPr>
              <w:pStyle w:val="Zawartotabeli"/>
              <w:spacing w:line="360" w:lineRule="auto"/>
              <w:jc w:val="center"/>
              <w:rPr>
                <w:sz w:val="18"/>
                <w:szCs w:val="18"/>
              </w:rPr>
            </w:pPr>
            <w:r>
              <w:rPr>
                <w:sz w:val="18"/>
                <w:szCs w:val="18"/>
              </w:rPr>
              <w:t>Liczba świadczeń</w:t>
            </w:r>
          </w:p>
        </w:tc>
        <w:tc>
          <w:tcPr>
            <w:tcW w:w="1470" w:type="dxa"/>
            <w:tcBorders>
              <w:left w:val="single" w:sz="2" w:space="0" w:color="000001"/>
              <w:bottom w:val="single" w:sz="2" w:space="0" w:color="000001"/>
            </w:tcBorders>
            <w:shd w:val="clear" w:color="auto" w:fill="auto"/>
            <w:tcMar>
              <w:left w:w="52" w:type="dxa"/>
            </w:tcMar>
          </w:tcPr>
          <w:p w14:paraId="7FDC2F0C" w14:textId="77777777" w:rsidR="00A62463" w:rsidRDefault="000D2968">
            <w:pPr>
              <w:pStyle w:val="Zawartotabeli"/>
              <w:spacing w:line="360" w:lineRule="auto"/>
              <w:jc w:val="center"/>
              <w:rPr>
                <w:sz w:val="18"/>
                <w:szCs w:val="18"/>
              </w:rPr>
            </w:pPr>
            <w:r>
              <w:rPr>
                <w:sz w:val="18"/>
                <w:szCs w:val="18"/>
              </w:rPr>
              <w:t>181</w:t>
            </w:r>
          </w:p>
        </w:tc>
        <w:tc>
          <w:tcPr>
            <w:tcW w:w="1649" w:type="dxa"/>
            <w:tcBorders>
              <w:left w:val="single" w:sz="2" w:space="0" w:color="000001"/>
              <w:bottom w:val="single" w:sz="2" w:space="0" w:color="000001"/>
            </w:tcBorders>
            <w:shd w:val="clear" w:color="auto" w:fill="auto"/>
            <w:tcMar>
              <w:left w:w="52" w:type="dxa"/>
            </w:tcMar>
          </w:tcPr>
          <w:p w14:paraId="3D05ECAD" w14:textId="77777777" w:rsidR="00A62463" w:rsidRDefault="000D2968">
            <w:pPr>
              <w:pStyle w:val="Zawartotabeli"/>
              <w:spacing w:line="360" w:lineRule="auto"/>
              <w:jc w:val="center"/>
              <w:rPr>
                <w:sz w:val="18"/>
                <w:szCs w:val="18"/>
              </w:rPr>
            </w:pPr>
            <w:r>
              <w:rPr>
                <w:sz w:val="18"/>
                <w:szCs w:val="18"/>
              </w:rPr>
              <w:t>135</w:t>
            </w:r>
          </w:p>
        </w:tc>
        <w:tc>
          <w:tcPr>
            <w:tcW w:w="1350" w:type="dxa"/>
            <w:tcBorders>
              <w:left w:val="single" w:sz="2" w:space="0" w:color="000001"/>
              <w:bottom w:val="single" w:sz="2" w:space="0" w:color="000001"/>
            </w:tcBorders>
            <w:shd w:val="clear" w:color="auto" w:fill="auto"/>
            <w:tcMar>
              <w:left w:w="52" w:type="dxa"/>
            </w:tcMar>
          </w:tcPr>
          <w:p w14:paraId="27557281" w14:textId="77777777" w:rsidR="00A62463" w:rsidRDefault="000D2968">
            <w:pPr>
              <w:pStyle w:val="Zawartotabeli"/>
              <w:spacing w:line="360" w:lineRule="auto"/>
              <w:jc w:val="center"/>
              <w:rPr>
                <w:sz w:val="18"/>
                <w:szCs w:val="18"/>
              </w:rPr>
            </w:pPr>
            <w:r>
              <w:rPr>
                <w:sz w:val="18"/>
                <w:szCs w:val="18"/>
              </w:rPr>
              <w:t>98</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1416878C" w14:textId="77777777" w:rsidR="00A62463" w:rsidRDefault="000D2968">
            <w:pPr>
              <w:pStyle w:val="Zawartotabeli"/>
              <w:spacing w:line="360" w:lineRule="auto"/>
              <w:jc w:val="center"/>
              <w:rPr>
                <w:sz w:val="20"/>
                <w:szCs w:val="20"/>
              </w:rPr>
            </w:pPr>
            <w:r>
              <w:rPr>
                <w:sz w:val="20"/>
                <w:szCs w:val="20"/>
              </w:rPr>
              <w:t>94</w:t>
            </w:r>
          </w:p>
        </w:tc>
      </w:tr>
      <w:tr w:rsidR="00A62463" w14:paraId="01E49C40" w14:textId="77777777">
        <w:tc>
          <w:tcPr>
            <w:tcW w:w="2894" w:type="dxa"/>
            <w:tcBorders>
              <w:left w:val="single" w:sz="2" w:space="0" w:color="000001"/>
              <w:bottom w:val="single" w:sz="2" w:space="0" w:color="000001"/>
            </w:tcBorders>
            <w:shd w:val="clear" w:color="auto" w:fill="auto"/>
            <w:tcMar>
              <w:left w:w="52" w:type="dxa"/>
            </w:tcMar>
          </w:tcPr>
          <w:p w14:paraId="179E9D3E" w14:textId="77777777" w:rsidR="00A62463" w:rsidRDefault="000D2968">
            <w:pPr>
              <w:pStyle w:val="Zawartotabeli"/>
              <w:spacing w:line="360" w:lineRule="auto"/>
              <w:jc w:val="center"/>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3B0318AF" w14:textId="77777777" w:rsidR="00A62463" w:rsidRDefault="000D2968">
            <w:pPr>
              <w:pStyle w:val="Zawartotabeli"/>
              <w:spacing w:line="360" w:lineRule="auto"/>
              <w:jc w:val="center"/>
              <w:rPr>
                <w:sz w:val="18"/>
                <w:szCs w:val="18"/>
              </w:rPr>
            </w:pPr>
            <w:r>
              <w:rPr>
                <w:sz w:val="18"/>
                <w:szCs w:val="18"/>
              </w:rPr>
              <w:t>61020</w:t>
            </w:r>
          </w:p>
        </w:tc>
        <w:tc>
          <w:tcPr>
            <w:tcW w:w="1649" w:type="dxa"/>
            <w:tcBorders>
              <w:left w:val="single" w:sz="2" w:space="0" w:color="000001"/>
              <w:bottom w:val="single" w:sz="2" w:space="0" w:color="000001"/>
            </w:tcBorders>
            <w:shd w:val="clear" w:color="auto" w:fill="auto"/>
            <w:tcMar>
              <w:left w:w="52" w:type="dxa"/>
            </w:tcMar>
          </w:tcPr>
          <w:p w14:paraId="00D6BE28" w14:textId="77777777" w:rsidR="00A62463" w:rsidRDefault="000D2968">
            <w:pPr>
              <w:pStyle w:val="Zawartotabeli"/>
              <w:spacing w:line="360" w:lineRule="auto"/>
              <w:jc w:val="center"/>
              <w:rPr>
                <w:sz w:val="18"/>
                <w:szCs w:val="18"/>
              </w:rPr>
            </w:pPr>
            <w:r>
              <w:rPr>
                <w:sz w:val="18"/>
                <w:szCs w:val="18"/>
              </w:rPr>
              <w:t>50983</w:t>
            </w:r>
          </w:p>
        </w:tc>
        <w:tc>
          <w:tcPr>
            <w:tcW w:w="1350" w:type="dxa"/>
            <w:tcBorders>
              <w:left w:val="single" w:sz="2" w:space="0" w:color="000001"/>
              <w:bottom w:val="single" w:sz="2" w:space="0" w:color="000001"/>
            </w:tcBorders>
            <w:shd w:val="clear" w:color="auto" w:fill="auto"/>
            <w:tcMar>
              <w:left w:w="52" w:type="dxa"/>
            </w:tcMar>
          </w:tcPr>
          <w:p w14:paraId="4949AA12" w14:textId="77777777" w:rsidR="00A62463" w:rsidRDefault="000D2968">
            <w:pPr>
              <w:pStyle w:val="Zawartotabeli"/>
              <w:spacing w:line="360" w:lineRule="auto"/>
              <w:jc w:val="center"/>
              <w:rPr>
                <w:sz w:val="18"/>
                <w:szCs w:val="18"/>
              </w:rPr>
            </w:pPr>
            <w:r>
              <w:rPr>
                <w:sz w:val="18"/>
                <w:szCs w:val="18"/>
              </w:rPr>
              <w:t>33488</w:t>
            </w:r>
          </w:p>
        </w:tc>
        <w:tc>
          <w:tcPr>
            <w:tcW w:w="1439" w:type="dxa"/>
            <w:tcBorders>
              <w:left w:val="single" w:sz="2" w:space="0" w:color="000001"/>
              <w:bottom w:val="single" w:sz="2" w:space="0" w:color="000001"/>
              <w:right w:val="single" w:sz="2" w:space="0" w:color="000001"/>
            </w:tcBorders>
            <w:shd w:val="clear" w:color="auto" w:fill="auto"/>
            <w:tcMar>
              <w:left w:w="52" w:type="dxa"/>
            </w:tcMar>
          </w:tcPr>
          <w:p w14:paraId="2A0E4E75" w14:textId="77777777" w:rsidR="00A62463" w:rsidRDefault="000D2968">
            <w:pPr>
              <w:pStyle w:val="Zawartotabeli"/>
              <w:spacing w:line="360" w:lineRule="auto"/>
              <w:jc w:val="center"/>
              <w:rPr>
                <w:sz w:val="20"/>
                <w:szCs w:val="20"/>
              </w:rPr>
            </w:pPr>
            <w:r>
              <w:rPr>
                <w:sz w:val="20"/>
                <w:szCs w:val="20"/>
              </w:rPr>
              <w:t>39019</w:t>
            </w:r>
          </w:p>
        </w:tc>
      </w:tr>
    </w:tbl>
    <w:p w14:paraId="3A4AEA23" w14:textId="582167F2" w:rsidR="00A62463" w:rsidRDefault="00A62463">
      <w:pPr>
        <w:pStyle w:val="Textbody"/>
        <w:spacing w:line="360" w:lineRule="auto"/>
        <w:jc w:val="both"/>
        <w:rPr>
          <w:rFonts w:eastAsia="Times New Roman" w:cs="Times New Roman"/>
          <w:b/>
          <w:bCs/>
          <w:i/>
          <w:iCs/>
          <w:color w:val="000000"/>
        </w:rPr>
      </w:pPr>
    </w:p>
    <w:p w14:paraId="149DA1A2" w14:textId="7E4E7AD8" w:rsidR="00EA68CC" w:rsidRDefault="00EA68CC">
      <w:pPr>
        <w:pStyle w:val="Textbody"/>
        <w:spacing w:line="360" w:lineRule="auto"/>
        <w:jc w:val="both"/>
        <w:rPr>
          <w:rFonts w:eastAsia="Times New Roman" w:cs="Times New Roman"/>
          <w:b/>
          <w:bCs/>
          <w:i/>
          <w:iCs/>
          <w:color w:val="000000"/>
        </w:rPr>
      </w:pPr>
    </w:p>
    <w:p w14:paraId="23CBBD1C" w14:textId="5A22B2C3" w:rsidR="00EA68CC" w:rsidRDefault="00EA68CC">
      <w:pPr>
        <w:pStyle w:val="Textbody"/>
        <w:spacing w:line="360" w:lineRule="auto"/>
        <w:jc w:val="both"/>
        <w:rPr>
          <w:rFonts w:eastAsia="Times New Roman" w:cs="Times New Roman"/>
          <w:b/>
          <w:bCs/>
          <w:i/>
          <w:iCs/>
          <w:color w:val="000000"/>
        </w:rPr>
      </w:pPr>
    </w:p>
    <w:p w14:paraId="0030C9A5" w14:textId="6AB47A82" w:rsidR="00EA68CC" w:rsidRDefault="00EA68CC">
      <w:pPr>
        <w:pStyle w:val="Textbody"/>
        <w:spacing w:line="360" w:lineRule="auto"/>
        <w:jc w:val="both"/>
        <w:rPr>
          <w:rFonts w:eastAsia="Times New Roman" w:cs="Times New Roman"/>
          <w:b/>
          <w:bCs/>
          <w:i/>
          <w:iCs/>
          <w:color w:val="000000"/>
        </w:rPr>
      </w:pPr>
    </w:p>
    <w:p w14:paraId="28CCB694" w14:textId="77777777" w:rsidR="00EA68CC" w:rsidRDefault="00EA68CC">
      <w:pPr>
        <w:pStyle w:val="Textbody"/>
        <w:spacing w:line="360" w:lineRule="auto"/>
        <w:jc w:val="both"/>
        <w:rPr>
          <w:rFonts w:eastAsia="Times New Roman" w:cs="Times New Roman"/>
          <w:b/>
          <w:bCs/>
          <w:i/>
          <w:iCs/>
          <w:color w:val="000000"/>
        </w:rPr>
      </w:pPr>
    </w:p>
    <w:p w14:paraId="670524F8" w14:textId="77777777" w:rsidR="00A62463" w:rsidRDefault="000D2968">
      <w:pPr>
        <w:pStyle w:val="Textbody"/>
        <w:spacing w:line="360" w:lineRule="auto"/>
        <w:jc w:val="both"/>
        <w:rPr>
          <w:rFonts w:eastAsia="Times New Roman" w:cs="Times New Roman"/>
          <w:b/>
          <w:bCs/>
          <w:i/>
          <w:iCs/>
          <w:color w:val="000000"/>
        </w:rPr>
      </w:pPr>
      <w:r>
        <w:rPr>
          <w:rFonts w:eastAsia="Times New Roman" w:cs="Times New Roman"/>
          <w:b/>
          <w:bCs/>
          <w:i/>
          <w:iCs/>
          <w:color w:val="000000"/>
        </w:rPr>
        <w:lastRenderedPageBreak/>
        <w:t>Wykres nr 13 - Liczba osób pobierająca zasiłek stały w latach 2016-2019</w:t>
      </w:r>
    </w:p>
    <w:p w14:paraId="4B683049" w14:textId="77777777" w:rsidR="00A62463" w:rsidRDefault="000D2968">
      <w:pPr>
        <w:pStyle w:val="Standard"/>
        <w:jc w:val="center"/>
      </w:pPr>
      <w:r>
        <w:rPr>
          <w:noProof/>
          <w:lang w:eastAsia="pl-PL" w:bidi="ar-SA"/>
        </w:rPr>
        <w:drawing>
          <wp:inline distT="0" distB="0" distL="0" distR="0" wp14:anchorId="7B755B0C" wp14:editId="0B78AF60">
            <wp:extent cx="4572000" cy="27432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113376" w14:textId="77777777" w:rsidR="00A62463" w:rsidRDefault="00A62463">
      <w:pPr>
        <w:pStyle w:val="Standard"/>
        <w:jc w:val="center"/>
      </w:pPr>
    </w:p>
    <w:p w14:paraId="69F038FD" w14:textId="77777777" w:rsidR="00A62463" w:rsidRDefault="000D2968">
      <w:pPr>
        <w:pStyle w:val="Nagwek2"/>
        <w:rPr>
          <w:sz w:val="28"/>
          <w:szCs w:val="28"/>
        </w:rPr>
      </w:pPr>
      <w:bookmarkStart w:id="37" w:name="_Toc42167608"/>
      <w:r>
        <w:rPr>
          <w:sz w:val="28"/>
          <w:szCs w:val="28"/>
        </w:rPr>
        <w:t>4.4. Zasiłek okresowy</w:t>
      </w:r>
      <w:bookmarkEnd w:id="37"/>
    </w:p>
    <w:p w14:paraId="3FC73D51" w14:textId="77777777" w:rsidR="006E708B" w:rsidRDefault="006E708B">
      <w:pPr>
        <w:pStyle w:val="Nagwek2"/>
        <w:rPr>
          <w:sz w:val="28"/>
          <w:szCs w:val="28"/>
        </w:rPr>
      </w:pPr>
    </w:p>
    <w:p w14:paraId="59882C7C" w14:textId="77777777" w:rsidR="00A62463" w:rsidRDefault="000D2968">
      <w:pPr>
        <w:pStyle w:val="Default"/>
        <w:spacing w:line="360" w:lineRule="auto"/>
        <w:jc w:val="both"/>
      </w:pPr>
      <w:r>
        <w:tab/>
        <w:t>Zasiłek okresowy przysługuje w szczególności ze względu na długotrwałą chorobę, niepełnosprawność, bezrobocie, możliwość utrzymania lub nabycia uprawnień do świadczeń z innych systemów zabezpieczenia społecznego:</w:t>
      </w:r>
    </w:p>
    <w:p w14:paraId="581F65A4" w14:textId="77777777" w:rsidR="00A62463" w:rsidRDefault="000D2968">
      <w:pPr>
        <w:pStyle w:val="Default"/>
        <w:spacing w:line="360" w:lineRule="auto"/>
        <w:jc w:val="both"/>
      </w:pPr>
      <w:r>
        <w:t>1) osobie samotnie gospodarującej, której dochód jest niższy od kryterium dochodowego osoby samotnie gospodarującej;</w:t>
      </w:r>
    </w:p>
    <w:p w14:paraId="478B2130" w14:textId="77777777" w:rsidR="00A62463" w:rsidRDefault="000D2968">
      <w:pPr>
        <w:pStyle w:val="Default"/>
        <w:spacing w:line="360" w:lineRule="auto"/>
        <w:jc w:val="both"/>
      </w:pPr>
      <w:r>
        <w:t xml:space="preserve">2) rodzinie, której dochód jest niższy od </w:t>
      </w:r>
      <w:r w:rsidR="006E708B">
        <w:t>kryterium dochodowego rodziny .</w:t>
      </w:r>
      <w:r>
        <w:t>Przyznanie zasiłku okresowego, podobnie jak zasiłku stałego, uzależnione jest od spełnienia kryterium dochodowego. Jego beneficjentem może być osoba samotnie gospodarująca i rodzina. Zasiłek nie może być jednak niższy niż 50 proc. różnicy między kryterium dochodowym osoby samotnie gospodarującej a dochodem tej osoby oraz między kryterium dochodowym rodziny a jej dochodem.</w:t>
      </w:r>
      <w:r>
        <w:br/>
      </w:r>
      <w:r>
        <w:tab/>
      </w:r>
      <w:r w:rsidRPr="006E708B">
        <w:rPr>
          <w:b/>
        </w:rPr>
        <w:t>W 2019 roku zasiłków okresowych było wypłaconych na łączną kwotę 9521 zł, z czego 8729 zł to dotacja, zaś 792 zł środki własne.</w:t>
      </w:r>
      <w:r w:rsidRPr="006E708B">
        <w:rPr>
          <w:b/>
        </w:rPr>
        <w:tab/>
      </w:r>
    </w:p>
    <w:p w14:paraId="3F851BC2" w14:textId="77777777" w:rsidR="00A62463" w:rsidRDefault="000D2968">
      <w:pPr>
        <w:pStyle w:val="Default"/>
        <w:spacing w:line="360" w:lineRule="auto"/>
        <w:jc w:val="both"/>
      </w:pPr>
      <w:r>
        <w:br/>
      </w:r>
      <w:r>
        <w:rPr>
          <w:b/>
          <w:bCs/>
          <w:i/>
          <w:iCs/>
        </w:rPr>
        <w:t>Tab. nr 13 - Liczba osób pobierająca zasiłek okresowy w latach 2016-2019 z podziałem na powody jego pobierania</w:t>
      </w:r>
    </w:p>
    <w:tbl>
      <w:tblPr>
        <w:tblW w:w="9057" w:type="dxa"/>
        <w:tblInd w:w="642"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984"/>
        <w:gridCol w:w="1710"/>
        <w:gridCol w:w="1530"/>
        <w:gridCol w:w="1365"/>
        <w:gridCol w:w="1468"/>
      </w:tblGrid>
      <w:tr w:rsidR="00A62463" w14:paraId="4A13806F" w14:textId="77777777">
        <w:tc>
          <w:tcPr>
            <w:tcW w:w="2984" w:type="dxa"/>
            <w:tcBorders>
              <w:top w:val="single" w:sz="4" w:space="0" w:color="000001"/>
              <w:left w:val="single" w:sz="4" w:space="0" w:color="000001"/>
              <w:bottom w:val="single" w:sz="4" w:space="0" w:color="000001"/>
            </w:tcBorders>
            <w:shd w:val="clear" w:color="auto" w:fill="auto"/>
            <w:tcMar>
              <w:left w:w="50" w:type="dxa"/>
            </w:tcMar>
          </w:tcPr>
          <w:p w14:paraId="7086BBD6" w14:textId="77777777" w:rsidR="00A62463" w:rsidRDefault="00A62463">
            <w:pPr>
              <w:pStyle w:val="Standard"/>
              <w:snapToGrid w:val="0"/>
              <w:rPr>
                <w:b/>
              </w:rPr>
            </w:pPr>
          </w:p>
        </w:tc>
        <w:tc>
          <w:tcPr>
            <w:tcW w:w="1710" w:type="dxa"/>
            <w:tcBorders>
              <w:top w:val="single" w:sz="4" w:space="0" w:color="000001"/>
              <w:left w:val="single" w:sz="4" w:space="0" w:color="000001"/>
              <w:bottom w:val="single" w:sz="4" w:space="0" w:color="000001"/>
            </w:tcBorders>
            <w:shd w:val="clear" w:color="auto" w:fill="auto"/>
            <w:tcMar>
              <w:left w:w="50" w:type="dxa"/>
            </w:tcMar>
          </w:tcPr>
          <w:p w14:paraId="7BE10330"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2016</w:t>
            </w:r>
          </w:p>
        </w:tc>
        <w:tc>
          <w:tcPr>
            <w:tcW w:w="1530" w:type="dxa"/>
            <w:tcBorders>
              <w:top w:val="single" w:sz="4" w:space="0" w:color="000001"/>
              <w:left w:val="single" w:sz="4" w:space="0" w:color="000001"/>
              <w:bottom w:val="single" w:sz="4" w:space="0" w:color="000001"/>
            </w:tcBorders>
            <w:shd w:val="clear" w:color="auto" w:fill="auto"/>
            <w:tcMar>
              <w:left w:w="50" w:type="dxa"/>
            </w:tcMar>
          </w:tcPr>
          <w:p w14:paraId="024451C9"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2017</w:t>
            </w:r>
          </w:p>
        </w:tc>
        <w:tc>
          <w:tcPr>
            <w:tcW w:w="1365" w:type="dxa"/>
            <w:tcBorders>
              <w:top w:val="single" w:sz="4" w:space="0" w:color="000001"/>
              <w:left w:val="single" w:sz="4" w:space="0" w:color="000001"/>
              <w:bottom w:val="single" w:sz="4" w:space="0" w:color="000001"/>
            </w:tcBorders>
            <w:shd w:val="clear" w:color="auto" w:fill="auto"/>
            <w:tcMar>
              <w:left w:w="50" w:type="dxa"/>
            </w:tcMar>
          </w:tcPr>
          <w:p w14:paraId="12023D8D"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2018</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B00002C"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2019</w:t>
            </w:r>
          </w:p>
        </w:tc>
      </w:tr>
      <w:tr w:rsidR="00A62463" w14:paraId="65371AF6" w14:textId="77777777">
        <w:trPr>
          <w:trHeight w:val="249"/>
        </w:trPr>
        <w:tc>
          <w:tcPr>
            <w:tcW w:w="9057" w:type="dxa"/>
            <w:gridSpan w:val="5"/>
            <w:tcBorders>
              <w:top w:val="single" w:sz="4" w:space="0" w:color="000001"/>
              <w:left w:val="single" w:sz="2" w:space="0" w:color="000001"/>
              <w:bottom w:val="single" w:sz="2" w:space="0" w:color="000001"/>
              <w:right w:val="single" w:sz="2" w:space="0" w:color="000001"/>
            </w:tcBorders>
            <w:shd w:val="clear" w:color="auto" w:fill="auto"/>
            <w:tcMar>
              <w:left w:w="52" w:type="dxa"/>
            </w:tcMar>
          </w:tcPr>
          <w:p w14:paraId="6933044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Zasiłek okresowy</w:t>
            </w:r>
          </w:p>
        </w:tc>
      </w:tr>
      <w:tr w:rsidR="00A62463" w14:paraId="1ED33070" w14:textId="77777777">
        <w:tc>
          <w:tcPr>
            <w:tcW w:w="2984" w:type="dxa"/>
            <w:tcBorders>
              <w:left w:val="single" w:sz="2" w:space="0" w:color="000001"/>
              <w:bottom w:val="single" w:sz="2" w:space="0" w:color="000001"/>
            </w:tcBorders>
            <w:shd w:val="clear" w:color="auto" w:fill="auto"/>
            <w:tcMar>
              <w:left w:w="52" w:type="dxa"/>
            </w:tcMar>
          </w:tcPr>
          <w:p w14:paraId="0E12380C"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osób</w:t>
            </w:r>
          </w:p>
        </w:tc>
        <w:tc>
          <w:tcPr>
            <w:tcW w:w="1710" w:type="dxa"/>
            <w:tcBorders>
              <w:left w:val="single" w:sz="2" w:space="0" w:color="000001"/>
              <w:bottom w:val="single" w:sz="2" w:space="0" w:color="000001"/>
            </w:tcBorders>
            <w:shd w:val="clear" w:color="auto" w:fill="auto"/>
            <w:tcMar>
              <w:left w:w="52" w:type="dxa"/>
            </w:tcMar>
          </w:tcPr>
          <w:p w14:paraId="6BFCCE5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w:t>
            </w:r>
          </w:p>
        </w:tc>
        <w:tc>
          <w:tcPr>
            <w:tcW w:w="1530" w:type="dxa"/>
            <w:tcBorders>
              <w:left w:val="single" w:sz="2" w:space="0" w:color="000001"/>
              <w:bottom w:val="single" w:sz="2" w:space="0" w:color="000001"/>
            </w:tcBorders>
            <w:shd w:val="clear" w:color="auto" w:fill="auto"/>
            <w:tcMar>
              <w:left w:w="52" w:type="dxa"/>
            </w:tcMar>
          </w:tcPr>
          <w:p w14:paraId="5C83EED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w:t>
            </w:r>
          </w:p>
        </w:tc>
        <w:tc>
          <w:tcPr>
            <w:tcW w:w="1365" w:type="dxa"/>
            <w:tcBorders>
              <w:left w:val="single" w:sz="2" w:space="0" w:color="000001"/>
              <w:bottom w:val="single" w:sz="2" w:space="0" w:color="000001"/>
            </w:tcBorders>
            <w:shd w:val="clear" w:color="auto" w:fill="auto"/>
            <w:tcMar>
              <w:left w:w="52" w:type="dxa"/>
            </w:tcMar>
          </w:tcPr>
          <w:p w14:paraId="4C6E79DC"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4</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4545B8E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w:t>
            </w:r>
          </w:p>
        </w:tc>
      </w:tr>
      <w:tr w:rsidR="00A62463" w14:paraId="6F2E917F" w14:textId="77777777">
        <w:tc>
          <w:tcPr>
            <w:tcW w:w="2984" w:type="dxa"/>
            <w:tcBorders>
              <w:left w:val="single" w:sz="2" w:space="0" w:color="000001"/>
              <w:bottom w:val="single" w:sz="2" w:space="0" w:color="000001"/>
            </w:tcBorders>
            <w:shd w:val="clear" w:color="auto" w:fill="auto"/>
            <w:tcMar>
              <w:left w:w="52" w:type="dxa"/>
            </w:tcMar>
          </w:tcPr>
          <w:p w14:paraId="26F60D35"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świadczeń</w:t>
            </w:r>
          </w:p>
        </w:tc>
        <w:tc>
          <w:tcPr>
            <w:tcW w:w="1710" w:type="dxa"/>
            <w:tcBorders>
              <w:left w:val="single" w:sz="2" w:space="0" w:color="000001"/>
              <w:bottom w:val="single" w:sz="2" w:space="0" w:color="000001"/>
            </w:tcBorders>
            <w:shd w:val="clear" w:color="auto" w:fill="auto"/>
            <w:tcMar>
              <w:left w:w="52" w:type="dxa"/>
            </w:tcMar>
          </w:tcPr>
          <w:p w14:paraId="48657FE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16</w:t>
            </w:r>
          </w:p>
        </w:tc>
        <w:tc>
          <w:tcPr>
            <w:tcW w:w="1530" w:type="dxa"/>
            <w:tcBorders>
              <w:left w:val="single" w:sz="2" w:space="0" w:color="000001"/>
              <w:bottom w:val="single" w:sz="2" w:space="0" w:color="000001"/>
            </w:tcBorders>
            <w:shd w:val="clear" w:color="auto" w:fill="auto"/>
            <w:tcMar>
              <w:left w:w="52" w:type="dxa"/>
            </w:tcMar>
          </w:tcPr>
          <w:p w14:paraId="78E865A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16</w:t>
            </w:r>
          </w:p>
        </w:tc>
        <w:tc>
          <w:tcPr>
            <w:tcW w:w="1365" w:type="dxa"/>
            <w:tcBorders>
              <w:left w:val="single" w:sz="2" w:space="0" w:color="000001"/>
              <w:bottom w:val="single" w:sz="2" w:space="0" w:color="000001"/>
            </w:tcBorders>
            <w:shd w:val="clear" w:color="auto" w:fill="auto"/>
            <w:tcMar>
              <w:left w:w="52" w:type="dxa"/>
            </w:tcMar>
          </w:tcPr>
          <w:p w14:paraId="068FD1D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9</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567204C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26</w:t>
            </w:r>
          </w:p>
        </w:tc>
      </w:tr>
      <w:tr w:rsidR="00A62463" w14:paraId="3F5E4CA1" w14:textId="77777777">
        <w:tc>
          <w:tcPr>
            <w:tcW w:w="2984" w:type="dxa"/>
            <w:tcBorders>
              <w:left w:val="single" w:sz="2" w:space="0" w:color="000001"/>
              <w:bottom w:val="single" w:sz="2" w:space="0" w:color="000001"/>
            </w:tcBorders>
            <w:shd w:val="clear" w:color="auto" w:fill="auto"/>
            <w:tcMar>
              <w:left w:w="52" w:type="dxa"/>
            </w:tcMar>
          </w:tcPr>
          <w:p w14:paraId="6890A65A"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lastRenderedPageBreak/>
              <w:t>Kwota świadczeń w zł</w:t>
            </w:r>
          </w:p>
        </w:tc>
        <w:tc>
          <w:tcPr>
            <w:tcW w:w="1710" w:type="dxa"/>
            <w:tcBorders>
              <w:left w:val="single" w:sz="2" w:space="0" w:color="000001"/>
              <w:bottom w:val="single" w:sz="2" w:space="0" w:color="000001"/>
            </w:tcBorders>
            <w:shd w:val="clear" w:color="auto" w:fill="auto"/>
            <w:tcMar>
              <w:left w:w="52" w:type="dxa"/>
            </w:tcMar>
          </w:tcPr>
          <w:p w14:paraId="104AB63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7650</w:t>
            </w:r>
          </w:p>
        </w:tc>
        <w:tc>
          <w:tcPr>
            <w:tcW w:w="1530" w:type="dxa"/>
            <w:tcBorders>
              <w:left w:val="single" w:sz="2" w:space="0" w:color="000001"/>
              <w:bottom w:val="single" w:sz="2" w:space="0" w:color="000001"/>
            </w:tcBorders>
            <w:shd w:val="clear" w:color="auto" w:fill="auto"/>
            <w:tcMar>
              <w:left w:w="52" w:type="dxa"/>
            </w:tcMar>
          </w:tcPr>
          <w:p w14:paraId="1D3D4EEC"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6167</w:t>
            </w:r>
          </w:p>
        </w:tc>
        <w:tc>
          <w:tcPr>
            <w:tcW w:w="1365" w:type="dxa"/>
            <w:tcBorders>
              <w:left w:val="single" w:sz="2" w:space="0" w:color="000001"/>
              <w:bottom w:val="single" w:sz="2" w:space="0" w:color="000001"/>
            </w:tcBorders>
            <w:shd w:val="clear" w:color="auto" w:fill="auto"/>
            <w:tcMar>
              <w:left w:w="52" w:type="dxa"/>
            </w:tcMar>
          </w:tcPr>
          <w:p w14:paraId="54097FA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4401</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0B726A22"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9521</w:t>
            </w:r>
          </w:p>
        </w:tc>
      </w:tr>
      <w:tr w:rsidR="00A62463" w14:paraId="071A8E15" w14:textId="77777777">
        <w:tc>
          <w:tcPr>
            <w:tcW w:w="9057" w:type="dxa"/>
            <w:gridSpan w:val="5"/>
            <w:tcBorders>
              <w:left w:val="single" w:sz="2" w:space="0" w:color="000001"/>
              <w:bottom w:val="single" w:sz="2" w:space="0" w:color="000001"/>
              <w:right w:val="single" w:sz="2" w:space="0" w:color="000001"/>
            </w:tcBorders>
            <w:shd w:val="clear" w:color="auto" w:fill="auto"/>
            <w:tcMar>
              <w:left w:w="52" w:type="dxa"/>
            </w:tcMar>
          </w:tcPr>
          <w:p w14:paraId="1FAE91C2"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Zasiłek okresowy z tytułu bezrobocia</w:t>
            </w:r>
          </w:p>
        </w:tc>
      </w:tr>
      <w:tr w:rsidR="00A62463" w14:paraId="0EED19DC" w14:textId="77777777">
        <w:tc>
          <w:tcPr>
            <w:tcW w:w="2984" w:type="dxa"/>
            <w:tcBorders>
              <w:left w:val="single" w:sz="2" w:space="0" w:color="000001"/>
              <w:bottom w:val="single" w:sz="2" w:space="0" w:color="000001"/>
            </w:tcBorders>
            <w:shd w:val="clear" w:color="auto" w:fill="auto"/>
            <w:tcMar>
              <w:left w:w="52" w:type="dxa"/>
            </w:tcMar>
          </w:tcPr>
          <w:p w14:paraId="20C95D80"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osób</w:t>
            </w:r>
          </w:p>
        </w:tc>
        <w:tc>
          <w:tcPr>
            <w:tcW w:w="1710" w:type="dxa"/>
            <w:tcBorders>
              <w:left w:val="single" w:sz="2" w:space="0" w:color="000001"/>
              <w:bottom w:val="single" w:sz="2" w:space="0" w:color="000001"/>
            </w:tcBorders>
            <w:shd w:val="clear" w:color="auto" w:fill="auto"/>
            <w:tcMar>
              <w:left w:w="52" w:type="dxa"/>
            </w:tcMar>
          </w:tcPr>
          <w:p w14:paraId="6814AED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w:t>
            </w:r>
          </w:p>
        </w:tc>
        <w:tc>
          <w:tcPr>
            <w:tcW w:w="1530" w:type="dxa"/>
            <w:tcBorders>
              <w:left w:val="single" w:sz="2" w:space="0" w:color="000001"/>
              <w:bottom w:val="single" w:sz="2" w:space="0" w:color="000001"/>
            </w:tcBorders>
            <w:shd w:val="clear" w:color="auto" w:fill="auto"/>
            <w:tcMar>
              <w:left w:w="52" w:type="dxa"/>
            </w:tcMar>
          </w:tcPr>
          <w:p w14:paraId="7C8583C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w:t>
            </w:r>
          </w:p>
        </w:tc>
        <w:tc>
          <w:tcPr>
            <w:tcW w:w="1365" w:type="dxa"/>
            <w:tcBorders>
              <w:left w:val="single" w:sz="2" w:space="0" w:color="000001"/>
              <w:bottom w:val="single" w:sz="2" w:space="0" w:color="000001"/>
            </w:tcBorders>
            <w:shd w:val="clear" w:color="auto" w:fill="auto"/>
            <w:tcMar>
              <w:left w:w="52" w:type="dxa"/>
            </w:tcMar>
          </w:tcPr>
          <w:p w14:paraId="291CDF7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53B62D1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27567A9F" w14:textId="77777777">
        <w:tc>
          <w:tcPr>
            <w:tcW w:w="2984" w:type="dxa"/>
            <w:tcBorders>
              <w:left w:val="single" w:sz="2" w:space="0" w:color="000001"/>
              <w:bottom w:val="single" w:sz="2" w:space="0" w:color="000001"/>
            </w:tcBorders>
            <w:shd w:val="clear" w:color="auto" w:fill="auto"/>
            <w:tcMar>
              <w:left w:w="52" w:type="dxa"/>
            </w:tcMar>
          </w:tcPr>
          <w:p w14:paraId="3905D77A"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świadczeń</w:t>
            </w:r>
          </w:p>
        </w:tc>
        <w:tc>
          <w:tcPr>
            <w:tcW w:w="1710" w:type="dxa"/>
            <w:tcBorders>
              <w:left w:val="single" w:sz="2" w:space="0" w:color="000001"/>
              <w:bottom w:val="single" w:sz="2" w:space="0" w:color="000001"/>
            </w:tcBorders>
            <w:shd w:val="clear" w:color="auto" w:fill="auto"/>
            <w:tcMar>
              <w:left w:w="52" w:type="dxa"/>
            </w:tcMar>
          </w:tcPr>
          <w:p w14:paraId="302832E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w:t>
            </w:r>
          </w:p>
        </w:tc>
        <w:tc>
          <w:tcPr>
            <w:tcW w:w="1530" w:type="dxa"/>
            <w:tcBorders>
              <w:left w:val="single" w:sz="2" w:space="0" w:color="000001"/>
              <w:bottom w:val="single" w:sz="2" w:space="0" w:color="000001"/>
            </w:tcBorders>
            <w:shd w:val="clear" w:color="auto" w:fill="auto"/>
            <w:tcMar>
              <w:left w:w="52" w:type="dxa"/>
            </w:tcMar>
          </w:tcPr>
          <w:p w14:paraId="1135514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w:t>
            </w:r>
          </w:p>
        </w:tc>
        <w:tc>
          <w:tcPr>
            <w:tcW w:w="1365" w:type="dxa"/>
            <w:tcBorders>
              <w:left w:val="single" w:sz="2" w:space="0" w:color="000001"/>
              <w:bottom w:val="single" w:sz="2" w:space="0" w:color="000001"/>
            </w:tcBorders>
            <w:shd w:val="clear" w:color="auto" w:fill="auto"/>
            <w:tcMar>
              <w:left w:w="52" w:type="dxa"/>
            </w:tcMar>
          </w:tcPr>
          <w:p w14:paraId="457C2C0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47B2899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740FA9CF" w14:textId="77777777">
        <w:tc>
          <w:tcPr>
            <w:tcW w:w="2984" w:type="dxa"/>
            <w:tcBorders>
              <w:left w:val="single" w:sz="2" w:space="0" w:color="000001"/>
              <w:bottom w:val="single" w:sz="2" w:space="0" w:color="000001"/>
            </w:tcBorders>
            <w:shd w:val="clear" w:color="auto" w:fill="auto"/>
            <w:tcMar>
              <w:left w:w="52" w:type="dxa"/>
            </w:tcMar>
          </w:tcPr>
          <w:p w14:paraId="3BAAE1C8"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Kwota świadczeń w zł</w:t>
            </w:r>
          </w:p>
        </w:tc>
        <w:tc>
          <w:tcPr>
            <w:tcW w:w="1710" w:type="dxa"/>
            <w:tcBorders>
              <w:left w:val="single" w:sz="2" w:space="0" w:color="000001"/>
              <w:bottom w:val="single" w:sz="2" w:space="0" w:color="000001"/>
            </w:tcBorders>
            <w:shd w:val="clear" w:color="auto" w:fill="auto"/>
            <w:tcMar>
              <w:left w:w="52" w:type="dxa"/>
            </w:tcMar>
          </w:tcPr>
          <w:p w14:paraId="25A47C17"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800</w:t>
            </w:r>
          </w:p>
        </w:tc>
        <w:tc>
          <w:tcPr>
            <w:tcW w:w="1530" w:type="dxa"/>
            <w:tcBorders>
              <w:left w:val="single" w:sz="2" w:space="0" w:color="000001"/>
              <w:bottom w:val="single" w:sz="2" w:space="0" w:color="000001"/>
            </w:tcBorders>
            <w:shd w:val="clear" w:color="auto" w:fill="auto"/>
            <w:tcMar>
              <w:left w:w="52" w:type="dxa"/>
            </w:tcMar>
          </w:tcPr>
          <w:p w14:paraId="32394E4E"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2200</w:t>
            </w:r>
          </w:p>
        </w:tc>
        <w:tc>
          <w:tcPr>
            <w:tcW w:w="1365" w:type="dxa"/>
            <w:tcBorders>
              <w:left w:val="single" w:sz="2" w:space="0" w:color="000001"/>
              <w:bottom w:val="single" w:sz="2" w:space="0" w:color="000001"/>
            </w:tcBorders>
            <w:shd w:val="clear" w:color="auto" w:fill="auto"/>
            <w:tcMar>
              <w:left w:w="52" w:type="dxa"/>
            </w:tcMar>
          </w:tcPr>
          <w:p w14:paraId="5B7DD8E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800</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05F71C9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4878D3B8" w14:textId="77777777">
        <w:trPr>
          <w:trHeight w:val="285"/>
        </w:trPr>
        <w:tc>
          <w:tcPr>
            <w:tcW w:w="9057" w:type="dxa"/>
            <w:gridSpan w:val="5"/>
            <w:tcBorders>
              <w:left w:val="single" w:sz="2" w:space="0" w:color="000001"/>
              <w:bottom w:val="single" w:sz="2" w:space="0" w:color="000001"/>
              <w:right w:val="single" w:sz="2" w:space="0" w:color="000001"/>
            </w:tcBorders>
            <w:shd w:val="clear" w:color="auto" w:fill="auto"/>
            <w:tcMar>
              <w:left w:w="52" w:type="dxa"/>
            </w:tcMar>
          </w:tcPr>
          <w:p w14:paraId="17F260D0"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Zasiłek okresowy z tytułu długotrwałej choroby</w:t>
            </w:r>
          </w:p>
        </w:tc>
      </w:tr>
      <w:tr w:rsidR="00A62463" w14:paraId="4772DB44" w14:textId="77777777">
        <w:tc>
          <w:tcPr>
            <w:tcW w:w="2984" w:type="dxa"/>
            <w:tcBorders>
              <w:left w:val="single" w:sz="2" w:space="0" w:color="000001"/>
              <w:bottom w:val="single" w:sz="2" w:space="0" w:color="000001"/>
            </w:tcBorders>
            <w:shd w:val="clear" w:color="auto" w:fill="auto"/>
            <w:tcMar>
              <w:left w:w="52" w:type="dxa"/>
            </w:tcMar>
          </w:tcPr>
          <w:p w14:paraId="5E5F109C"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osób</w:t>
            </w:r>
          </w:p>
        </w:tc>
        <w:tc>
          <w:tcPr>
            <w:tcW w:w="1710" w:type="dxa"/>
            <w:tcBorders>
              <w:left w:val="single" w:sz="2" w:space="0" w:color="000001"/>
              <w:bottom w:val="single" w:sz="2" w:space="0" w:color="000001"/>
            </w:tcBorders>
            <w:shd w:val="clear" w:color="auto" w:fill="auto"/>
            <w:tcMar>
              <w:left w:w="52" w:type="dxa"/>
            </w:tcMar>
          </w:tcPr>
          <w:p w14:paraId="000D178D"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4</w:t>
            </w:r>
          </w:p>
        </w:tc>
        <w:tc>
          <w:tcPr>
            <w:tcW w:w="1530" w:type="dxa"/>
            <w:tcBorders>
              <w:left w:val="single" w:sz="2" w:space="0" w:color="000001"/>
              <w:bottom w:val="single" w:sz="2" w:space="0" w:color="000001"/>
            </w:tcBorders>
            <w:shd w:val="clear" w:color="auto" w:fill="auto"/>
            <w:tcMar>
              <w:left w:w="52" w:type="dxa"/>
            </w:tcMar>
          </w:tcPr>
          <w:p w14:paraId="114D3EC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3</w:t>
            </w:r>
          </w:p>
        </w:tc>
        <w:tc>
          <w:tcPr>
            <w:tcW w:w="1365" w:type="dxa"/>
            <w:tcBorders>
              <w:left w:val="single" w:sz="2" w:space="0" w:color="000001"/>
              <w:bottom w:val="single" w:sz="2" w:space="0" w:color="000001"/>
            </w:tcBorders>
            <w:shd w:val="clear" w:color="auto" w:fill="auto"/>
            <w:tcMar>
              <w:left w:w="52" w:type="dxa"/>
            </w:tcMar>
          </w:tcPr>
          <w:p w14:paraId="5B6D7DB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127C5919"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w:t>
            </w:r>
          </w:p>
        </w:tc>
      </w:tr>
      <w:tr w:rsidR="00A62463" w14:paraId="7BCEDD92" w14:textId="77777777">
        <w:tc>
          <w:tcPr>
            <w:tcW w:w="2984" w:type="dxa"/>
            <w:tcBorders>
              <w:left w:val="single" w:sz="2" w:space="0" w:color="000001"/>
              <w:bottom w:val="single" w:sz="2" w:space="0" w:color="000001"/>
            </w:tcBorders>
            <w:shd w:val="clear" w:color="auto" w:fill="auto"/>
            <w:tcMar>
              <w:left w:w="52" w:type="dxa"/>
            </w:tcMar>
          </w:tcPr>
          <w:p w14:paraId="1C52889C"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świadczeń</w:t>
            </w:r>
          </w:p>
        </w:tc>
        <w:tc>
          <w:tcPr>
            <w:tcW w:w="1710" w:type="dxa"/>
            <w:tcBorders>
              <w:left w:val="single" w:sz="2" w:space="0" w:color="000001"/>
              <w:bottom w:val="single" w:sz="2" w:space="0" w:color="000001"/>
            </w:tcBorders>
            <w:shd w:val="clear" w:color="auto" w:fill="auto"/>
            <w:tcMar>
              <w:left w:w="52" w:type="dxa"/>
            </w:tcMar>
          </w:tcPr>
          <w:p w14:paraId="254F986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14</w:t>
            </w:r>
          </w:p>
        </w:tc>
        <w:tc>
          <w:tcPr>
            <w:tcW w:w="1530" w:type="dxa"/>
            <w:tcBorders>
              <w:left w:val="single" w:sz="2" w:space="0" w:color="000001"/>
              <w:bottom w:val="single" w:sz="2" w:space="0" w:color="000001"/>
            </w:tcBorders>
            <w:shd w:val="clear" w:color="auto" w:fill="auto"/>
            <w:tcMar>
              <w:left w:w="52" w:type="dxa"/>
            </w:tcMar>
          </w:tcPr>
          <w:p w14:paraId="79963EB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10</w:t>
            </w:r>
          </w:p>
        </w:tc>
        <w:tc>
          <w:tcPr>
            <w:tcW w:w="1365" w:type="dxa"/>
            <w:tcBorders>
              <w:left w:val="single" w:sz="2" w:space="0" w:color="000001"/>
              <w:bottom w:val="single" w:sz="2" w:space="0" w:color="000001"/>
            </w:tcBorders>
            <w:shd w:val="clear" w:color="auto" w:fill="auto"/>
            <w:tcMar>
              <w:left w:w="52" w:type="dxa"/>
            </w:tcMar>
          </w:tcPr>
          <w:p w14:paraId="13F1057E"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206C74F0"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4</w:t>
            </w:r>
          </w:p>
        </w:tc>
      </w:tr>
      <w:tr w:rsidR="00A62463" w14:paraId="55038CF4" w14:textId="77777777">
        <w:tc>
          <w:tcPr>
            <w:tcW w:w="2984" w:type="dxa"/>
            <w:tcBorders>
              <w:left w:val="single" w:sz="2" w:space="0" w:color="000001"/>
              <w:bottom w:val="single" w:sz="2" w:space="0" w:color="000001"/>
            </w:tcBorders>
            <w:shd w:val="clear" w:color="auto" w:fill="auto"/>
            <w:tcMar>
              <w:left w:w="52" w:type="dxa"/>
            </w:tcMar>
          </w:tcPr>
          <w:p w14:paraId="4A1727B2"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Kwota świadczeń w zł</w:t>
            </w:r>
          </w:p>
        </w:tc>
        <w:tc>
          <w:tcPr>
            <w:tcW w:w="1710" w:type="dxa"/>
            <w:tcBorders>
              <w:left w:val="single" w:sz="2" w:space="0" w:color="000001"/>
              <w:bottom w:val="single" w:sz="2" w:space="0" w:color="000001"/>
            </w:tcBorders>
            <w:shd w:val="clear" w:color="auto" w:fill="auto"/>
            <w:tcMar>
              <w:left w:w="52" w:type="dxa"/>
            </w:tcMar>
          </w:tcPr>
          <w:p w14:paraId="755AA2A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6850</w:t>
            </w:r>
          </w:p>
        </w:tc>
        <w:tc>
          <w:tcPr>
            <w:tcW w:w="1530" w:type="dxa"/>
            <w:tcBorders>
              <w:left w:val="single" w:sz="2" w:space="0" w:color="000001"/>
              <w:bottom w:val="single" w:sz="2" w:space="0" w:color="000001"/>
            </w:tcBorders>
            <w:shd w:val="clear" w:color="auto" w:fill="auto"/>
            <w:tcMar>
              <w:left w:w="52" w:type="dxa"/>
            </w:tcMar>
          </w:tcPr>
          <w:p w14:paraId="311F4D2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3967</w:t>
            </w:r>
          </w:p>
        </w:tc>
        <w:tc>
          <w:tcPr>
            <w:tcW w:w="1365" w:type="dxa"/>
            <w:tcBorders>
              <w:left w:val="single" w:sz="2" w:space="0" w:color="000001"/>
              <w:bottom w:val="single" w:sz="2" w:space="0" w:color="000001"/>
            </w:tcBorders>
            <w:shd w:val="clear" w:color="auto" w:fill="auto"/>
            <w:tcMar>
              <w:left w:w="52" w:type="dxa"/>
            </w:tcMar>
          </w:tcPr>
          <w:p w14:paraId="18DF41C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2801</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47EC72F9"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1402</w:t>
            </w:r>
          </w:p>
        </w:tc>
      </w:tr>
      <w:tr w:rsidR="00A62463" w14:paraId="23DF8F43" w14:textId="77777777">
        <w:trPr>
          <w:trHeight w:val="240"/>
        </w:trPr>
        <w:tc>
          <w:tcPr>
            <w:tcW w:w="9057" w:type="dxa"/>
            <w:gridSpan w:val="5"/>
            <w:tcBorders>
              <w:left w:val="single" w:sz="2" w:space="0" w:color="000001"/>
              <w:bottom w:val="single" w:sz="2" w:space="0" w:color="000001"/>
              <w:right w:val="single" w:sz="2" w:space="0" w:color="000001"/>
            </w:tcBorders>
            <w:shd w:val="clear" w:color="auto" w:fill="auto"/>
            <w:tcMar>
              <w:left w:w="52" w:type="dxa"/>
            </w:tcMar>
          </w:tcPr>
          <w:p w14:paraId="044345F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Zasiłek okresowy z tytułu niepełnosprawności</w:t>
            </w:r>
          </w:p>
        </w:tc>
      </w:tr>
      <w:tr w:rsidR="00A62463" w14:paraId="59473008" w14:textId="77777777">
        <w:tc>
          <w:tcPr>
            <w:tcW w:w="2984" w:type="dxa"/>
            <w:tcBorders>
              <w:left w:val="single" w:sz="2" w:space="0" w:color="000001"/>
              <w:bottom w:val="single" w:sz="2" w:space="0" w:color="000001"/>
            </w:tcBorders>
            <w:shd w:val="clear" w:color="auto" w:fill="auto"/>
            <w:tcMar>
              <w:left w:w="52" w:type="dxa"/>
            </w:tcMar>
          </w:tcPr>
          <w:p w14:paraId="5287CD36"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osób</w:t>
            </w:r>
          </w:p>
        </w:tc>
        <w:tc>
          <w:tcPr>
            <w:tcW w:w="1710" w:type="dxa"/>
            <w:tcBorders>
              <w:left w:val="single" w:sz="2" w:space="0" w:color="000001"/>
              <w:bottom w:val="single" w:sz="2" w:space="0" w:color="000001"/>
            </w:tcBorders>
            <w:shd w:val="clear" w:color="auto" w:fill="auto"/>
            <w:tcMar>
              <w:left w:w="52" w:type="dxa"/>
            </w:tcMar>
          </w:tcPr>
          <w:p w14:paraId="3ED8829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13167289"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5F34B487"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03FE992E"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39A9DEF9" w14:textId="77777777">
        <w:tc>
          <w:tcPr>
            <w:tcW w:w="2984" w:type="dxa"/>
            <w:tcBorders>
              <w:left w:val="single" w:sz="2" w:space="0" w:color="000001"/>
              <w:bottom w:val="single" w:sz="2" w:space="0" w:color="000001"/>
            </w:tcBorders>
            <w:shd w:val="clear" w:color="auto" w:fill="auto"/>
            <w:tcMar>
              <w:left w:w="52" w:type="dxa"/>
            </w:tcMar>
          </w:tcPr>
          <w:p w14:paraId="1B0A9733"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świadczeń</w:t>
            </w:r>
          </w:p>
        </w:tc>
        <w:tc>
          <w:tcPr>
            <w:tcW w:w="1710" w:type="dxa"/>
            <w:tcBorders>
              <w:left w:val="single" w:sz="2" w:space="0" w:color="000001"/>
              <w:bottom w:val="single" w:sz="2" w:space="0" w:color="000001"/>
            </w:tcBorders>
            <w:shd w:val="clear" w:color="auto" w:fill="auto"/>
            <w:tcMar>
              <w:left w:w="52" w:type="dxa"/>
            </w:tcMar>
          </w:tcPr>
          <w:p w14:paraId="00572F69"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2BC2853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607E7AE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6F3E074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7FF06D17" w14:textId="77777777">
        <w:tc>
          <w:tcPr>
            <w:tcW w:w="2984" w:type="dxa"/>
            <w:tcBorders>
              <w:left w:val="single" w:sz="2" w:space="0" w:color="000001"/>
              <w:bottom w:val="single" w:sz="2" w:space="0" w:color="000001"/>
            </w:tcBorders>
            <w:shd w:val="clear" w:color="auto" w:fill="auto"/>
            <w:tcMar>
              <w:left w:w="52" w:type="dxa"/>
            </w:tcMar>
          </w:tcPr>
          <w:p w14:paraId="44DBC881"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Kwota świadczeń w zł</w:t>
            </w:r>
          </w:p>
        </w:tc>
        <w:tc>
          <w:tcPr>
            <w:tcW w:w="1710" w:type="dxa"/>
            <w:tcBorders>
              <w:left w:val="single" w:sz="2" w:space="0" w:color="000001"/>
              <w:bottom w:val="single" w:sz="2" w:space="0" w:color="000001"/>
            </w:tcBorders>
            <w:shd w:val="clear" w:color="auto" w:fill="auto"/>
            <w:tcMar>
              <w:left w:w="52" w:type="dxa"/>
            </w:tcMar>
          </w:tcPr>
          <w:p w14:paraId="3EA7D2B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474C2FE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50D717F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66C0725E"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r>
      <w:tr w:rsidR="00A62463" w14:paraId="28E177B7" w14:textId="77777777">
        <w:tc>
          <w:tcPr>
            <w:tcW w:w="9057" w:type="dxa"/>
            <w:gridSpan w:val="5"/>
            <w:tcBorders>
              <w:left w:val="single" w:sz="2" w:space="0" w:color="000001"/>
              <w:bottom w:val="single" w:sz="2" w:space="0" w:color="000001"/>
              <w:right w:val="single" w:sz="2" w:space="0" w:color="000001"/>
            </w:tcBorders>
            <w:shd w:val="clear" w:color="auto" w:fill="auto"/>
            <w:tcMar>
              <w:left w:w="52" w:type="dxa"/>
            </w:tcMar>
          </w:tcPr>
          <w:p w14:paraId="45960F9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Zasiłek okresowy z innych powodów</w:t>
            </w:r>
          </w:p>
        </w:tc>
      </w:tr>
      <w:tr w:rsidR="00A62463" w14:paraId="5EFFCB6A" w14:textId="77777777">
        <w:tc>
          <w:tcPr>
            <w:tcW w:w="2984" w:type="dxa"/>
            <w:tcBorders>
              <w:left w:val="single" w:sz="2" w:space="0" w:color="000001"/>
              <w:bottom w:val="single" w:sz="2" w:space="0" w:color="000001"/>
            </w:tcBorders>
            <w:shd w:val="clear" w:color="auto" w:fill="auto"/>
            <w:tcMar>
              <w:left w:w="52" w:type="dxa"/>
            </w:tcMar>
          </w:tcPr>
          <w:p w14:paraId="6CBA691E"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osób</w:t>
            </w:r>
          </w:p>
        </w:tc>
        <w:tc>
          <w:tcPr>
            <w:tcW w:w="1710" w:type="dxa"/>
            <w:tcBorders>
              <w:left w:val="single" w:sz="2" w:space="0" w:color="000001"/>
              <w:bottom w:val="single" w:sz="2" w:space="0" w:color="000001"/>
            </w:tcBorders>
            <w:shd w:val="clear" w:color="auto" w:fill="auto"/>
            <w:tcMar>
              <w:left w:w="52" w:type="dxa"/>
            </w:tcMar>
          </w:tcPr>
          <w:p w14:paraId="465F823C"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591405A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7029809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03368E5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w:t>
            </w:r>
          </w:p>
        </w:tc>
      </w:tr>
      <w:tr w:rsidR="00A62463" w14:paraId="633BF3A2" w14:textId="77777777">
        <w:tc>
          <w:tcPr>
            <w:tcW w:w="2984" w:type="dxa"/>
            <w:tcBorders>
              <w:left w:val="single" w:sz="2" w:space="0" w:color="000001"/>
              <w:bottom w:val="single" w:sz="2" w:space="0" w:color="000001"/>
            </w:tcBorders>
            <w:shd w:val="clear" w:color="auto" w:fill="auto"/>
            <w:tcMar>
              <w:left w:w="52" w:type="dxa"/>
            </w:tcMar>
          </w:tcPr>
          <w:p w14:paraId="162B8E9C"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Liczba świadczeń</w:t>
            </w:r>
          </w:p>
        </w:tc>
        <w:tc>
          <w:tcPr>
            <w:tcW w:w="1710" w:type="dxa"/>
            <w:tcBorders>
              <w:left w:val="single" w:sz="2" w:space="0" w:color="000001"/>
              <w:bottom w:val="single" w:sz="2" w:space="0" w:color="000001"/>
            </w:tcBorders>
            <w:shd w:val="clear" w:color="auto" w:fill="auto"/>
            <w:tcMar>
              <w:left w:w="52" w:type="dxa"/>
            </w:tcMar>
          </w:tcPr>
          <w:p w14:paraId="200AACC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5492E0F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21CCACE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44113570"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22</w:t>
            </w:r>
          </w:p>
        </w:tc>
      </w:tr>
      <w:tr w:rsidR="00A62463" w14:paraId="1B60BB88" w14:textId="77777777">
        <w:tc>
          <w:tcPr>
            <w:tcW w:w="2984" w:type="dxa"/>
            <w:tcBorders>
              <w:left w:val="single" w:sz="2" w:space="0" w:color="000001"/>
              <w:bottom w:val="single" w:sz="2" w:space="0" w:color="000001"/>
            </w:tcBorders>
            <w:shd w:val="clear" w:color="auto" w:fill="auto"/>
            <w:tcMar>
              <w:left w:w="52" w:type="dxa"/>
            </w:tcMar>
          </w:tcPr>
          <w:p w14:paraId="0DFE87EA" w14:textId="77777777" w:rsidR="00A62463" w:rsidRDefault="000D2968">
            <w:pPr>
              <w:pStyle w:val="Zawartotabeli"/>
              <w:spacing w:line="360" w:lineRule="auto"/>
              <w:rPr>
                <w:rFonts w:eastAsia="Times New Roman" w:cs="Times New Roman"/>
                <w:sz w:val="18"/>
                <w:szCs w:val="18"/>
              </w:rPr>
            </w:pPr>
            <w:r>
              <w:rPr>
                <w:rFonts w:eastAsia="Times New Roman" w:cs="Times New Roman"/>
                <w:sz w:val="18"/>
                <w:szCs w:val="18"/>
              </w:rPr>
              <w:t>Kwota świadczeń w zł</w:t>
            </w:r>
          </w:p>
        </w:tc>
        <w:tc>
          <w:tcPr>
            <w:tcW w:w="1710" w:type="dxa"/>
            <w:tcBorders>
              <w:left w:val="single" w:sz="2" w:space="0" w:color="000001"/>
              <w:bottom w:val="single" w:sz="2" w:space="0" w:color="000001"/>
            </w:tcBorders>
            <w:shd w:val="clear" w:color="auto" w:fill="auto"/>
            <w:tcMar>
              <w:left w:w="52" w:type="dxa"/>
            </w:tcMar>
          </w:tcPr>
          <w:p w14:paraId="78B0CB5C"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530" w:type="dxa"/>
            <w:tcBorders>
              <w:left w:val="single" w:sz="2" w:space="0" w:color="000001"/>
              <w:bottom w:val="single" w:sz="2" w:space="0" w:color="000001"/>
            </w:tcBorders>
            <w:shd w:val="clear" w:color="auto" w:fill="auto"/>
            <w:tcMar>
              <w:left w:w="52" w:type="dxa"/>
            </w:tcMar>
          </w:tcPr>
          <w:p w14:paraId="317680D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0</w:t>
            </w:r>
          </w:p>
        </w:tc>
        <w:tc>
          <w:tcPr>
            <w:tcW w:w="1365" w:type="dxa"/>
            <w:tcBorders>
              <w:left w:val="single" w:sz="2" w:space="0" w:color="000001"/>
              <w:bottom w:val="single" w:sz="2" w:space="0" w:color="000001"/>
            </w:tcBorders>
            <w:shd w:val="clear" w:color="auto" w:fill="auto"/>
            <w:tcMar>
              <w:left w:w="52" w:type="dxa"/>
            </w:tcMar>
          </w:tcPr>
          <w:p w14:paraId="2A39415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800</w:t>
            </w:r>
          </w:p>
        </w:tc>
        <w:tc>
          <w:tcPr>
            <w:tcW w:w="1468" w:type="dxa"/>
            <w:tcBorders>
              <w:left w:val="single" w:sz="2" w:space="0" w:color="000001"/>
              <w:bottom w:val="single" w:sz="2" w:space="0" w:color="000001"/>
              <w:right w:val="single" w:sz="2" w:space="0" w:color="000001"/>
            </w:tcBorders>
            <w:shd w:val="clear" w:color="auto" w:fill="auto"/>
            <w:tcMar>
              <w:left w:w="52" w:type="dxa"/>
            </w:tcMar>
          </w:tcPr>
          <w:p w14:paraId="718BCDBD"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8119</w:t>
            </w:r>
          </w:p>
        </w:tc>
      </w:tr>
    </w:tbl>
    <w:p w14:paraId="69070B39" w14:textId="77777777" w:rsidR="00A62463" w:rsidRDefault="00A62463">
      <w:pPr>
        <w:pStyle w:val="Textbody"/>
        <w:spacing w:line="360" w:lineRule="auto"/>
        <w:jc w:val="both"/>
      </w:pPr>
    </w:p>
    <w:p w14:paraId="4E467A19" w14:textId="77777777" w:rsidR="00A62463" w:rsidRDefault="000D2968">
      <w:pPr>
        <w:pStyle w:val="Textbody"/>
        <w:spacing w:line="360" w:lineRule="auto"/>
        <w:jc w:val="both"/>
      </w:pPr>
      <w:r>
        <w:rPr>
          <w:rFonts w:eastAsia="Times New Roman" w:cs="Times New Roman"/>
          <w:b/>
          <w:bCs/>
          <w:i/>
          <w:iCs/>
          <w:color w:val="000000"/>
        </w:rPr>
        <w:t>Wykres nr 14 - Liczba osób pobierająca zasiłek okresowy w latach 2016-2019</w:t>
      </w:r>
      <w:r>
        <w:rPr>
          <w:rFonts w:eastAsia="Times New Roman" w:cs="Times New Roman"/>
          <w:i/>
          <w:iCs/>
          <w:color w:val="000000"/>
        </w:rPr>
        <w:tab/>
      </w:r>
    </w:p>
    <w:p w14:paraId="1DA1CCC3" w14:textId="77777777" w:rsidR="00EA68CC" w:rsidRDefault="00EA68CC">
      <w:pPr>
        <w:pStyle w:val="Textbody"/>
        <w:spacing w:line="360" w:lineRule="auto"/>
        <w:jc w:val="center"/>
      </w:pPr>
    </w:p>
    <w:p w14:paraId="00C6FC9C" w14:textId="50851C76" w:rsidR="00A62463" w:rsidRDefault="000D2968">
      <w:pPr>
        <w:pStyle w:val="Textbody"/>
        <w:spacing w:line="360" w:lineRule="auto"/>
        <w:jc w:val="center"/>
      </w:pPr>
      <w:r>
        <w:rPr>
          <w:noProof/>
          <w:lang w:eastAsia="pl-PL" w:bidi="ar-SA"/>
        </w:rPr>
        <w:drawing>
          <wp:inline distT="0" distB="0" distL="0" distR="0" wp14:anchorId="18F30283" wp14:editId="2FECAB60">
            <wp:extent cx="4572000" cy="27432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D592E2" w14:textId="77777777" w:rsidR="00A62463" w:rsidRDefault="000D2968">
      <w:pPr>
        <w:pStyle w:val="Nagwek2"/>
        <w:rPr>
          <w:sz w:val="28"/>
          <w:szCs w:val="28"/>
        </w:rPr>
      </w:pPr>
      <w:bookmarkStart w:id="38" w:name="_Toc42167609"/>
      <w:r>
        <w:rPr>
          <w:sz w:val="28"/>
          <w:szCs w:val="28"/>
        </w:rPr>
        <w:lastRenderedPageBreak/>
        <w:t>4.5. Zasiłki celowe i celowe specjalne</w:t>
      </w:r>
      <w:bookmarkEnd w:id="38"/>
    </w:p>
    <w:p w14:paraId="5870DA5E" w14:textId="77777777" w:rsidR="00A62463" w:rsidRDefault="00A62463">
      <w:pPr>
        <w:pStyle w:val="Textbody"/>
      </w:pPr>
    </w:p>
    <w:p w14:paraId="7C762DAC" w14:textId="77777777" w:rsidR="00A62463" w:rsidRDefault="000D2968">
      <w:pPr>
        <w:pStyle w:val="Textbody"/>
        <w:spacing w:line="360" w:lineRule="auto"/>
        <w:jc w:val="both"/>
      </w:pPr>
      <w:r>
        <w:rPr>
          <w:rFonts w:eastAsia="Times New Roman" w:cs="Times New Roman"/>
          <w:color w:val="000000"/>
        </w:rPr>
        <w:tab/>
        <w:t>Zasiłek celowy jest to świadczenie fakultatywne przyznawane na zaspokojenie niezbędnej potrzeby bytowej, a w szczególności na pokrycie części lub całości kosztów zakupu żywności, leków i leczenia, opału, odzieży, niezbędnych przedmiotów użytku domowego, drobnych remontów i napraw w mieszkaniu, a także kosztów pogrzebu.</w:t>
      </w:r>
      <w:r>
        <w:rPr>
          <w:rFonts w:eastAsia="Times New Roman" w:cs="Times New Roman"/>
          <w:color w:val="000000"/>
        </w:rPr>
        <w:tab/>
      </w:r>
      <w:r>
        <w:t>Osobom bezdomnym i innym osobom nie posiadającym dochodu oraz możliwości uzyskania świadczeń zdrowotnych może być przyznany zasiłek celowy na pokrycie części lub całości wydatków na świadczenia zdrowotne.</w:t>
      </w:r>
      <w:r>
        <w:tab/>
      </w:r>
      <w:r>
        <w:tab/>
      </w:r>
      <w:r>
        <w:rPr>
          <w:rStyle w:val="Mocnowyrniony"/>
          <w:b w:val="0"/>
          <w:bCs w:val="0"/>
        </w:rPr>
        <w:t>Zasiłek celowy na pokrycie wydatków powstałych w wyniku zdarzenia losowego</w:t>
      </w:r>
      <w:r>
        <w:rPr>
          <w:rStyle w:val="Mocnowyrniony"/>
          <w:b w:val="0"/>
          <w:bCs w:val="0"/>
        </w:rPr>
        <w:br/>
        <w:t>ś</w:t>
      </w:r>
      <w:r>
        <w:t>wiadczenie to może być przyznane osobie albo rodzinie, które poniosły straty w wyniku zdarzenia losowego. W takim przypadku może być przyznany niezależnie od dochodu i może nie podlegać zwrotowi.</w:t>
      </w:r>
      <w:r>
        <w:br/>
      </w:r>
      <w:r>
        <w:tab/>
      </w:r>
      <w:r>
        <w:rPr>
          <w:rStyle w:val="Mocnowyrniony"/>
          <w:b w:val="0"/>
          <w:bCs w:val="0"/>
        </w:rPr>
        <w:t>Zasiłek celowy na pokrycie wydatków związanych z klęską żywiołową lub ekologiczną</w:t>
      </w:r>
      <w:r>
        <w:rPr>
          <w:rStyle w:val="Mocnowyrniony"/>
          <w:b w:val="0"/>
          <w:bCs w:val="0"/>
        </w:rPr>
        <w:br/>
      </w:r>
      <w:r>
        <w:t>Świadczenie to może być przyznane osobie albo rodzinie, które poniosły straty w wyniku klęski żywiołowej lub ekologicznej. W takim przypadku może być przyznany niezależnie od dochodu i może nie podlegać zwrotowi.</w:t>
      </w:r>
      <w:r>
        <w:tab/>
      </w:r>
      <w:r w:rsidR="006E708B">
        <w:t xml:space="preserve"> </w:t>
      </w:r>
      <w:r>
        <w:rPr>
          <w:rStyle w:val="Mocnowyrniony"/>
          <w:b w:val="0"/>
          <w:bCs w:val="0"/>
        </w:rPr>
        <w:t>Specjalny zasiłek celowy- ś</w:t>
      </w:r>
      <w:r>
        <w:t>wiadczenie może być przyznane w szczególnie uzasadnionych przypadkach osobie albo rodzinie o dochodach przekraczających kryterium ustawowe - w wysokości nieprzekraczającej odpowiednio kryterium dochodowego osoby samotnie gospodarującej lub rodziny. Świadczenie to nie podlega zwrotowi.</w:t>
      </w:r>
    </w:p>
    <w:p w14:paraId="5CC32468" w14:textId="77777777" w:rsidR="00A62463" w:rsidRDefault="000D2968">
      <w:pPr>
        <w:pStyle w:val="Textbody"/>
        <w:spacing w:line="360" w:lineRule="auto"/>
        <w:jc w:val="both"/>
        <w:rPr>
          <w:b/>
          <w:bCs/>
        </w:rPr>
      </w:pPr>
      <w:r>
        <w:rPr>
          <w:b/>
          <w:bCs/>
        </w:rPr>
        <w:t>W 2019 roku na wypłatę zasiłków celowych i celowych specjalnych przeznaczono kwotę 186</w:t>
      </w:r>
      <w:r w:rsidR="006E708B">
        <w:rPr>
          <w:b/>
          <w:bCs/>
        </w:rPr>
        <w:t xml:space="preserve"> </w:t>
      </w:r>
      <w:r>
        <w:rPr>
          <w:b/>
          <w:bCs/>
        </w:rPr>
        <w:t>776 zł.</w:t>
      </w:r>
    </w:p>
    <w:p w14:paraId="45588C9D" w14:textId="77777777" w:rsidR="00A62463" w:rsidRDefault="000D2968">
      <w:pPr>
        <w:pStyle w:val="Textbody"/>
        <w:spacing w:line="360" w:lineRule="auto"/>
        <w:jc w:val="both"/>
        <w:rPr>
          <w:b/>
          <w:bCs/>
        </w:rPr>
      </w:pPr>
      <w:r>
        <w:br/>
      </w:r>
      <w:r>
        <w:rPr>
          <w:rFonts w:eastAsia="Times New Roman" w:cs="Times New Roman"/>
          <w:b/>
          <w:bCs/>
          <w:i/>
          <w:iCs/>
          <w:color w:val="000000"/>
        </w:rPr>
        <w:t>Tab. nr 14 - Liczba osób pobierająca zasiłek celowy w latach 2016-2019</w:t>
      </w:r>
    </w:p>
    <w:tbl>
      <w:tblPr>
        <w:tblW w:w="8772" w:type="dxa"/>
        <w:tblInd w:w="65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804"/>
        <w:gridCol w:w="1470"/>
        <w:gridCol w:w="1530"/>
        <w:gridCol w:w="1470"/>
        <w:gridCol w:w="1498"/>
      </w:tblGrid>
      <w:tr w:rsidR="00A62463" w14:paraId="270A7583" w14:textId="77777777">
        <w:tc>
          <w:tcPr>
            <w:tcW w:w="2804" w:type="dxa"/>
            <w:tcBorders>
              <w:top w:val="single" w:sz="4" w:space="0" w:color="000001"/>
              <w:left w:val="single" w:sz="4" w:space="0" w:color="000001"/>
              <w:bottom w:val="single" w:sz="4" w:space="0" w:color="000001"/>
            </w:tcBorders>
            <w:shd w:val="clear" w:color="auto" w:fill="auto"/>
            <w:tcMar>
              <w:left w:w="50" w:type="dxa"/>
            </w:tcMar>
          </w:tcPr>
          <w:p w14:paraId="71172CE9" w14:textId="77777777" w:rsidR="00A62463" w:rsidRDefault="00A62463">
            <w:pPr>
              <w:pStyle w:val="Standard"/>
              <w:snapToGrid w:val="0"/>
              <w:rPr>
                <w:b/>
              </w:rPr>
            </w:pPr>
          </w:p>
        </w:tc>
        <w:tc>
          <w:tcPr>
            <w:tcW w:w="1470" w:type="dxa"/>
            <w:tcBorders>
              <w:top w:val="single" w:sz="4" w:space="0" w:color="000001"/>
              <w:left w:val="single" w:sz="4" w:space="0" w:color="000001"/>
              <w:bottom w:val="single" w:sz="4" w:space="0" w:color="000001"/>
            </w:tcBorders>
            <w:shd w:val="clear" w:color="auto" w:fill="auto"/>
            <w:tcMar>
              <w:left w:w="50" w:type="dxa"/>
            </w:tcMar>
          </w:tcPr>
          <w:p w14:paraId="2122EA98" w14:textId="77777777" w:rsidR="00A62463" w:rsidRDefault="000D2968">
            <w:pPr>
              <w:pStyle w:val="Zawartotabeli"/>
              <w:spacing w:line="360" w:lineRule="auto"/>
              <w:jc w:val="center"/>
              <w:rPr>
                <w:b/>
                <w:sz w:val="18"/>
                <w:szCs w:val="18"/>
              </w:rPr>
            </w:pPr>
            <w:r>
              <w:rPr>
                <w:b/>
                <w:sz w:val="18"/>
                <w:szCs w:val="18"/>
              </w:rPr>
              <w:t>2016</w:t>
            </w:r>
          </w:p>
        </w:tc>
        <w:tc>
          <w:tcPr>
            <w:tcW w:w="1530" w:type="dxa"/>
            <w:tcBorders>
              <w:top w:val="single" w:sz="4" w:space="0" w:color="000001"/>
              <w:left w:val="single" w:sz="4" w:space="0" w:color="000001"/>
              <w:bottom w:val="single" w:sz="4" w:space="0" w:color="000001"/>
            </w:tcBorders>
            <w:shd w:val="clear" w:color="auto" w:fill="auto"/>
            <w:tcMar>
              <w:left w:w="50" w:type="dxa"/>
            </w:tcMar>
          </w:tcPr>
          <w:p w14:paraId="538E9E1D" w14:textId="77777777" w:rsidR="00A62463" w:rsidRDefault="000D2968">
            <w:pPr>
              <w:pStyle w:val="Zawartotabeli"/>
              <w:spacing w:line="360" w:lineRule="auto"/>
              <w:jc w:val="center"/>
              <w:rPr>
                <w:b/>
                <w:sz w:val="18"/>
                <w:szCs w:val="18"/>
              </w:rPr>
            </w:pPr>
            <w:r>
              <w:rPr>
                <w:b/>
                <w:sz w:val="18"/>
                <w:szCs w:val="18"/>
              </w:rPr>
              <w:t>2017</w:t>
            </w:r>
          </w:p>
        </w:tc>
        <w:tc>
          <w:tcPr>
            <w:tcW w:w="1470" w:type="dxa"/>
            <w:tcBorders>
              <w:top w:val="single" w:sz="4" w:space="0" w:color="000001"/>
              <w:left w:val="single" w:sz="4" w:space="0" w:color="000001"/>
              <w:bottom w:val="single" w:sz="4" w:space="0" w:color="000001"/>
            </w:tcBorders>
            <w:shd w:val="clear" w:color="auto" w:fill="auto"/>
            <w:tcMar>
              <w:left w:w="50" w:type="dxa"/>
            </w:tcMar>
          </w:tcPr>
          <w:p w14:paraId="215490A9" w14:textId="77777777" w:rsidR="00A62463" w:rsidRDefault="000D2968">
            <w:pPr>
              <w:pStyle w:val="Zawartotabeli"/>
              <w:spacing w:line="360" w:lineRule="auto"/>
              <w:jc w:val="center"/>
              <w:rPr>
                <w:b/>
                <w:sz w:val="18"/>
                <w:szCs w:val="18"/>
              </w:rPr>
            </w:pPr>
            <w:r>
              <w:rPr>
                <w:b/>
                <w:sz w:val="18"/>
                <w:szCs w:val="18"/>
              </w:rPr>
              <w:t>2018</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43E59DE" w14:textId="77777777" w:rsidR="00A62463" w:rsidRDefault="000D2968">
            <w:pPr>
              <w:pStyle w:val="Zawartotabeli"/>
              <w:spacing w:line="360" w:lineRule="auto"/>
              <w:jc w:val="center"/>
              <w:rPr>
                <w:b/>
                <w:sz w:val="18"/>
                <w:szCs w:val="18"/>
              </w:rPr>
            </w:pPr>
            <w:r>
              <w:rPr>
                <w:b/>
                <w:sz w:val="18"/>
                <w:szCs w:val="18"/>
              </w:rPr>
              <w:t>2019</w:t>
            </w:r>
          </w:p>
        </w:tc>
      </w:tr>
      <w:tr w:rsidR="00A62463" w14:paraId="70FCAE10" w14:textId="77777777">
        <w:tc>
          <w:tcPr>
            <w:tcW w:w="8772" w:type="dxa"/>
            <w:gridSpan w:val="5"/>
            <w:tcBorders>
              <w:top w:val="single" w:sz="4" w:space="0" w:color="000001"/>
              <w:left w:val="single" w:sz="2" w:space="0" w:color="000001"/>
              <w:bottom w:val="single" w:sz="2" w:space="0" w:color="000001"/>
              <w:right w:val="single" w:sz="2" w:space="0" w:color="000001"/>
            </w:tcBorders>
            <w:shd w:val="clear" w:color="auto" w:fill="auto"/>
            <w:tcMar>
              <w:left w:w="52" w:type="dxa"/>
            </w:tcMar>
          </w:tcPr>
          <w:p w14:paraId="574AF097" w14:textId="77777777" w:rsidR="00A62463" w:rsidRDefault="000D2968">
            <w:pPr>
              <w:pStyle w:val="Zawartotabeli"/>
              <w:spacing w:line="360" w:lineRule="auto"/>
              <w:jc w:val="center"/>
              <w:rPr>
                <w:sz w:val="18"/>
                <w:szCs w:val="18"/>
              </w:rPr>
            </w:pPr>
            <w:r>
              <w:rPr>
                <w:sz w:val="18"/>
                <w:szCs w:val="18"/>
              </w:rPr>
              <w:t>Zasiłek celowy</w:t>
            </w:r>
          </w:p>
        </w:tc>
      </w:tr>
      <w:tr w:rsidR="00A62463" w14:paraId="2EF0F1F3" w14:textId="77777777">
        <w:tc>
          <w:tcPr>
            <w:tcW w:w="2804" w:type="dxa"/>
            <w:tcBorders>
              <w:left w:val="single" w:sz="2" w:space="0" w:color="000001"/>
              <w:bottom w:val="single" w:sz="2" w:space="0" w:color="000001"/>
            </w:tcBorders>
            <w:shd w:val="clear" w:color="auto" w:fill="auto"/>
            <w:tcMar>
              <w:left w:w="52" w:type="dxa"/>
            </w:tcMar>
          </w:tcPr>
          <w:p w14:paraId="28AE9A85" w14:textId="77777777" w:rsidR="00A62463" w:rsidRDefault="000D2968">
            <w:pPr>
              <w:pStyle w:val="Zawartotabeli"/>
              <w:spacing w:line="360" w:lineRule="auto"/>
              <w:jc w:val="both"/>
              <w:rPr>
                <w:sz w:val="18"/>
                <w:szCs w:val="18"/>
              </w:rPr>
            </w:pPr>
            <w:r>
              <w:rPr>
                <w:sz w:val="18"/>
                <w:szCs w:val="18"/>
              </w:rPr>
              <w:t>Liczba osób</w:t>
            </w:r>
          </w:p>
        </w:tc>
        <w:tc>
          <w:tcPr>
            <w:tcW w:w="1470" w:type="dxa"/>
            <w:tcBorders>
              <w:left w:val="single" w:sz="2" w:space="0" w:color="000001"/>
              <w:bottom w:val="single" w:sz="2" w:space="0" w:color="000001"/>
            </w:tcBorders>
            <w:shd w:val="clear" w:color="auto" w:fill="auto"/>
            <w:tcMar>
              <w:left w:w="52" w:type="dxa"/>
            </w:tcMar>
          </w:tcPr>
          <w:p w14:paraId="4D6A99C9" w14:textId="77777777" w:rsidR="00A62463" w:rsidRDefault="000D2968">
            <w:pPr>
              <w:pStyle w:val="Zawartotabeli"/>
              <w:spacing w:line="360" w:lineRule="auto"/>
              <w:jc w:val="center"/>
              <w:rPr>
                <w:sz w:val="18"/>
                <w:szCs w:val="18"/>
              </w:rPr>
            </w:pPr>
            <w:r>
              <w:rPr>
                <w:sz w:val="18"/>
                <w:szCs w:val="18"/>
              </w:rPr>
              <w:t>237</w:t>
            </w:r>
          </w:p>
        </w:tc>
        <w:tc>
          <w:tcPr>
            <w:tcW w:w="1530" w:type="dxa"/>
            <w:tcBorders>
              <w:left w:val="single" w:sz="2" w:space="0" w:color="000001"/>
              <w:bottom w:val="single" w:sz="2" w:space="0" w:color="000001"/>
            </w:tcBorders>
            <w:shd w:val="clear" w:color="auto" w:fill="auto"/>
            <w:tcMar>
              <w:left w:w="52" w:type="dxa"/>
            </w:tcMar>
          </w:tcPr>
          <w:p w14:paraId="0D9A9A13" w14:textId="77777777" w:rsidR="00A62463" w:rsidRDefault="000D2968">
            <w:pPr>
              <w:pStyle w:val="Zawartotabeli"/>
              <w:spacing w:line="360" w:lineRule="auto"/>
              <w:jc w:val="center"/>
              <w:rPr>
                <w:sz w:val="18"/>
                <w:szCs w:val="18"/>
              </w:rPr>
            </w:pPr>
            <w:r>
              <w:rPr>
                <w:sz w:val="18"/>
                <w:szCs w:val="18"/>
              </w:rPr>
              <w:t>196</w:t>
            </w:r>
          </w:p>
        </w:tc>
        <w:tc>
          <w:tcPr>
            <w:tcW w:w="1470" w:type="dxa"/>
            <w:tcBorders>
              <w:left w:val="single" w:sz="2" w:space="0" w:color="000001"/>
              <w:bottom w:val="single" w:sz="2" w:space="0" w:color="000001"/>
            </w:tcBorders>
            <w:shd w:val="clear" w:color="auto" w:fill="auto"/>
            <w:tcMar>
              <w:left w:w="52" w:type="dxa"/>
            </w:tcMar>
          </w:tcPr>
          <w:p w14:paraId="7F158D83" w14:textId="77777777" w:rsidR="00A62463" w:rsidRDefault="000D2968">
            <w:pPr>
              <w:pStyle w:val="Zawartotabeli"/>
              <w:spacing w:line="360" w:lineRule="auto"/>
              <w:jc w:val="center"/>
              <w:rPr>
                <w:sz w:val="18"/>
                <w:szCs w:val="18"/>
              </w:rPr>
            </w:pPr>
            <w:r>
              <w:rPr>
                <w:sz w:val="18"/>
                <w:szCs w:val="18"/>
              </w:rPr>
              <w:t>208</w:t>
            </w:r>
          </w:p>
        </w:tc>
        <w:tc>
          <w:tcPr>
            <w:tcW w:w="1498" w:type="dxa"/>
            <w:tcBorders>
              <w:left w:val="single" w:sz="2" w:space="0" w:color="000001"/>
              <w:bottom w:val="single" w:sz="2" w:space="0" w:color="000001"/>
              <w:right w:val="single" w:sz="2" w:space="0" w:color="000001"/>
            </w:tcBorders>
            <w:shd w:val="clear" w:color="auto" w:fill="auto"/>
            <w:tcMar>
              <w:left w:w="52" w:type="dxa"/>
            </w:tcMar>
          </w:tcPr>
          <w:p w14:paraId="78E2C6C8" w14:textId="77777777" w:rsidR="00A62463" w:rsidRDefault="000D2968">
            <w:pPr>
              <w:pStyle w:val="Zawartotabeli"/>
              <w:spacing w:line="360" w:lineRule="auto"/>
              <w:jc w:val="center"/>
              <w:rPr>
                <w:sz w:val="18"/>
                <w:szCs w:val="18"/>
              </w:rPr>
            </w:pPr>
            <w:r>
              <w:rPr>
                <w:sz w:val="18"/>
                <w:szCs w:val="18"/>
              </w:rPr>
              <w:t>187</w:t>
            </w:r>
          </w:p>
        </w:tc>
      </w:tr>
      <w:tr w:rsidR="00A62463" w14:paraId="34364DE7" w14:textId="77777777">
        <w:tc>
          <w:tcPr>
            <w:tcW w:w="2804" w:type="dxa"/>
            <w:tcBorders>
              <w:left w:val="single" w:sz="2" w:space="0" w:color="000001"/>
              <w:bottom w:val="single" w:sz="2" w:space="0" w:color="000001"/>
            </w:tcBorders>
            <w:shd w:val="clear" w:color="auto" w:fill="auto"/>
            <w:tcMar>
              <w:left w:w="52" w:type="dxa"/>
            </w:tcMar>
          </w:tcPr>
          <w:p w14:paraId="6C7EC487" w14:textId="77777777" w:rsidR="00A62463" w:rsidRDefault="000D2968">
            <w:pPr>
              <w:pStyle w:val="Zawartotabeli"/>
              <w:spacing w:line="360" w:lineRule="auto"/>
              <w:jc w:val="both"/>
              <w:rPr>
                <w:sz w:val="18"/>
                <w:szCs w:val="18"/>
              </w:rPr>
            </w:pPr>
            <w:r>
              <w:rPr>
                <w:sz w:val="18"/>
                <w:szCs w:val="18"/>
              </w:rPr>
              <w:t>Liczba rodzin</w:t>
            </w:r>
          </w:p>
        </w:tc>
        <w:tc>
          <w:tcPr>
            <w:tcW w:w="1470" w:type="dxa"/>
            <w:tcBorders>
              <w:left w:val="single" w:sz="2" w:space="0" w:color="000001"/>
              <w:bottom w:val="single" w:sz="2" w:space="0" w:color="000001"/>
            </w:tcBorders>
            <w:shd w:val="clear" w:color="auto" w:fill="auto"/>
            <w:tcMar>
              <w:left w:w="52" w:type="dxa"/>
            </w:tcMar>
          </w:tcPr>
          <w:p w14:paraId="5646534C" w14:textId="77777777" w:rsidR="00A62463" w:rsidRDefault="000D2968">
            <w:pPr>
              <w:pStyle w:val="Zawartotabeli"/>
              <w:spacing w:line="360" w:lineRule="auto"/>
              <w:jc w:val="center"/>
              <w:rPr>
                <w:sz w:val="18"/>
                <w:szCs w:val="18"/>
              </w:rPr>
            </w:pPr>
            <w:r>
              <w:rPr>
                <w:sz w:val="18"/>
                <w:szCs w:val="18"/>
              </w:rPr>
              <w:t>228</w:t>
            </w:r>
          </w:p>
        </w:tc>
        <w:tc>
          <w:tcPr>
            <w:tcW w:w="1530" w:type="dxa"/>
            <w:tcBorders>
              <w:left w:val="single" w:sz="2" w:space="0" w:color="000001"/>
              <w:bottom w:val="single" w:sz="2" w:space="0" w:color="000001"/>
            </w:tcBorders>
            <w:shd w:val="clear" w:color="auto" w:fill="auto"/>
            <w:tcMar>
              <w:left w:w="52" w:type="dxa"/>
            </w:tcMar>
          </w:tcPr>
          <w:p w14:paraId="62F665F2" w14:textId="77777777" w:rsidR="00A62463" w:rsidRDefault="000D2968">
            <w:pPr>
              <w:pStyle w:val="Zawartotabeli"/>
              <w:spacing w:line="360" w:lineRule="auto"/>
              <w:jc w:val="center"/>
              <w:rPr>
                <w:sz w:val="18"/>
                <w:szCs w:val="18"/>
              </w:rPr>
            </w:pPr>
            <w:r>
              <w:rPr>
                <w:sz w:val="18"/>
                <w:szCs w:val="18"/>
              </w:rPr>
              <w:t>193</w:t>
            </w:r>
          </w:p>
        </w:tc>
        <w:tc>
          <w:tcPr>
            <w:tcW w:w="1470" w:type="dxa"/>
            <w:tcBorders>
              <w:left w:val="single" w:sz="2" w:space="0" w:color="000001"/>
              <w:bottom w:val="single" w:sz="2" w:space="0" w:color="000001"/>
            </w:tcBorders>
            <w:shd w:val="clear" w:color="auto" w:fill="auto"/>
            <w:tcMar>
              <w:left w:w="52" w:type="dxa"/>
            </w:tcMar>
          </w:tcPr>
          <w:p w14:paraId="21B1DEDD" w14:textId="77777777" w:rsidR="00A62463" w:rsidRDefault="000D2968">
            <w:pPr>
              <w:pStyle w:val="Zawartotabeli"/>
              <w:spacing w:line="360" w:lineRule="auto"/>
              <w:jc w:val="center"/>
              <w:rPr>
                <w:sz w:val="18"/>
                <w:szCs w:val="18"/>
              </w:rPr>
            </w:pPr>
            <w:r>
              <w:rPr>
                <w:sz w:val="18"/>
                <w:szCs w:val="18"/>
              </w:rPr>
              <w:t>200</w:t>
            </w:r>
          </w:p>
        </w:tc>
        <w:tc>
          <w:tcPr>
            <w:tcW w:w="1498" w:type="dxa"/>
            <w:tcBorders>
              <w:left w:val="single" w:sz="2" w:space="0" w:color="000001"/>
              <w:bottom w:val="single" w:sz="2" w:space="0" w:color="000001"/>
              <w:right w:val="single" w:sz="2" w:space="0" w:color="000001"/>
            </w:tcBorders>
            <w:shd w:val="clear" w:color="auto" w:fill="auto"/>
            <w:tcMar>
              <w:left w:w="52" w:type="dxa"/>
            </w:tcMar>
          </w:tcPr>
          <w:p w14:paraId="3FBF97FB" w14:textId="77777777" w:rsidR="00A62463" w:rsidRDefault="000D2968">
            <w:pPr>
              <w:pStyle w:val="Zawartotabeli"/>
              <w:spacing w:line="360" w:lineRule="auto"/>
              <w:jc w:val="center"/>
              <w:rPr>
                <w:sz w:val="18"/>
                <w:szCs w:val="18"/>
              </w:rPr>
            </w:pPr>
            <w:r>
              <w:rPr>
                <w:sz w:val="18"/>
                <w:szCs w:val="18"/>
              </w:rPr>
              <w:t>186</w:t>
            </w:r>
          </w:p>
        </w:tc>
      </w:tr>
      <w:tr w:rsidR="00A62463" w14:paraId="5B6EA256" w14:textId="77777777">
        <w:tc>
          <w:tcPr>
            <w:tcW w:w="2804" w:type="dxa"/>
            <w:tcBorders>
              <w:left w:val="single" w:sz="2" w:space="0" w:color="000001"/>
              <w:bottom w:val="single" w:sz="2" w:space="0" w:color="000001"/>
            </w:tcBorders>
            <w:shd w:val="clear" w:color="auto" w:fill="auto"/>
            <w:tcMar>
              <w:left w:w="52" w:type="dxa"/>
            </w:tcMar>
          </w:tcPr>
          <w:p w14:paraId="225768F7" w14:textId="77777777" w:rsidR="00A62463" w:rsidRDefault="000D2968">
            <w:pPr>
              <w:pStyle w:val="Zawartotabeli"/>
              <w:spacing w:line="360" w:lineRule="auto"/>
              <w:jc w:val="both"/>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0E62A19A" w14:textId="77777777" w:rsidR="00A62463" w:rsidRDefault="000D2968">
            <w:pPr>
              <w:pStyle w:val="Zawartotabeli"/>
              <w:spacing w:line="360" w:lineRule="auto"/>
              <w:jc w:val="center"/>
              <w:rPr>
                <w:sz w:val="18"/>
                <w:szCs w:val="18"/>
              </w:rPr>
            </w:pPr>
            <w:r>
              <w:rPr>
                <w:sz w:val="18"/>
                <w:szCs w:val="18"/>
              </w:rPr>
              <w:t>165128</w:t>
            </w:r>
          </w:p>
        </w:tc>
        <w:tc>
          <w:tcPr>
            <w:tcW w:w="1530" w:type="dxa"/>
            <w:tcBorders>
              <w:left w:val="single" w:sz="2" w:space="0" w:color="000001"/>
              <w:bottom w:val="single" w:sz="2" w:space="0" w:color="000001"/>
            </w:tcBorders>
            <w:shd w:val="clear" w:color="auto" w:fill="auto"/>
            <w:tcMar>
              <w:left w:w="52" w:type="dxa"/>
            </w:tcMar>
          </w:tcPr>
          <w:p w14:paraId="78DE4A90" w14:textId="77777777" w:rsidR="00A62463" w:rsidRDefault="000D2968">
            <w:pPr>
              <w:pStyle w:val="Zawartotabeli"/>
              <w:spacing w:line="360" w:lineRule="auto"/>
              <w:jc w:val="center"/>
              <w:rPr>
                <w:sz w:val="18"/>
                <w:szCs w:val="18"/>
              </w:rPr>
            </w:pPr>
            <w:r>
              <w:rPr>
                <w:sz w:val="18"/>
                <w:szCs w:val="18"/>
              </w:rPr>
              <w:t>186394</w:t>
            </w:r>
          </w:p>
        </w:tc>
        <w:tc>
          <w:tcPr>
            <w:tcW w:w="1470" w:type="dxa"/>
            <w:tcBorders>
              <w:left w:val="single" w:sz="2" w:space="0" w:color="000001"/>
              <w:bottom w:val="single" w:sz="2" w:space="0" w:color="000001"/>
            </w:tcBorders>
            <w:shd w:val="clear" w:color="auto" w:fill="auto"/>
            <w:tcMar>
              <w:left w:w="52" w:type="dxa"/>
            </w:tcMar>
          </w:tcPr>
          <w:p w14:paraId="02DF6A4E" w14:textId="77777777" w:rsidR="00A62463" w:rsidRDefault="000D2968">
            <w:pPr>
              <w:pStyle w:val="Zawartotabeli"/>
              <w:spacing w:line="360" w:lineRule="auto"/>
              <w:jc w:val="center"/>
              <w:rPr>
                <w:sz w:val="18"/>
                <w:szCs w:val="18"/>
              </w:rPr>
            </w:pPr>
            <w:r>
              <w:rPr>
                <w:sz w:val="18"/>
                <w:szCs w:val="18"/>
              </w:rPr>
              <w:t>187553</w:t>
            </w:r>
          </w:p>
        </w:tc>
        <w:tc>
          <w:tcPr>
            <w:tcW w:w="1498" w:type="dxa"/>
            <w:tcBorders>
              <w:left w:val="single" w:sz="2" w:space="0" w:color="000001"/>
              <w:bottom w:val="single" w:sz="2" w:space="0" w:color="000001"/>
              <w:right w:val="single" w:sz="2" w:space="0" w:color="000001"/>
            </w:tcBorders>
            <w:shd w:val="clear" w:color="auto" w:fill="auto"/>
            <w:tcMar>
              <w:left w:w="52" w:type="dxa"/>
            </w:tcMar>
          </w:tcPr>
          <w:p w14:paraId="4FFDECB4" w14:textId="77777777" w:rsidR="00A62463" w:rsidRDefault="000D2968">
            <w:pPr>
              <w:pStyle w:val="Zawartotabeli"/>
              <w:spacing w:line="360" w:lineRule="auto"/>
              <w:jc w:val="center"/>
              <w:rPr>
                <w:sz w:val="18"/>
                <w:szCs w:val="18"/>
              </w:rPr>
            </w:pPr>
            <w:r>
              <w:rPr>
                <w:sz w:val="18"/>
                <w:szCs w:val="18"/>
              </w:rPr>
              <w:t>186776</w:t>
            </w:r>
          </w:p>
        </w:tc>
      </w:tr>
    </w:tbl>
    <w:p w14:paraId="3E56B221" w14:textId="77777777" w:rsidR="00A62463" w:rsidRDefault="00A62463">
      <w:pPr>
        <w:pStyle w:val="Default"/>
        <w:spacing w:line="360" w:lineRule="auto"/>
        <w:jc w:val="both"/>
        <w:rPr>
          <w:b/>
          <w:bCs/>
          <w:i/>
          <w:iCs/>
        </w:rPr>
      </w:pPr>
    </w:p>
    <w:p w14:paraId="1EFC839E" w14:textId="77777777" w:rsidR="00A62463" w:rsidRDefault="00A62463">
      <w:pPr>
        <w:pStyle w:val="Default"/>
        <w:spacing w:line="360" w:lineRule="auto"/>
        <w:jc w:val="both"/>
        <w:rPr>
          <w:b/>
          <w:bCs/>
          <w:i/>
          <w:iCs/>
        </w:rPr>
      </w:pPr>
    </w:p>
    <w:p w14:paraId="5851FFE4" w14:textId="77777777" w:rsidR="006E708B" w:rsidRDefault="006E708B">
      <w:pPr>
        <w:pStyle w:val="Default"/>
        <w:spacing w:line="360" w:lineRule="auto"/>
        <w:jc w:val="both"/>
        <w:rPr>
          <w:b/>
          <w:bCs/>
          <w:i/>
          <w:iCs/>
        </w:rPr>
      </w:pPr>
    </w:p>
    <w:p w14:paraId="5CD2B035" w14:textId="77777777" w:rsidR="006E708B" w:rsidRDefault="006E708B">
      <w:pPr>
        <w:pStyle w:val="Default"/>
        <w:spacing w:line="360" w:lineRule="auto"/>
        <w:jc w:val="both"/>
        <w:rPr>
          <w:b/>
          <w:bCs/>
          <w:i/>
          <w:iCs/>
        </w:rPr>
      </w:pPr>
    </w:p>
    <w:p w14:paraId="19BECE0D" w14:textId="77777777" w:rsidR="00A62463" w:rsidRDefault="000D2968">
      <w:pPr>
        <w:pStyle w:val="Default"/>
        <w:spacing w:line="360" w:lineRule="auto"/>
        <w:jc w:val="both"/>
      </w:pPr>
      <w:r>
        <w:rPr>
          <w:b/>
          <w:bCs/>
          <w:i/>
          <w:iCs/>
        </w:rPr>
        <w:lastRenderedPageBreak/>
        <w:t>Wykres  nr 15 - Liczba osób pobierająca zasiłek celowy w latach 2016-2019</w:t>
      </w:r>
      <w:r>
        <w:rPr>
          <w:i/>
          <w:iCs/>
        </w:rPr>
        <w:tab/>
      </w:r>
    </w:p>
    <w:p w14:paraId="47F398AC" w14:textId="77777777" w:rsidR="00A62463" w:rsidRDefault="000D2968">
      <w:pPr>
        <w:pStyle w:val="Default"/>
        <w:spacing w:line="360" w:lineRule="auto"/>
        <w:jc w:val="center"/>
      </w:pPr>
      <w:r>
        <w:rPr>
          <w:noProof/>
          <w:lang w:eastAsia="pl-PL" w:bidi="ar-SA"/>
        </w:rPr>
        <w:drawing>
          <wp:inline distT="0" distB="0" distL="0" distR="0" wp14:anchorId="41A9DA37" wp14:editId="25774FE1">
            <wp:extent cx="4572000" cy="27432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34D10E" w14:textId="77777777" w:rsidR="00A62463" w:rsidRDefault="000D2968">
      <w:pPr>
        <w:pStyle w:val="Default"/>
        <w:spacing w:line="360" w:lineRule="auto"/>
        <w:jc w:val="both"/>
        <w:rPr>
          <w:b/>
          <w:bCs/>
          <w:i/>
          <w:iCs/>
        </w:rPr>
      </w:pPr>
      <w:r>
        <w:rPr>
          <w:b/>
          <w:bCs/>
          <w:i/>
          <w:iCs/>
        </w:rPr>
        <w:t>Wykres nr 16 - Kwota świadczeń wypłaconych w formie zasiłków celowych w latach 2016-2019</w:t>
      </w:r>
    </w:p>
    <w:p w14:paraId="7044E65E" w14:textId="77777777" w:rsidR="00A62463" w:rsidRDefault="00A62463">
      <w:pPr>
        <w:pStyle w:val="Default"/>
        <w:spacing w:line="360" w:lineRule="auto"/>
        <w:jc w:val="both"/>
        <w:rPr>
          <w:b/>
          <w:bCs/>
          <w:i/>
          <w:iCs/>
        </w:rPr>
      </w:pPr>
    </w:p>
    <w:p w14:paraId="1E468DA6" w14:textId="77777777" w:rsidR="00A62463" w:rsidRDefault="000D2968">
      <w:pPr>
        <w:pStyle w:val="Default"/>
        <w:spacing w:line="360" w:lineRule="auto"/>
        <w:jc w:val="center"/>
      </w:pPr>
      <w:r>
        <w:rPr>
          <w:noProof/>
          <w:lang w:eastAsia="pl-PL" w:bidi="ar-SA"/>
        </w:rPr>
        <w:drawing>
          <wp:inline distT="0" distB="0" distL="0" distR="0" wp14:anchorId="2EA4A26B" wp14:editId="6D402195">
            <wp:extent cx="4572000" cy="27432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B4E98E" w14:textId="77777777" w:rsidR="00A62463" w:rsidRDefault="00A62463">
      <w:pPr>
        <w:pStyle w:val="Default"/>
        <w:spacing w:line="360" w:lineRule="auto"/>
        <w:jc w:val="center"/>
        <w:rPr>
          <w:i/>
          <w:iCs/>
        </w:rPr>
      </w:pPr>
    </w:p>
    <w:p w14:paraId="1E70B4AB" w14:textId="77777777" w:rsidR="00A62463" w:rsidRDefault="000D2968">
      <w:pPr>
        <w:pStyle w:val="Nagwek2"/>
        <w:rPr>
          <w:sz w:val="28"/>
          <w:szCs w:val="28"/>
        </w:rPr>
      </w:pPr>
      <w:bookmarkStart w:id="39" w:name="_Toc42167610"/>
      <w:r>
        <w:rPr>
          <w:sz w:val="28"/>
          <w:szCs w:val="28"/>
        </w:rPr>
        <w:t>4.6. Specjalistyczne usługi opiekuńcze</w:t>
      </w:r>
      <w:bookmarkEnd w:id="39"/>
    </w:p>
    <w:p w14:paraId="64CFD3EB" w14:textId="77777777" w:rsidR="00A62463" w:rsidRDefault="000D2968">
      <w:pPr>
        <w:pStyle w:val="Default"/>
        <w:spacing w:line="360" w:lineRule="auto"/>
        <w:jc w:val="both"/>
      </w:pPr>
      <w:r>
        <w:rPr>
          <w:rStyle w:val="Mocnowyrniony"/>
          <w:b w:val="0"/>
          <w:bCs w:val="0"/>
        </w:rPr>
        <w:br/>
        <w:t>Specjalistyczne usługi opiekuńcze</w:t>
      </w:r>
      <w:r>
        <w:t xml:space="preserve"> są to usługi dostosowane do szczególnych potrzeb wynikających z rodzaju schorzenia lub niepełnosprawności, świadczone przez osoby ze specjalistycznym przygotowaniem zawodowym.</w:t>
      </w:r>
      <w:r>
        <w:tab/>
      </w:r>
      <w:r>
        <w:rPr>
          <w:b/>
          <w:bCs/>
        </w:rPr>
        <w:br/>
      </w:r>
      <w:r>
        <w:t xml:space="preserve">Ze specjalistycznych usług opiekuńczych dla osób z zaburzeniami psychicznymi na trenie Gminy Tłuszcz korzysta 10 rodzin. Usługi świadczone są  w miejscu zamieszkania rodziny. Godzina </w:t>
      </w:r>
      <w:r>
        <w:lastRenderedPageBreak/>
        <w:t>świadczonej usługi w 2019 r. wynosiła  30 zł. Usługi były świadczone przez zatrudnionych przez OPS specjalistów. Osobami korzystającymi były dzieci z autyzmem.</w:t>
      </w:r>
    </w:p>
    <w:p w14:paraId="1401C95F" w14:textId="77777777" w:rsidR="00A62463" w:rsidRDefault="000D2968">
      <w:pPr>
        <w:pStyle w:val="Default"/>
        <w:spacing w:line="360" w:lineRule="auto"/>
        <w:jc w:val="both"/>
        <w:rPr>
          <w:b/>
          <w:bCs/>
        </w:rPr>
      </w:pPr>
      <w:r>
        <w:rPr>
          <w:b/>
          <w:bCs/>
        </w:rPr>
        <w:t>Koszt SUO w 2019 r wynosił 70500 zł</w:t>
      </w:r>
    </w:p>
    <w:p w14:paraId="239703AD" w14:textId="77777777" w:rsidR="00A62463" w:rsidRDefault="00A62463">
      <w:pPr>
        <w:pStyle w:val="Default"/>
        <w:spacing w:line="360" w:lineRule="auto"/>
        <w:jc w:val="both"/>
      </w:pPr>
    </w:p>
    <w:p w14:paraId="7374C63B" w14:textId="77777777" w:rsidR="00A62463" w:rsidRDefault="000D2968">
      <w:pPr>
        <w:pStyle w:val="Standard"/>
        <w:spacing w:line="360" w:lineRule="auto"/>
        <w:jc w:val="both"/>
        <w:rPr>
          <w:rFonts w:eastAsia="Times New Roman" w:cs="Times New Roman"/>
          <w:b/>
          <w:bCs/>
          <w:i/>
          <w:iCs/>
          <w:color w:val="000000"/>
        </w:rPr>
      </w:pPr>
      <w:r>
        <w:rPr>
          <w:rFonts w:eastAsia="Times New Roman" w:cs="Times New Roman"/>
          <w:b/>
          <w:bCs/>
          <w:i/>
          <w:iCs/>
          <w:color w:val="000000"/>
        </w:rPr>
        <w:t>Tab. nr 15- Liczba osób korzystająca ze specjalistycznych usług opiekuńczych w latach 2016-2019</w:t>
      </w:r>
    </w:p>
    <w:tbl>
      <w:tblPr>
        <w:tblW w:w="8245" w:type="dxa"/>
        <w:tblInd w:w="93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608"/>
        <w:gridCol w:w="1500"/>
        <w:gridCol w:w="1410"/>
        <w:gridCol w:w="1365"/>
        <w:gridCol w:w="1362"/>
      </w:tblGrid>
      <w:tr w:rsidR="00A62463" w14:paraId="546BE071" w14:textId="77777777">
        <w:tc>
          <w:tcPr>
            <w:tcW w:w="2608" w:type="dxa"/>
            <w:vMerge w:val="restart"/>
            <w:tcBorders>
              <w:top w:val="single" w:sz="2" w:space="0" w:color="000001"/>
              <w:left w:val="single" w:sz="2" w:space="0" w:color="000001"/>
              <w:bottom w:val="single" w:sz="2" w:space="0" w:color="000001"/>
            </w:tcBorders>
            <w:shd w:val="clear" w:color="auto" w:fill="auto"/>
            <w:tcMar>
              <w:left w:w="52" w:type="dxa"/>
            </w:tcMar>
          </w:tcPr>
          <w:p w14:paraId="61E5C316" w14:textId="77777777" w:rsidR="00A62463" w:rsidRDefault="00A62463">
            <w:pPr>
              <w:pStyle w:val="Zawartotabeli"/>
              <w:snapToGrid w:val="0"/>
              <w:spacing w:line="360" w:lineRule="auto"/>
              <w:jc w:val="both"/>
            </w:pPr>
          </w:p>
        </w:tc>
        <w:tc>
          <w:tcPr>
            <w:tcW w:w="5637"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467A145C" w14:textId="77777777" w:rsidR="00A62463" w:rsidRDefault="000D2968">
            <w:pPr>
              <w:pStyle w:val="Zawartotabeli"/>
              <w:spacing w:line="360" w:lineRule="auto"/>
              <w:jc w:val="center"/>
              <w:rPr>
                <w:sz w:val="18"/>
                <w:szCs w:val="18"/>
              </w:rPr>
            </w:pPr>
            <w:r>
              <w:rPr>
                <w:sz w:val="18"/>
                <w:szCs w:val="18"/>
              </w:rPr>
              <w:t>Poszczególne lata</w:t>
            </w:r>
          </w:p>
        </w:tc>
      </w:tr>
      <w:tr w:rsidR="00A62463" w14:paraId="4DF829A0" w14:textId="77777777">
        <w:tc>
          <w:tcPr>
            <w:tcW w:w="2608" w:type="dxa"/>
            <w:vMerge/>
            <w:tcBorders>
              <w:top w:val="single" w:sz="2" w:space="0" w:color="000001"/>
              <w:left w:val="single" w:sz="2" w:space="0" w:color="000001"/>
              <w:bottom w:val="single" w:sz="2" w:space="0" w:color="000001"/>
            </w:tcBorders>
            <w:shd w:val="clear" w:color="auto" w:fill="auto"/>
            <w:tcMar>
              <w:left w:w="52" w:type="dxa"/>
            </w:tcMar>
          </w:tcPr>
          <w:p w14:paraId="498E32C8" w14:textId="77777777" w:rsidR="00A62463" w:rsidRDefault="00A62463"/>
        </w:tc>
        <w:tc>
          <w:tcPr>
            <w:tcW w:w="1500" w:type="dxa"/>
            <w:tcBorders>
              <w:left w:val="single" w:sz="2" w:space="0" w:color="000001"/>
              <w:bottom w:val="single" w:sz="2" w:space="0" w:color="000001"/>
            </w:tcBorders>
            <w:shd w:val="clear" w:color="auto" w:fill="auto"/>
            <w:tcMar>
              <w:left w:w="52" w:type="dxa"/>
            </w:tcMar>
          </w:tcPr>
          <w:p w14:paraId="6F3EF36D" w14:textId="77777777" w:rsidR="00A62463" w:rsidRDefault="000D2968">
            <w:pPr>
              <w:pStyle w:val="Zawartotabeli"/>
              <w:spacing w:line="360" w:lineRule="auto"/>
              <w:jc w:val="center"/>
              <w:rPr>
                <w:b/>
                <w:sz w:val="18"/>
                <w:szCs w:val="18"/>
              </w:rPr>
            </w:pPr>
            <w:r>
              <w:rPr>
                <w:b/>
                <w:sz w:val="18"/>
                <w:szCs w:val="18"/>
              </w:rPr>
              <w:t>2016</w:t>
            </w:r>
          </w:p>
        </w:tc>
        <w:tc>
          <w:tcPr>
            <w:tcW w:w="1410" w:type="dxa"/>
            <w:tcBorders>
              <w:left w:val="single" w:sz="2" w:space="0" w:color="000001"/>
              <w:bottom w:val="single" w:sz="2" w:space="0" w:color="000001"/>
            </w:tcBorders>
            <w:shd w:val="clear" w:color="auto" w:fill="auto"/>
            <w:tcMar>
              <w:left w:w="52" w:type="dxa"/>
            </w:tcMar>
          </w:tcPr>
          <w:p w14:paraId="5D0D9575" w14:textId="77777777" w:rsidR="00A62463" w:rsidRDefault="000D2968">
            <w:pPr>
              <w:pStyle w:val="Zawartotabeli"/>
              <w:spacing w:line="360" w:lineRule="auto"/>
              <w:jc w:val="center"/>
              <w:rPr>
                <w:b/>
                <w:sz w:val="18"/>
                <w:szCs w:val="18"/>
              </w:rPr>
            </w:pPr>
            <w:r>
              <w:rPr>
                <w:b/>
                <w:sz w:val="18"/>
                <w:szCs w:val="18"/>
              </w:rPr>
              <w:t>2017</w:t>
            </w:r>
          </w:p>
        </w:tc>
        <w:tc>
          <w:tcPr>
            <w:tcW w:w="1365" w:type="dxa"/>
            <w:tcBorders>
              <w:left w:val="single" w:sz="2" w:space="0" w:color="000001"/>
              <w:bottom w:val="single" w:sz="2" w:space="0" w:color="000001"/>
            </w:tcBorders>
            <w:shd w:val="clear" w:color="auto" w:fill="auto"/>
            <w:tcMar>
              <w:left w:w="52" w:type="dxa"/>
            </w:tcMar>
          </w:tcPr>
          <w:p w14:paraId="6D2B82E4" w14:textId="77777777" w:rsidR="00A62463" w:rsidRDefault="000D2968">
            <w:pPr>
              <w:pStyle w:val="Zawartotabeli"/>
              <w:spacing w:line="360" w:lineRule="auto"/>
              <w:jc w:val="center"/>
              <w:rPr>
                <w:b/>
                <w:sz w:val="18"/>
                <w:szCs w:val="18"/>
              </w:rPr>
            </w:pPr>
            <w:r>
              <w:rPr>
                <w:b/>
                <w:sz w:val="18"/>
                <w:szCs w:val="18"/>
              </w:rPr>
              <w:t>2018</w:t>
            </w:r>
          </w:p>
        </w:tc>
        <w:tc>
          <w:tcPr>
            <w:tcW w:w="1362" w:type="dxa"/>
            <w:tcBorders>
              <w:left w:val="single" w:sz="2" w:space="0" w:color="000001"/>
              <w:bottom w:val="single" w:sz="2" w:space="0" w:color="000001"/>
              <w:right w:val="single" w:sz="2" w:space="0" w:color="000001"/>
            </w:tcBorders>
            <w:shd w:val="clear" w:color="auto" w:fill="auto"/>
            <w:tcMar>
              <w:left w:w="52" w:type="dxa"/>
            </w:tcMar>
          </w:tcPr>
          <w:p w14:paraId="3949596B" w14:textId="77777777" w:rsidR="00A62463" w:rsidRDefault="000D2968">
            <w:pPr>
              <w:pStyle w:val="Zawartotabeli"/>
              <w:spacing w:line="360" w:lineRule="auto"/>
              <w:jc w:val="center"/>
              <w:rPr>
                <w:b/>
                <w:sz w:val="18"/>
                <w:szCs w:val="18"/>
              </w:rPr>
            </w:pPr>
            <w:r>
              <w:rPr>
                <w:b/>
                <w:sz w:val="18"/>
                <w:szCs w:val="18"/>
              </w:rPr>
              <w:t>2019</w:t>
            </w:r>
          </w:p>
        </w:tc>
      </w:tr>
      <w:tr w:rsidR="00A62463" w14:paraId="71EDE553" w14:textId="77777777">
        <w:tc>
          <w:tcPr>
            <w:tcW w:w="8245" w:type="dxa"/>
            <w:gridSpan w:val="5"/>
            <w:tcBorders>
              <w:left w:val="single" w:sz="2" w:space="0" w:color="000001"/>
              <w:bottom w:val="single" w:sz="2" w:space="0" w:color="000001"/>
              <w:right w:val="single" w:sz="2" w:space="0" w:color="000001"/>
            </w:tcBorders>
            <w:shd w:val="clear" w:color="auto" w:fill="auto"/>
            <w:tcMar>
              <w:left w:w="52" w:type="dxa"/>
            </w:tcMar>
          </w:tcPr>
          <w:p w14:paraId="4461AB1A" w14:textId="77777777" w:rsidR="00A62463" w:rsidRDefault="000D2968">
            <w:pPr>
              <w:pStyle w:val="Zawartotabeli"/>
              <w:spacing w:line="360" w:lineRule="auto"/>
              <w:jc w:val="center"/>
              <w:rPr>
                <w:sz w:val="18"/>
                <w:szCs w:val="18"/>
              </w:rPr>
            </w:pPr>
            <w:r>
              <w:rPr>
                <w:sz w:val="18"/>
                <w:szCs w:val="18"/>
              </w:rPr>
              <w:t>Specjalistyczne usługi opiekuńcze</w:t>
            </w:r>
          </w:p>
        </w:tc>
      </w:tr>
      <w:tr w:rsidR="00A62463" w14:paraId="6A349BE4" w14:textId="77777777">
        <w:tc>
          <w:tcPr>
            <w:tcW w:w="2608" w:type="dxa"/>
            <w:tcBorders>
              <w:left w:val="single" w:sz="2" w:space="0" w:color="000001"/>
              <w:bottom w:val="single" w:sz="2" w:space="0" w:color="000001"/>
            </w:tcBorders>
            <w:shd w:val="clear" w:color="auto" w:fill="auto"/>
            <w:tcMar>
              <w:left w:w="52" w:type="dxa"/>
            </w:tcMar>
          </w:tcPr>
          <w:p w14:paraId="4E839C09" w14:textId="77777777" w:rsidR="00A62463" w:rsidRDefault="000D2968">
            <w:pPr>
              <w:pStyle w:val="Zawartotabeli"/>
              <w:spacing w:line="360" w:lineRule="auto"/>
              <w:jc w:val="both"/>
              <w:rPr>
                <w:sz w:val="18"/>
                <w:szCs w:val="18"/>
              </w:rPr>
            </w:pPr>
            <w:r>
              <w:rPr>
                <w:sz w:val="18"/>
                <w:szCs w:val="18"/>
              </w:rPr>
              <w:t>Liczba osób</w:t>
            </w:r>
          </w:p>
        </w:tc>
        <w:tc>
          <w:tcPr>
            <w:tcW w:w="1500" w:type="dxa"/>
            <w:tcBorders>
              <w:left w:val="single" w:sz="2" w:space="0" w:color="000001"/>
              <w:bottom w:val="single" w:sz="2" w:space="0" w:color="000001"/>
            </w:tcBorders>
            <w:shd w:val="clear" w:color="auto" w:fill="auto"/>
            <w:tcMar>
              <w:left w:w="52" w:type="dxa"/>
            </w:tcMar>
          </w:tcPr>
          <w:p w14:paraId="2A05DAEA" w14:textId="77777777" w:rsidR="00A62463" w:rsidRDefault="000D2968">
            <w:pPr>
              <w:pStyle w:val="Zawartotabeli"/>
              <w:spacing w:line="360" w:lineRule="auto"/>
              <w:jc w:val="center"/>
              <w:rPr>
                <w:sz w:val="18"/>
                <w:szCs w:val="18"/>
              </w:rPr>
            </w:pPr>
            <w:r>
              <w:rPr>
                <w:sz w:val="18"/>
                <w:szCs w:val="18"/>
              </w:rPr>
              <w:t>5</w:t>
            </w:r>
          </w:p>
        </w:tc>
        <w:tc>
          <w:tcPr>
            <w:tcW w:w="1410" w:type="dxa"/>
            <w:tcBorders>
              <w:left w:val="single" w:sz="2" w:space="0" w:color="000001"/>
              <w:bottom w:val="single" w:sz="2" w:space="0" w:color="000001"/>
            </w:tcBorders>
            <w:shd w:val="clear" w:color="auto" w:fill="auto"/>
            <w:tcMar>
              <w:left w:w="52" w:type="dxa"/>
            </w:tcMar>
          </w:tcPr>
          <w:p w14:paraId="3DAC0E16" w14:textId="77777777" w:rsidR="00A62463" w:rsidRDefault="000D2968">
            <w:pPr>
              <w:pStyle w:val="Zawartotabeli"/>
              <w:spacing w:line="360" w:lineRule="auto"/>
              <w:jc w:val="center"/>
              <w:rPr>
                <w:sz w:val="18"/>
                <w:szCs w:val="18"/>
              </w:rPr>
            </w:pPr>
            <w:r>
              <w:rPr>
                <w:sz w:val="18"/>
                <w:szCs w:val="18"/>
              </w:rPr>
              <w:t>5</w:t>
            </w:r>
          </w:p>
        </w:tc>
        <w:tc>
          <w:tcPr>
            <w:tcW w:w="1365" w:type="dxa"/>
            <w:tcBorders>
              <w:left w:val="single" w:sz="2" w:space="0" w:color="000001"/>
              <w:bottom w:val="single" w:sz="2" w:space="0" w:color="000001"/>
            </w:tcBorders>
            <w:shd w:val="clear" w:color="auto" w:fill="auto"/>
            <w:tcMar>
              <w:left w:w="52" w:type="dxa"/>
            </w:tcMar>
          </w:tcPr>
          <w:p w14:paraId="0CA53BFC" w14:textId="77777777" w:rsidR="00A62463" w:rsidRDefault="000D2968">
            <w:pPr>
              <w:pStyle w:val="Zawartotabeli"/>
              <w:spacing w:line="360" w:lineRule="auto"/>
              <w:jc w:val="center"/>
              <w:rPr>
                <w:sz w:val="18"/>
                <w:szCs w:val="18"/>
              </w:rPr>
            </w:pPr>
            <w:r>
              <w:rPr>
                <w:sz w:val="18"/>
                <w:szCs w:val="18"/>
              </w:rPr>
              <w:t>8</w:t>
            </w:r>
          </w:p>
        </w:tc>
        <w:tc>
          <w:tcPr>
            <w:tcW w:w="1362" w:type="dxa"/>
            <w:tcBorders>
              <w:left w:val="single" w:sz="2" w:space="0" w:color="000001"/>
              <w:bottom w:val="single" w:sz="2" w:space="0" w:color="000001"/>
              <w:right w:val="single" w:sz="2" w:space="0" w:color="000001"/>
            </w:tcBorders>
            <w:shd w:val="clear" w:color="auto" w:fill="auto"/>
            <w:tcMar>
              <w:left w:w="52" w:type="dxa"/>
            </w:tcMar>
          </w:tcPr>
          <w:p w14:paraId="39FAEBCB" w14:textId="77777777" w:rsidR="00A62463" w:rsidRDefault="000D2968">
            <w:pPr>
              <w:pStyle w:val="Zawartotabeli"/>
              <w:spacing w:line="360" w:lineRule="auto"/>
              <w:jc w:val="center"/>
              <w:rPr>
                <w:sz w:val="18"/>
                <w:szCs w:val="18"/>
              </w:rPr>
            </w:pPr>
            <w:r>
              <w:rPr>
                <w:sz w:val="18"/>
                <w:szCs w:val="18"/>
              </w:rPr>
              <w:t>10</w:t>
            </w:r>
          </w:p>
        </w:tc>
      </w:tr>
      <w:tr w:rsidR="00A62463" w14:paraId="18843942" w14:textId="77777777">
        <w:tc>
          <w:tcPr>
            <w:tcW w:w="2608" w:type="dxa"/>
            <w:tcBorders>
              <w:left w:val="single" w:sz="2" w:space="0" w:color="000001"/>
              <w:bottom w:val="single" w:sz="2" w:space="0" w:color="000001"/>
            </w:tcBorders>
            <w:shd w:val="clear" w:color="auto" w:fill="auto"/>
            <w:tcMar>
              <w:left w:w="52" w:type="dxa"/>
            </w:tcMar>
          </w:tcPr>
          <w:p w14:paraId="7F4D6F2A" w14:textId="77777777" w:rsidR="00A62463" w:rsidRDefault="000D2968">
            <w:pPr>
              <w:pStyle w:val="Zawartotabeli"/>
              <w:spacing w:line="360" w:lineRule="auto"/>
              <w:jc w:val="both"/>
              <w:rPr>
                <w:sz w:val="18"/>
                <w:szCs w:val="18"/>
              </w:rPr>
            </w:pPr>
            <w:r>
              <w:rPr>
                <w:sz w:val="18"/>
                <w:szCs w:val="18"/>
              </w:rPr>
              <w:t>Liczba osób w rodzinach</w:t>
            </w:r>
          </w:p>
        </w:tc>
        <w:tc>
          <w:tcPr>
            <w:tcW w:w="1500" w:type="dxa"/>
            <w:tcBorders>
              <w:left w:val="single" w:sz="2" w:space="0" w:color="000001"/>
              <w:bottom w:val="single" w:sz="2" w:space="0" w:color="000001"/>
            </w:tcBorders>
            <w:shd w:val="clear" w:color="auto" w:fill="auto"/>
            <w:tcMar>
              <w:left w:w="52" w:type="dxa"/>
            </w:tcMar>
          </w:tcPr>
          <w:p w14:paraId="58AE8954" w14:textId="77777777" w:rsidR="00A62463" w:rsidRDefault="000D2968">
            <w:pPr>
              <w:pStyle w:val="Zawartotabeli"/>
              <w:spacing w:line="360" w:lineRule="auto"/>
              <w:jc w:val="center"/>
              <w:rPr>
                <w:sz w:val="18"/>
                <w:szCs w:val="18"/>
              </w:rPr>
            </w:pPr>
            <w:r>
              <w:rPr>
                <w:sz w:val="18"/>
                <w:szCs w:val="18"/>
              </w:rPr>
              <w:t>19</w:t>
            </w:r>
          </w:p>
        </w:tc>
        <w:tc>
          <w:tcPr>
            <w:tcW w:w="1410" w:type="dxa"/>
            <w:tcBorders>
              <w:left w:val="single" w:sz="2" w:space="0" w:color="000001"/>
              <w:bottom w:val="single" w:sz="2" w:space="0" w:color="000001"/>
            </w:tcBorders>
            <w:shd w:val="clear" w:color="auto" w:fill="auto"/>
            <w:tcMar>
              <w:left w:w="52" w:type="dxa"/>
            </w:tcMar>
          </w:tcPr>
          <w:p w14:paraId="3AD74B16" w14:textId="77777777" w:rsidR="00A62463" w:rsidRDefault="000D2968">
            <w:pPr>
              <w:pStyle w:val="Zawartotabeli"/>
              <w:spacing w:line="360" w:lineRule="auto"/>
              <w:jc w:val="center"/>
              <w:rPr>
                <w:sz w:val="18"/>
                <w:szCs w:val="18"/>
              </w:rPr>
            </w:pPr>
            <w:r>
              <w:rPr>
                <w:sz w:val="18"/>
                <w:szCs w:val="18"/>
              </w:rPr>
              <w:t>21</w:t>
            </w:r>
          </w:p>
        </w:tc>
        <w:tc>
          <w:tcPr>
            <w:tcW w:w="1365" w:type="dxa"/>
            <w:tcBorders>
              <w:left w:val="single" w:sz="2" w:space="0" w:color="000001"/>
              <w:bottom w:val="single" w:sz="2" w:space="0" w:color="000001"/>
            </w:tcBorders>
            <w:shd w:val="clear" w:color="auto" w:fill="auto"/>
            <w:tcMar>
              <w:left w:w="52" w:type="dxa"/>
            </w:tcMar>
          </w:tcPr>
          <w:p w14:paraId="70685039" w14:textId="77777777" w:rsidR="00A62463" w:rsidRDefault="000D2968">
            <w:pPr>
              <w:pStyle w:val="Zawartotabeli"/>
              <w:spacing w:line="360" w:lineRule="auto"/>
              <w:jc w:val="center"/>
              <w:rPr>
                <w:sz w:val="18"/>
                <w:szCs w:val="18"/>
              </w:rPr>
            </w:pPr>
            <w:r>
              <w:rPr>
                <w:sz w:val="18"/>
                <w:szCs w:val="18"/>
              </w:rPr>
              <w:t>32</w:t>
            </w:r>
          </w:p>
        </w:tc>
        <w:tc>
          <w:tcPr>
            <w:tcW w:w="1362" w:type="dxa"/>
            <w:tcBorders>
              <w:left w:val="single" w:sz="2" w:space="0" w:color="000001"/>
              <w:bottom w:val="single" w:sz="2" w:space="0" w:color="000001"/>
              <w:right w:val="single" w:sz="2" w:space="0" w:color="000001"/>
            </w:tcBorders>
            <w:shd w:val="clear" w:color="auto" w:fill="auto"/>
            <w:tcMar>
              <w:left w:w="52" w:type="dxa"/>
            </w:tcMar>
          </w:tcPr>
          <w:p w14:paraId="6CDA949D" w14:textId="77777777" w:rsidR="00A62463" w:rsidRDefault="000D2968">
            <w:pPr>
              <w:pStyle w:val="Zawartotabeli"/>
              <w:spacing w:line="360" w:lineRule="auto"/>
              <w:jc w:val="center"/>
              <w:rPr>
                <w:sz w:val="18"/>
                <w:szCs w:val="18"/>
              </w:rPr>
            </w:pPr>
            <w:r>
              <w:rPr>
                <w:sz w:val="18"/>
                <w:szCs w:val="18"/>
              </w:rPr>
              <w:t>39</w:t>
            </w:r>
          </w:p>
        </w:tc>
      </w:tr>
      <w:tr w:rsidR="00A62463" w14:paraId="25830F0B" w14:textId="77777777">
        <w:tc>
          <w:tcPr>
            <w:tcW w:w="2608" w:type="dxa"/>
            <w:tcBorders>
              <w:left w:val="single" w:sz="2" w:space="0" w:color="000001"/>
              <w:bottom w:val="single" w:sz="2" w:space="0" w:color="000001"/>
            </w:tcBorders>
            <w:shd w:val="clear" w:color="auto" w:fill="auto"/>
            <w:tcMar>
              <w:left w:w="52" w:type="dxa"/>
            </w:tcMar>
          </w:tcPr>
          <w:p w14:paraId="239553F2" w14:textId="77777777" w:rsidR="00A62463" w:rsidRDefault="000D2968">
            <w:pPr>
              <w:pStyle w:val="Zawartotabeli"/>
              <w:spacing w:line="360" w:lineRule="auto"/>
              <w:jc w:val="both"/>
              <w:rPr>
                <w:sz w:val="18"/>
                <w:szCs w:val="18"/>
              </w:rPr>
            </w:pPr>
            <w:r>
              <w:rPr>
                <w:sz w:val="18"/>
                <w:szCs w:val="18"/>
              </w:rPr>
              <w:t>Kwota świadczeń w zł</w:t>
            </w:r>
          </w:p>
        </w:tc>
        <w:tc>
          <w:tcPr>
            <w:tcW w:w="1500" w:type="dxa"/>
            <w:tcBorders>
              <w:left w:val="single" w:sz="2" w:space="0" w:color="000001"/>
              <w:bottom w:val="single" w:sz="2" w:space="0" w:color="000001"/>
            </w:tcBorders>
            <w:shd w:val="clear" w:color="auto" w:fill="auto"/>
            <w:tcMar>
              <w:left w:w="52" w:type="dxa"/>
            </w:tcMar>
          </w:tcPr>
          <w:p w14:paraId="32C242E2" w14:textId="77777777" w:rsidR="00A62463" w:rsidRDefault="000D2968">
            <w:pPr>
              <w:pStyle w:val="Zawartotabeli"/>
              <w:spacing w:line="360" w:lineRule="auto"/>
              <w:jc w:val="center"/>
              <w:rPr>
                <w:sz w:val="18"/>
                <w:szCs w:val="18"/>
              </w:rPr>
            </w:pPr>
            <w:r>
              <w:rPr>
                <w:sz w:val="18"/>
                <w:szCs w:val="18"/>
              </w:rPr>
              <w:t>28260</w:t>
            </w:r>
          </w:p>
        </w:tc>
        <w:tc>
          <w:tcPr>
            <w:tcW w:w="1410" w:type="dxa"/>
            <w:tcBorders>
              <w:left w:val="single" w:sz="2" w:space="0" w:color="000001"/>
              <w:bottom w:val="single" w:sz="2" w:space="0" w:color="000001"/>
            </w:tcBorders>
            <w:shd w:val="clear" w:color="auto" w:fill="auto"/>
            <w:tcMar>
              <w:left w:w="52" w:type="dxa"/>
            </w:tcMar>
          </w:tcPr>
          <w:p w14:paraId="618C9504" w14:textId="77777777" w:rsidR="00A62463" w:rsidRDefault="000D2968">
            <w:pPr>
              <w:pStyle w:val="Zawartotabeli"/>
              <w:spacing w:line="360" w:lineRule="auto"/>
              <w:jc w:val="center"/>
              <w:rPr>
                <w:sz w:val="18"/>
                <w:szCs w:val="18"/>
              </w:rPr>
            </w:pPr>
            <w:r>
              <w:rPr>
                <w:sz w:val="18"/>
                <w:szCs w:val="18"/>
              </w:rPr>
              <w:t>42306</w:t>
            </w:r>
          </w:p>
        </w:tc>
        <w:tc>
          <w:tcPr>
            <w:tcW w:w="1365" w:type="dxa"/>
            <w:tcBorders>
              <w:left w:val="single" w:sz="2" w:space="0" w:color="000001"/>
              <w:bottom w:val="single" w:sz="2" w:space="0" w:color="000001"/>
            </w:tcBorders>
            <w:shd w:val="clear" w:color="auto" w:fill="auto"/>
            <w:tcMar>
              <w:left w:w="52" w:type="dxa"/>
            </w:tcMar>
          </w:tcPr>
          <w:p w14:paraId="693DAE24" w14:textId="77777777" w:rsidR="00A62463" w:rsidRDefault="000D2968">
            <w:pPr>
              <w:pStyle w:val="Zawartotabeli"/>
              <w:spacing w:line="360" w:lineRule="auto"/>
              <w:jc w:val="center"/>
              <w:rPr>
                <w:sz w:val="18"/>
                <w:szCs w:val="18"/>
              </w:rPr>
            </w:pPr>
            <w:r>
              <w:rPr>
                <w:sz w:val="18"/>
                <w:szCs w:val="18"/>
              </w:rPr>
              <w:t>63630</w:t>
            </w:r>
          </w:p>
        </w:tc>
        <w:tc>
          <w:tcPr>
            <w:tcW w:w="1362" w:type="dxa"/>
            <w:tcBorders>
              <w:left w:val="single" w:sz="2" w:space="0" w:color="000001"/>
              <w:bottom w:val="single" w:sz="2" w:space="0" w:color="000001"/>
              <w:right w:val="single" w:sz="2" w:space="0" w:color="000001"/>
            </w:tcBorders>
            <w:shd w:val="clear" w:color="auto" w:fill="auto"/>
            <w:tcMar>
              <w:left w:w="52" w:type="dxa"/>
            </w:tcMar>
          </w:tcPr>
          <w:p w14:paraId="7E4E864C" w14:textId="77777777" w:rsidR="00A62463" w:rsidRDefault="000D2968">
            <w:pPr>
              <w:pStyle w:val="Zawartotabeli"/>
              <w:spacing w:line="360" w:lineRule="auto"/>
              <w:jc w:val="center"/>
              <w:rPr>
                <w:sz w:val="18"/>
                <w:szCs w:val="18"/>
              </w:rPr>
            </w:pPr>
            <w:r>
              <w:rPr>
                <w:sz w:val="18"/>
                <w:szCs w:val="18"/>
              </w:rPr>
              <w:t>70500</w:t>
            </w:r>
          </w:p>
        </w:tc>
      </w:tr>
    </w:tbl>
    <w:p w14:paraId="2FE4CF2C" w14:textId="77777777" w:rsidR="00A62463" w:rsidRPr="00EA68CC" w:rsidRDefault="00A62463">
      <w:pPr>
        <w:pStyle w:val="Standard"/>
        <w:spacing w:line="360" w:lineRule="auto"/>
        <w:jc w:val="both"/>
        <w:rPr>
          <w:rFonts w:eastAsia="Times New Roman" w:cs="Times New Roman"/>
          <w:b/>
          <w:bCs/>
          <w:color w:val="000000"/>
          <w:sz w:val="28"/>
          <w:szCs w:val="28"/>
          <w:u w:val="single"/>
        </w:rPr>
      </w:pPr>
    </w:p>
    <w:p w14:paraId="77EC8AF8" w14:textId="77777777" w:rsidR="00A62463" w:rsidRPr="00EA68CC" w:rsidRDefault="000D2968">
      <w:pPr>
        <w:pStyle w:val="Nagwek2"/>
        <w:rPr>
          <w:rFonts w:eastAsia="Times New Roman" w:cs="Times New Roman"/>
          <w:color w:val="000000"/>
          <w:sz w:val="28"/>
          <w:szCs w:val="28"/>
        </w:rPr>
      </w:pPr>
      <w:bookmarkStart w:id="40" w:name="_Toc42167611"/>
      <w:r w:rsidRPr="00EA68CC">
        <w:rPr>
          <w:rFonts w:eastAsia="Times New Roman" w:cs="Times New Roman"/>
          <w:color w:val="000000"/>
          <w:sz w:val="28"/>
          <w:szCs w:val="28"/>
        </w:rPr>
        <w:t>4.7. Wieloletni rządowy program „ Posiłek w szkole i w domu” na lata 2019-2023</w:t>
      </w:r>
      <w:bookmarkEnd w:id="40"/>
    </w:p>
    <w:p w14:paraId="489C50F1" w14:textId="77777777" w:rsidR="00A62463" w:rsidRDefault="000D2968">
      <w:pPr>
        <w:pStyle w:val="Nagwek2"/>
      </w:pPr>
      <w:r>
        <w:rPr>
          <w:rFonts w:eastAsia="Times New Roman" w:cs="Times New Roman"/>
          <w:color w:val="000000"/>
        </w:rPr>
        <w:tab/>
      </w:r>
      <w:r>
        <w:rPr>
          <w:rFonts w:eastAsia="Times New Roman" w:cs="Times New Roman"/>
          <w:color w:val="000000"/>
        </w:rPr>
        <w:tab/>
      </w:r>
    </w:p>
    <w:p w14:paraId="2FDA0957" w14:textId="77777777" w:rsidR="00A62463" w:rsidRDefault="000D2968">
      <w:pPr>
        <w:pStyle w:val="Standard"/>
        <w:spacing w:line="360" w:lineRule="auto"/>
        <w:jc w:val="both"/>
      </w:pPr>
      <w:r>
        <w:rPr>
          <w:rFonts w:eastAsia="Times New Roman" w:cs="Times New Roman"/>
          <w:color w:val="000000"/>
        </w:rPr>
        <w:t>Uchwała Nr 140 Rady Ministrów z 15 października 2018 r. w sprawie ustanowienia wieloletniego rządowego programu „ Posiłek w szkol</w:t>
      </w:r>
      <w:r w:rsidR="006E708B">
        <w:rPr>
          <w:rFonts w:eastAsia="Times New Roman" w:cs="Times New Roman"/>
          <w:color w:val="000000"/>
        </w:rPr>
        <w:t>e i w domu” na lata 2019 – 2023</w:t>
      </w:r>
      <w:r w:rsidR="00AB6D60">
        <w:rPr>
          <w:rFonts w:eastAsia="Times New Roman" w:cs="Times New Roman"/>
          <w:color w:val="000000"/>
        </w:rPr>
        <w:t xml:space="preserve"> wprowadziła nowy program.</w:t>
      </w:r>
      <w:r w:rsidR="00AB6D60">
        <w:rPr>
          <w:rFonts w:eastAsia="TimesNewRomanPSMT" w:cs="TimesNewRomanPSMT"/>
          <w:color w:val="000000"/>
        </w:rPr>
        <w:t xml:space="preserve"> P</w:t>
      </w:r>
      <w:r>
        <w:rPr>
          <w:rFonts w:eastAsia="TimesNewRomanPSMT" w:cs="TimesNewRomanPSMT"/>
          <w:color w:val="000000"/>
        </w:rPr>
        <w:t xml:space="preserve">olega na dofinansowywaniu gmin udzielających </w:t>
      </w:r>
      <w:r>
        <w:rPr>
          <w:rFonts w:eastAsia="TimesNewRomanPSMT" w:cs="TimesNewRomanPSMT"/>
        </w:rPr>
        <w:t>pomocy mieszkańcom na dożywianie. Do pomocy kwalifikują się osoby, których dochód nie przekracza 150% kryterium dochodowego z ustawy o pomocy społecznej. Zgodnie z przyjętym programem, ze środków przekazanych gminom udziela się wsparcia, w szczególności:</w:t>
      </w:r>
    </w:p>
    <w:p w14:paraId="5AA515A3" w14:textId="77777777" w:rsidR="00A62463" w:rsidRDefault="000D2968">
      <w:pPr>
        <w:pStyle w:val="Standard"/>
        <w:spacing w:line="360" w:lineRule="auto"/>
        <w:jc w:val="both"/>
        <w:rPr>
          <w:rFonts w:eastAsia="TimesNewRomanPSMT" w:cs="TimesNewRomanPSMT"/>
        </w:rPr>
      </w:pPr>
      <w:r>
        <w:rPr>
          <w:rFonts w:eastAsia="TimesNewRomanPSMT" w:cs="TimesNewRomanPSMT"/>
        </w:rPr>
        <w:t>1) dzieciom do czasu podjęcia nauki w szkole podstawowej,</w:t>
      </w:r>
    </w:p>
    <w:p w14:paraId="0A3BEF8D" w14:textId="77777777" w:rsidR="00A62463" w:rsidRDefault="000D2968">
      <w:pPr>
        <w:pStyle w:val="Standard"/>
        <w:spacing w:line="360" w:lineRule="auto"/>
        <w:jc w:val="both"/>
        <w:rPr>
          <w:rFonts w:eastAsia="TimesNewRomanPSMT" w:cs="TimesNewRomanPSMT"/>
        </w:rPr>
      </w:pPr>
      <w:r>
        <w:rPr>
          <w:rFonts w:eastAsia="TimesNewRomanPSMT" w:cs="TimesNewRomanPSMT"/>
        </w:rPr>
        <w:t>2) uczniom do czasu ukończenia nauki w szkole ponad gimnazjalnej,</w:t>
      </w:r>
    </w:p>
    <w:p w14:paraId="3861A5D3" w14:textId="77777777" w:rsidR="00A62463" w:rsidRDefault="000D2968">
      <w:pPr>
        <w:pStyle w:val="Standard"/>
        <w:spacing w:line="360" w:lineRule="auto"/>
        <w:jc w:val="both"/>
        <w:rPr>
          <w:rFonts w:eastAsia="TimesNewRomanPSMT" w:cs="TimesNewRomanPSMT"/>
        </w:rPr>
      </w:pPr>
      <w:r>
        <w:rPr>
          <w:rFonts w:eastAsia="TimesNewRomanPSMT" w:cs="TimesNewRomanPSMT"/>
        </w:rPr>
        <w:t>3) osobom i rodzinom znajdującym się w trudnej sytuacji, wymienionym w art. 7 w/w ustawy, w szczególności osobom samotnym, w podeszłym wieku, chorym lub niepełnosprawnym.</w:t>
      </w:r>
    </w:p>
    <w:p w14:paraId="152372EF" w14:textId="77777777" w:rsidR="00A62463" w:rsidRDefault="000D2968">
      <w:pPr>
        <w:pStyle w:val="Standard"/>
        <w:spacing w:line="360" w:lineRule="auto"/>
        <w:jc w:val="both"/>
        <w:rPr>
          <w:rFonts w:eastAsia="TimesNewRomanPSMT" w:cs="TimesNewRomanPSMT"/>
        </w:rPr>
      </w:pPr>
      <w:r>
        <w:rPr>
          <w:rFonts w:eastAsia="TimesNewRomanPSMT" w:cs="TimesNewRomanPSMT"/>
        </w:rPr>
        <w:t>W szczególnie uzasadnionych przypadkach, gdy uczeń lub dziecko wyraża chęć zjedzenia posiłku, odpowiednio dyrektor szkoły lub przedszkola informuje Ośrodek Pomocy Społecznej o potrzebie udzielenia pomocy w formie posiłku, przy czym liczba dzieci i uczniów nie może przekroczyć 20% liczby uczniów i dzieci dożywianych w szkołach i przedszkolach na terenie gminy w poprzednim</w:t>
      </w:r>
    </w:p>
    <w:p w14:paraId="0BFD0827" w14:textId="77777777" w:rsidR="00A62463" w:rsidRDefault="000D2968">
      <w:pPr>
        <w:pStyle w:val="Standard"/>
        <w:spacing w:line="360" w:lineRule="auto"/>
        <w:jc w:val="both"/>
        <w:rPr>
          <w:rFonts w:eastAsia="TimesNewRomanPSMT" w:cs="TimesNewRomanPSMT"/>
        </w:rPr>
      </w:pPr>
      <w:r>
        <w:rPr>
          <w:rFonts w:eastAsia="TimesNewRomanPSMT" w:cs="TimesNewRomanPSMT"/>
        </w:rPr>
        <w:t xml:space="preserve">miesiącu kalendarzowym. Przyznanie dożywiania bez decyzji na prośbę Dyrektora może być przyznane jedynie na 1 miesiąc. </w:t>
      </w:r>
      <w:r>
        <w:rPr>
          <w:rFonts w:eastAsia="TimesNewRomanPSMT" w:cs="TimesNewRomanPSMT"/>
        </w:rPr>
        <w:tab/>
      </w:r>
    </w:p>
    <w:p w14:paraId="052E8508" w14:textId="77777777" w:rsidR="00A62463" w:rsidRDefault="000D2968">
      <w:pPr>
        <w:pStyle w:val="Standard"/>
        <w:spacing w:line="360" w:lineRule="auto"/>
        <w:jc w:val="both"/>
      </w:pPr>
      <w:r>
        <w:rPr>
          <w:rFonts w:eastAsia="TimesNewRomanPSMT" w:cs="TimesNewRomanPSMT"/>
          <w:color w:val="000000"/>
        </w:rPr>
        <w:t>W  2019 roku w szkołach na terenie Gminy Tłuszcz dożywianych było 110 dzieci w  szkołach i przedszkolach.</w:t>
      </w:r>
      <w:r>
        <w:rPr>
          <w:rFonts w:eastAsia="TimesNewRomanPSMT" w:cs="TimesNewRomanPSMT"/>
          <w:color w:val="000000"/>
        </w:rPr>
        <w:tab/>
      </w:r>
      <w:r>
        <w:rPr>
          <w:rFonts w:eastAsia="Times New Roman" w:cs="Times New Roman"/>
          <w:color w:val="000000"/>
        </w:rPr>
        <w:br/>
      </w:r>
      <w:r>
        <w:rPr>
          <w:rFonts w:eastAsia="Times New Roman" w:cs="Times New Roman"/>
          <w:color w:val="000000"/>
        </w:rPr>
        <w:tab/>
        <w:t>W 2019 roku OPS realizował program "Posiłek w szkole i w domu</w:t>
      </w:r>
      <w:r>
        <w:t xml:space="preserve">" w ramach, którego </w:t>
      </w:r>
      <w:r>
        <w:lastRenderedPageBreak/>
        <w:t>dożywianiem objęte zostały osoby starsze, chore, niepełnosprawne, uczniowie szkół podstawowych, ponadpodstawowych, gimnazjalnych i ponad gimnazjalnych a także dzieci młodsze, nie objęte obowiązkiem szkolnym.</w:t>
      </w:r>
    </w:p>
    <w:p w14:paraId="64B2349C" w14:textId="77777777" w:rsidR="00A62463" w:rsidRPr="00AB6D60" w:rsidRDefault="000D2968">
      <w:pPr>
        <w:pStyle w:val="Standard"/>
        <w:spacing w:line="360" w:lineRule="auto"/>
        <w:jc w:val="both"/>
        <w:rPr>
          <w:b/>
        </w:rPr>
      </w:pPr>
      <w:r w:rsidRPr="00AB6D60">
        <w:rPr>
          <w:b/>
        </w:rPr>
        <w:t>Ogółem na realizację Programu przeznaczyliśmy 112</w:t>
      </w:r>
      <w:r w:rsidR="00AB6D60" w:rsidRPr="00AB6D60">
        <w:rPr>
          <w:b/>
        </w:rPr>
        <w:t xml:space="preserve"> </w:t>
      </w:r>
      <w:r w:rsidRPr="00AB6D60">
        <w:rPr>
          <w:b/>
        </w:rPr>
        <w:t>000,00 zł, z tego ze  śro</w:t>
      </w:r>
      <w:r w:rsidR="00AB6D60">
        <w:rPr>
          <w:b/>
        </w:rPr>
        <w:t xml:space="preserve">dków gminy kwotę  </w:t>
      </w:r>
      <w:r w:rsidRPr="00AB6D60">
        <w:rPr>
          <w:b/>
        </w:rPr>
        <w:t xml:space="preserve"> 22</w:t>
      </w:r>
      <w:r w:rsidR="00AB6D60" w:rsidRPr="00AB6D60">
        <w:rPr>
          <w:b/>
        </w:rPr>
        <w:t xml:space="preserve"> </w:t>
      </w:r>
      <w:r w:rsidRPr="00AB6D60">
        <w:rPr>
          <w:b/>
        </w:rPr>
        <w:t>400,00 zł , natomiast z dotacji celowej wydatkowaliśmy kwotę 89</w:t>
      </w:r>
      <w:r w:rsidR="00AB6D60" w:rsidRPr="00AB6D60">
        <w:rPr>
          <w:b/>
        </w:rPr>
        <w:t xml:space="preserve"> </w:t>
      </w:r>
      <w:r w:rsidRPr="00AB6D60">
        <w:rPr>
          <w:b/>
        </w:rPr>
        <w:t>600,00 zł.</w:t>
      </w:r>
    </w:p>
    <w:p w14:paraId="2399210F" w14:textId="77777777" w:rsidR="00A62463" w:rsidRPr="00AB6D60" w:rsidRDefault="000D2968">
      <w:pPr>
        <w:pStyle w:val="Standard"/>
        <w:spacing w:line="360" w:lineRule="auto"/>
        <w:jc w:val="both"/>
        <w:rPr>
          <w:b/>
        </w:rPr>
      </w:pPr>
      <w:r w:rsidRPr="00AB6D60">
        <w:rPr>
          <w:b/>
        </w:rPr>
        <w:t>Koszt udzielonej pomocy w formie gorących posiłków to 38</w:t>
      </w:r>
      <w:r w:rsidR="00AB6D60">
        <w:rPr>
          <w:b/>
        </w:rPr>
        <w:t xml:space="preserve"> </w:t>
      </w:r>
      <w:r w:rsidRPr="00AB6D60">
        <w:rPr>
          <w:b/>
        </w:rPr>
        <w:t>001 zł.</w:t>
      </w:r>
    </w:p>
    <w:p w14:paraId="449614DD" w14:textId="77777777" w:rsidR="00A62463" w:rsidRPr="00AB6D60" w:rsidRDefault="000D2968">
      <w:pPr>
        <w:pStyle w:val="Standard"/>
        <w:spacing w:line="360" w:lineRule="auto"/>
        <w:jc w:val="both"/>
        <w:rPr>
          <w:b/>
        </w:rPr>
      </w:pPr>
      <w:r w:rsidRPr="00AB6D60">
        <w:rPr>
          <w:b/>
        </w:rPr>
        <w:t>Kryterium do otrzymania w/w pomocy wynosi 150%.</w:t>
      </w:r>
    </w:p>
    <w:p w14:paraId="2561F84B" w14:textId="77777777" w:rsidR="00A62463" w:rsidRDefault="00A62463">
      <w:pPr>
        <w:pStyle w:val="Standard"/>
        <w:spacing w:line="360" w:lineRule="auto"/>
        <w:jc w:val="both"/>
        <w:rPr>
          <w:rFonts w:eastAsia="Times New Roman" w:cs="Times New Roman"/>
          <w:b/>
          <w:bCs/>
          <w:i/>
          <w:iCs/>
          <w:color w:val="000000"/>
        </w:rPr>
      </w:pPr>
    </w:p>
    <w:p w14:paraId="3A7F128A" w14:textId="44B62B13" w:rsidR="00A62463" w:rsidRDefault="000D2968">
      <w:pPr>
        <w:pStyle w:val="Standard"/>
        <w:spacing w:line="360" w:lineRule="auto"/>
        <w:jc w:val="both"/>
        <w:rPr>
          <w:rFonts w:eastAsia="Times New Roman" w:cs="Times New Roman"/>
          <w:b/>
          <w:bCs/>
          <w:i/>
          <w:iCs/>
          <w:color w:val="000000"/>
        </w:rPr>
      </w:pPr>
      <w:r>
        <w:rPr>
          <w:rFonts w:eastAsia="Times New Roman" w:cs="Times New Roman"/>
          <w:b/>
          <w:bCs/>
          <w:i/>
          <w:iCs/>
          <w:color w:val="000000"/>
        </w:rPr>
        <w:t>Tab. nr 16 - Liczba osób, liczba świadczeń i kwota świadczeń dot. osób korzystających z pomocy w formie posiłku w latach 2016-2019</w:t>
      </w:r>
      <w:r>
        <w:rPr>
          <w:rFonts w:eastAsia="Times New Roman" w:cs="Times New Roman"/>
          <w:b/>
          <w:bCs/>
          <w:i/>
          <w:iCs/>
          <w:color w:val="000000"/>
        </w:rPr>
        <w:tab/>
      </w:r>
    </w:p>
    <w:p w14:paraId="1B9F5078" w14:textId="77777777" w:rsidR="00EA68CC" w:rsidRDefault="00EA68CC">
      <w:pPr>
        <w:pStyle w:val="Standard"/>
        <w:spacing w:line="360" w:lineRule="auto"/>
        <w:jc w:val="both"/>
        <w:rPr>
          <w:rFonts w:eastAsia="Times New Roman" w:cs="Times New Roman"/>
          <w:b/>
          <w:bCs/>
          <w:i/>
          <w:iCs/>
          <w:color w:val="000000"/>
        </w:rPr>
      </w:pPr>
    </w:p>
    <w:tbl>
      <w:tblPr>
        <w:tblW w:w="9655"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576"/>
        <w:gridCol w:w="1643"/>
        <w:gridCol w:w="1575"/>
        <w:gridCol w:w="1425"/>
        <w:gridCol w:w="1436"/>
      </w:tblGrid>
      <w:tr w:rsidR="00A62463" w14:paraId="4600F9C7" w14:textId="77777777">
        <w:tc>
          <w:tcPr>
            <w:tcW w:w="3576" w:type="dxa"/>
            <w:vMerge w:val="restart"/>
            <w:tcBorders>
              <w:top w:val="single" w:sz="2" w:space="0" w:color="000001"/>
              <w:left w:val="single" w:sz="2" w:space="0" w:color="000001"/>
              <w:bottom w:val="single" w:sz="2" w:space="0" w:color="000001"/>
            </w:tcBorders>
            <w:shd w:val="clear" w:color="auto" w:fill="auto"/>
            <w:tcMar>
              <w:left w:w="52" w:type="dxa"/>
            </w:tcMar>
          </w:tcPr>
          <w:p w14:paraId="37F701F0" w14:textId="77777777" w:rsidR="00A62463" w:rsidRDefault="00A62463">
            <w:pPr>
              <w:pStyle w:val="Zawartotabeli"/>
              <w:snapToGrid w:val="0"/>
              <w:spacing w:line="360" w:lineRule="auto"/>
              <w:jc w:val="both"/>
              <w:rPr>
                <w:b/>
              </w:rPr>
            </w:pPr>
          </w:p>
        </w:tc>
        <w:tc>
          <w:tcPr>
            <w:tcW w:w="6079"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1A122ACF"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Poszczególne lata</w:t>
            </w:r>
          </w:p>
        </w:tc>
      </w:tr>
      <w:tr w:rsidR="00A62463" w14:paraId="2080114A" w14:textId="77777777">
        <w:tc>
          <w:tcPr>
            <w:tcW w:w="3576" w:type="dxa"/>
            <w:vMerge/>
            <w:tcBorders>
              <w:top w:val="single" w:sz="2" w:space="0" w:color="000001"/>
              <w:left w:val="single" w:sz="2" w:space="0" w:color="000001"/>
              <w:bottom w:val="single" w:sz="2" w:space="0" w:color="000001"/>
            </w:tcBorders>
            <w:shd w:val="clear" w:color="auto" w:fill="auto"/>
            <w:tcMar>
              <w:left w:w="52" w:type="dxa"/>
            </w:tcMar>
          </w:tcPr>
          <w:p w14:paraId="2E7B1213" w14:textId="77777777" w:rsidR="00A62463" w:rsidRDefault="00A62463"/>
        </w:tc>
        <w:tc>
          <w:tcPr>
            <w:tcW w:w="1643" w:type="dxa"/>
            <w:tcBorders>
              <w:left w:val="single" w:sz="2" w:space="0" w:color="000001"/>
              <w:bottom w:val="single" w:sz="2" w:space="0" w:color="000001"/>
            </w:tcBorders>
            <w:shd w:val="clear" w:color="auto" w:fill="auto"/>
            <w:tcMar>
              <w:left w:w="52" w:type="dxa"/>
            </w:tcMar>
          </w:tcPr>
          <w:p w14:paraId="42712105"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2016</w:t>
            </w:r>
          </w:p>
        </w:tc>
        <w:tc>
          <w:tcPr>
            <w:tcW w:w="1575" w:type="dxa"/>
            <w:tcBorders>
              <w:left w:val="single" w:sz="2" w:space="0" w:color="000001"/>
              <w:bottom w:val="single" w:sz="2" w:space="0" w:color="000001"/>
            </w:tcBorders>
            <w:shd w:val="clear" w:color="auto" w:fill="auto"/>
            <w:tcMar>
              <w:left w:w="52" w:type="dxa"/>
            </w:tcMar>
          </w:tcPr>
          <w:p w14:paraId="090C868D"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2017</w:t>
            </w:r>
          </w:p>
        </w:tc>
        <w:tc>
          <w:tcPr>
            <w:tcW w:w="1425" w:type="dxa"/>
            <w:tcBorders>
              <w:left w:val="single" w:sz="2" w:space="0" w:color="000001"/>
              <w:bottom w:val="single" w:sz="2" w:space="0" w:color="000001"/>
            </w:tcBorders>
            <w:shd w:val="clear" w:color="auto" w:fill="auto"/>
            <w:tcMar>
              <w:left w:w="52" w:type="dxa"/>
            </w:tcMar>
          </w:tcPr>
          <w:p w14:paraId="40927882"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2018</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4E25F049" w14:textId="77777777" w:rsidR="00A62463" w:rsidRDefault="000D2968">
            <w:pPr>
              <w:pStyle w:val="Zawartotabeli"/>
              <w:spacing w:line="360" w:lineRule="auto"/>
              <w:jc w:val="center"/>
              <w:rPr>
                <w:rFonts w:eastAsia="Times New Roman" w:cs="Times New Roman"/>
                <w:b/>
                <w:sz w:val="18"/>
                <w:szCs w:val="18"/>
              </w:rPr>
            </w:pPr>
            <w:r>
              <w:rPr>
                <w:rFonts w:eastAsia="Times New Roman" w:cs="Times New Roman"/>
                <w:b/>
                <w:sz w:val="18"/>
                <w:szCs w:val="18"/>
              </w:rPr>
              <w:t>2019</w:t>
            </w:r>
          </w:p>
        </w:tc>
      </w:tr>
      <w:tr w:rsidR="00A62463" w14:paraId="3CF49DA7" w14:textId="77777777">
        <w:tc>
          <w:tcPr>
            <w:tcW w:w="9655" w:type="dxa"/>
            <w:gridSpan w:val="5"/>
            <w:tcBorders>
              <w:left w:val="single" w:sz="2" w:space="0" w:color="000001"/>
              <w:bottom w:val="single" w:sz="2" w:space="0" w:color="000001"/>
              <w:right w:val="single" w:sz="2" w:space="0" w:color="000001"/>
            </w:tcBorders>
            <w:shd w:val="clear" w:color="auto" w:fill="auto"/>
            <w:tcMar>
              <w:left w:w="52" w:type="dxa"/>
            </w:tcMar>
          </w:tcPr>
          <w:p w14:paraId="6C240585"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Posiłki ogólnie</w:t>
            </w:r>
          </w:p>
        </w:tc>
      </w:tr>
      <w:tr w:rsidR="00A62463" w14:paraId="6F31C953" w14:textId="77777777">
        <w:tc>
          <w:tcPr>
            <w:tcW w:w="3576" w:type="dxa"/>
            <w:tcBorders>
              <w:left w:val="single" w:sz="2" w:space="0" w:color="000001"/>
              <w:bottom w:val="single" w:sz="2" w:space="0" w:color="000001"/>
            </w:tcBorders>
            <w:shd w:val="clear" w:color="auto" w:fill="auto"/>
            <w:tcMar>
              <w:left w:w="52" w:type="dxa"/>
            </w:tcMar>
          </w:tcPr>
          <w:p w14:paraId="0F50DD86"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Liczba osób</w:t>
            </w:r>
          </w:p>
        </w:tc>
        <w:tc>
          <w:tcPr>
            <w:tcW w:w="1643" w:type="dxa"/>
            <w:tcBorders>
              <w:left w:val="single" w:sz="2" w:space="0" w:color="000001"/>
              <w:bottom w:val="single" w:sz="2" w:space="0" w:color="000001"/>
            </w:tcBorders>
            <w:shd w:val="clear" w:color="auto" w:fill="auto"/>
            <w:tcMar>
              <w:left w:w="52" w:type="dxa"/>
            </w:tcMar>
          </w:tcPr>
          <w:p w14:paraId="2C4F0698"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197</w:t>
            </w:r>
          </w:p>
        </w:tc>
        <w:tc>
          <w:tcPr>
            <w:tcW w:w="1575" w:type="dxa"/>
            <w:tcBorders>
              <w:left w:val="single" w:sz="2" w:space="0" w:color="000001"/>
              <w:bottom w:val="single" w:sz="2" w:space="0" w:color="000001"/>
            </w:tcBorders>
            <w:shd w:val="clear" w:color="auto" w:fill="auto"/>
            <w:tcMar>
              <w:left w:w="52" w:type="dxa"/>
            </w:tcMar>
          </w:tcPr>
          <w:p w14:paraId="6EBCAF6F"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173</w:t>
            </w:r>
          </w:p>
        </w:tc>
        <w:tc>
          <w:tcPr>
            <w:tcW w:w="1425" w:type="dxa"/>
            <w:tcBorders>
              <w:left w:val="single" w:sz="2" w:space="0" w:color="000001"/>
              <w:bottom w:val="single" w:sz="2" w:space="0" w:color="000001"/>
            </w:tcBorders>
            <w:shd w:val="clear" w:color="auto" w:fill="auto"/>
            <w:tcMar>
              <w:left w:w="52" w:type="dxa"/>
            </w:tcMar>
          </w:tcPr>
          <w:p w14:paraId="57A33AB2"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135</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2C0FA4CB"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113</w:t>
            </w:r>
          </w:p>
        </w:tc>
      </w:tr>
      <w:tr w:rsidR="00A62463" w14:paraId="4D731DBF" w14:textId="77777777">
        <w:tc>
          <w:tcPr>
            <w:tcW w:w="3576" w:type="dxa"/>
            <w:tcBorders>
              <w:left w:val="single" w:sz="2" w:space="0" w:color="000001"/>
              <w:bottom w:val="single" w:sz="2" w:space="0" w:color="000001"/>
            </w:tcBorders>
            <w:shd w:val="clear" w:color="auto" w:fill="auto"/>
            <w:tcMar>
              <w:left w:w="52" w:type="dxa"/>
            </w:tcMar>
          </w:tcPr>
          <w:p w14:paraId="64055D3A"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Liczba świadczeń</w:t>
            </w:r>
          </w:p>
        </w:tc>
        <w:tc>
          <w:tcPr>
            <w:tcW w:w="1643" w:type="dxa"/>
            <w:tcBorders>
              <w:left w:val="single" w:sz="2" w:space="0" w:color="000001"/>
              <w:bottom w:val="single" w:sz="2" w:space="0" w:color="000001"/>
            </w:tcBorders>
            <w:shd w:val="clear" w:color="auto" w:fill="auto"/>
            <w:tcMar>
              <w:left w:w="52" w:type="dxa"/>
            </w:tcMar>
          </w:tcPr>
          <w:p w14:paraId="3CD65F7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24283</w:t>
            </w:r>
          </w:p>
        </w:tc>
        <w:tc>
          <w:tcPr>
            <w:tcW w:w="1575" w:type="dxa"/>
            <w:tcBorders>
              <w:left w:val="single" w:sz="2" w:space="0" w:color="000001"/>
              <w:bottom w:val="single" w:sz="2" w:space="0" w:color="000001"/>
            </w:tcBorders>
            <w:shd w:val="clear" w:color="auto" w:fill="auto"/>
            <w:tcMar>
              <w:left w:w="52" w:type="dxa"/>
            </w:tcMar>
          </w:tcPr>
          <w:p w14:paraId="07188F67"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19337</w:t>
            </w:r>
          </w:p>
        </w:tc>
        <w:tc>
          <w:tcPr>
            <w:tcW w:w="1425" w:type="dxa"/>
            <w:tcBorders>
              <w:left w:val="single" w:sz="2" w:space="0" w:color="000001"/>
              <w:bottom w:val="single" w:sz="2" w:space="0" w:color="000001"/>
            </w:tcBorders>
            <w:shd w:val="clear" w:color="auto" w:fill="auto"/>
            <w:tcMar>
              <w:left w:w="52" w:type="dxa"/>
            </w:tcMar>
          </w:tcPr>
          <w:p w14:paraId="544226F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19337</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08DE266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12319</w:t>
            </w:r>
          </w:p>
        </w:tc>
      </w:tr>
      <w:tr w:rsidR="00A62463" w14:paraId="386D6B59" w14:textId="77777777">
        <w:tc>
          <w:tcPr>
            <w:tcW w:w="3576" w:type="dxa"/>
            <w:tcBorders>
              <w:left w:val="single" w:sz="2" w:space="0" w:color="000001"/>
              <w:bottom w:val="single" w:sz="2" w:space="0" w:color="000001"/>
            </w:tcBorders>
            <w:shd w:val="clear" w:color="auto" w:fill="auto"/>
            <w:tcMar>
              <w:left w:w="52" w:type="dxa"/>
            </w:tcMar>
          </w:tcPr>
          <w:p w14:paraId="5448FF4D"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Kwota świadczeń w zł</w:t>
            </w:r>
          </w:p>
        </w:tc>
        <w:tc>
          <w:tcPr>
            <w:tcW w:w="1643" w:type="dxa"/>
            <w:tcBorders>
              <w:left w:val="single" w:sz="2" w:space="0" w:color="000001"/>
              <w:bottom w:val="single" w:sz="2" w:space="0" w:color="000001"/>
            </w:tcBorders>
            <w:shd w:val="clear" w:color="auto" w:fill="auto"/>
            <w:tcMar>
              <w:left w:w="52" w:type="dxa"/>
            </w:tcMar>
          </w:tcPr>
          <w:p w14:paraId="0F7721C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67277</w:t>
            </w:r>
          </w:p>
        </w:tc>
        <w:tc>
          <w:tcPr>
            <w:tcW w:w="1575" w:type="dxa"/>
            <w:tcBorders>
              <w:left w:val="single" w:sz="2" w:space="0" w:color="000001"/>
              <w:bottom w:val="single" w:sz="2" w:space="0" w:color="000001"/>
            </w:tcBorders>
            <w:shd w:val="clear" w:color="auto" w:fill="auto"/>
            <w:tcMar>
              <w:left w:w="52" w:type="dxa"/>
            </w:tcMar>
          </w:tcPr>
          <w:p w14:paraId="6857FCAD"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57001</w:t>
            </w:r>
          </w:p>
        </w:tc>
        <w:tc>
          <w:tcPr>
            <w:tcW w:w="1425" w:type="dxa"/>
            <w:tcBorders>
              <w:left w:val="single" w:sz="2" w:space="0" w:color="000001"/>
              <w:bottom w:val="single" w:sz="2" w:space="0" w:color="000001"/>
            </w:tcBorders>
            <w:shd w:val="clear" w:color="auto" w:fill="auto"/>
            <w:tcMar>
              <w:left w:w="52" w:type="dxa"/>
            </w:tcMar>
          </w:tcPr>
          <w:p w14:paraId="12855ED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57001</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2193A6A9"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38001</w:t>
            </w:r>
          </w:p>
        </w:tc>
      </w:tr>
      <w:tr w:rsidR="00A62463" w14:paraId="4339EA2A" w14:textId="77777777">
        <w:tc>
          <w:tcPr>
            <w:tcW w:w="9655" w:type="dxa"/>
            <w:gridSpan w:val="5"/>
            <w:tcBorders>
              <w:left w:val="single" w:sz="2" w:space="0" w:color="000001"/>
              <w:bottom w:val="single" w:sz="2" w:space="0" w:color="000001"/>
              <w:right w:val="single" w:sz="2" w:space="0" w:color="000001"/>
            </w:tcBorders>
            <w:shd w:val="clear" w:color="auto" w:fill="auto"/>
            <w:tcMar>
              <w:left w:w="52" w:type="dxa"/>
            </w:tcMar>
          </w:tcPr>
          <w:p w14:paraId="58BC19E2"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W tym dzieci</w:t>
            </w:r>
          </w:p>
        </w:tc>
      </w:tr>
      <w:tr w:rsidR="00A62463" w14:paraId="39CD9805" w14:textId="77777777">
        <w:tc>
          <w:tcPr>
            <w:tcW w:w="3576" w:type="dxa"/>
            <w:tcBorders>
              <w:left w:val="single" w:sz="2" w:space="0" w:color="000001"/>
              <w:bottom w:val="single" w:sz="2" w:space="0" w:color="000001"/>
            </w:tcBorders>
            <w:shd w:val="clear" w:color="auto" w:fill="auto"/>
            <w:tcMar>
              <w:left w:w="52" w:type="dxa"/>
            </w:tcMar>
          </w:tcPr>
          <w:p w14:paraId="1FD918CA"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Liczba osób</w:t>
            </w:r>
          </w:p>
        </w:tc>
        <w:tc>
          <w:tcPr>
            <w:tcW w:w="1643" w:type="dxa"/>
            <w:tcBorders>
              <w:left w:val="single" w:sz="2" w:space="0" w:color="000001"/>
              <w:bottom w:val="single" w:sz="2" w:space="0" w:color="000001"/>
            </w:tcBorders>
            <w:shd w:val="clear" w:color="auto" w:fill="auto"/>
            <w:tcMar>
              <w:left w:w="52" w:type="dxa"/>
            </w:tcMar>
          </w:tcPr>
          <w:p w14:paraId="6698B47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192</w:t>
            </w:r>
          </w:p>
        </w:tc>
        <w:tc>
          <w:tcPr>
            <w:tcW w:w="1575" w:type="dxa"/>
            <w:tcBorders>
              <w:left w:val="single" w:sz="2" w:space="0" w:color="000001"/>
              <w:bottom w:val="single" w:sz="2" w:space="0" w:color="000001"/>
            </w:tcBorders>
            <w:shd w:val="clear" w:color="auto" w:fill="auto"/>
            <w:tcMar>
              <w:left w:w="52" w:type="dxa"/>
            </w:tcMar>
          </w:tcPr>
          <w:p w14:paraId="0B4FB36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171</w:t>
            </w:r>
          </w:p>
        </w:tc>
        <w:tc>
          <w:tcPr>
            <w:tcW w:w="1425" w:type="dxa"/>
            <w:tcBorders>
              <w:left w:val="single" w:sz="2" w:space="0" w:color="000001"/>
              <w:bottom w:val="single" w:sz="2" w:space="0" w:color="000001"/>
            </w:tcBorders>
            <w:shd w:val="clear" w:color="auto" w:fill="auto"/>
            <w:tcMar>
              <w:left w:w="52" w:type="dxa"/>
            </w:tcMar>
          </w:tcPr>
          <w:p w14:paraId="0BA1B05D"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171</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54F799A1"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110</w:t>
            </w:r>
          </w:p>
        </w:tc>
      </w:tr>
      <w:tr w:rsidR="00A62463" w14:paraId="01655985" w14:textId="77777777">
        <w:tc>
          <w:tcPr>
            <w:tcW w:w="3576" w:type="dxa"/>
            <w:tcBorders>
              <w:left w:val="single" w:sz="2" w:space="0" w:color="000001"/>
              <w:bottom w:val="single" w:sz="2" w:space="0" w:color="000001"/>
            </w:tcBorders>
            <w:shd w:val="clear" w:color="auto" w:fill="auto"/>
            <w:tcMar>
              <w:left w:w="52" w:type="dxa"/>
            </w:tcMar>
          </w:tcPr>
          <w:p w14:paraId="1F4DCC30"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Liczba świadczeń</w:t>
            </w:r>
          </w:p>
        </w:tc>
        <w:tc>
          <w:tcPr>
            <w:tcW w:w="1643" w:type="dxa"/>
            <w:tcBorders>
              <w:left w:val="single" w:sz="2" w:space="0" w:color="000001"/>
              <w:bottom w:val="single" w:sz="2" w:space="0" w:color="000001"/>
            </w:tcBorders>
            <w:shd w:val="clear" w:color="auto" w:fill="auto"/>
            <w:tcMar>
              <w:left w:w="52" w:type="dxa"/>
            </w:tcMar>
          </w:tcPr>
          <w:p w14:paraId="069F152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23442</w:t>
            </w:r>
          </w:p>
        </w:tc>
        <w:tc>
          <w:tcPr>
            <w:tcW w:w="1575" w:type="dxa"/>
            <w:tcBorders>
              <w:left w:val="single" w:sz="2" w:space="0" w:color="000001"/>
              <w:bottom w:val="single" w:sz="2" w:space="0" w:color="000001"/>
            </w:tcBorders>
            <w:shd w:val="clear" w:color="auto" w:fill="auto"/>
            <w:tcMar>
              <w:left w:w="52" w:type="dxa"/>
            </w:tcMar>
          </w:tcPr>
          <w:p w14:paraId="1FFAFFC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18953</w:t>
            </w:r>
          </w:p>
        </w:tc>
        <w:tc>
          <w:tcPr>
            <w:tcW w:w="1425" w:type="dxa"/>
            <w:tcBorders>
              <w:left w:val="single" w:sz="2" w:space="0" w:color="000001"/>
              <w:bottom w:val="single" w:sz="2" w:space="0" w:color="000001"/>
            </w:tcBorders>
            <w:shd w:val="clear" w:color="auto" w:fill="auto"/>
            <w:tcMar>
              <w:left w:w="52" w:type="dxa"/>
            </w:tcMar>
          </w:tcPr>
          <w:p w14:paraId="7B32B51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18953</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6359A6EA"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11945</w:t>
            </w:r>
          </w:p>
        </w:tc>
      </w:tr>
      <w:tr w:rsidR="00A62463" w14:paraId="5B3C3FE7" w14:textId="77777777">
        <w:tc>
          <w:tcPr>
            <w:tcW w:w="3576" w:type="dxa"/>
            <w:tcBorders>
              <w:left w:val="single" w:sz="2" w:space="0" w:color="000001"/>
              <w:bottom w:val="single" w:sz="2" w:space="0" w:color="000001"/>
            </w:tcBorders>
            <w:shd w:val="clear" w:color="auto" w:fill="auto"/>
            <w:tcMar>
              <w:left w:w="52" w:type="dxa"/>
            </w:tcMar>
          </w:tcPr>
          <w:p w14:paraId="2827F61F" w14:textId="77777777" w:rsidR="00A62463" w:rsidRDefault="000D2968">
            <w:pPr>
              <w:pStyle w:val="Zawartotabeli"/>
              <w:spacing w:line="360" w:lineRule="auto"/>
              <w:jc w:val="both"/>
              <w:rPr>
                <w:rFonts w:eastAsia="Times New Roman" w:cs="Times New Roman"/>
                <w:sz w:val="18"/>
                <w:szCs w:val="18"/>
              </w:rPr>
            </w:pPr>
            <w:r>
              <w:rPr>
                <w:rFonts w:eastAsia="Times New Roman" w:cs="Times New Roman"/>
                <w:sz w:val="18"/>
                <w:szCs w:val="18"/>
              </w:rPr>
              <w:t>Kwota świadczeń w zł</w:t>
            </w:r>
          </w:p>
        </w:tc>
        <w:tc>
          <w:tcPr>
            <w:tcW w:w="1643" w:type="dxa"/>
            <w:tcBorders>
              <w:left w:val="single" w:sz="2" w:space="0" w:color="000001"/>
              <w:bottom w:val="single" w:sz="2" w:space="0" w:color="000001"/>
            </w:tcBorders>
            <w:shd w:val="clear" w:color="auto" w:fill="auto"/>
            <w:tcMar>
              <w:left w:w="52" w:type="dxa"/>
            </w:tcMar>
          </w:tcPr>
          <w:p w14:paraId="2019BC96"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60606</w:t>
            </w:r>
          </w:p>
        </w:tc>
        <w:tc>
          <w:tcPr>
            <w:tcW w:w="1575" w:type="dxa"/>
            <w:tcBorders>
              <w:left w:val="single" w:sz="2" w:space="0" w:color="000001"/>
              <w:bottom w:val="single" w:sz="2" w:space="0" w:color="000001"/>
            </w:tcBorders>
            <w:shd w:val="clear" w:color="auto" w:fill="auto"/>
            <w:tcMar>
              <w:left w:w="52" w:type="dxa"/>
            </w:tcMar>
          </w:tcPr>
          <w:p w14:paraId="166483C0"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52262</w:t>
            </w:r>
          </w:p>
        </w:tc>
        <w:tc>
          <w:tcPr>
            <w:tcW w:w="1425" w:type="dxa"/>
            <w:tcBorders>
              <w:left w:val="single" w:sz="2" w:space="0" w:color="000001"/>
              <w:bottom w:val="single" w:sz="2" w:space="0" w:color="000001"/>
            </w:tcBorders>
            <w:shd w:val="clear" w:color="auto" w:fill="auto"/>
            <w:tcMar>
              <w:left w:w="52" w:type="dxa"/>
            </w:tcMar>
          </w:tcPr>
          <w:p w14:paraId="291F0FE4"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52262</w:t>
            </w:r>
          </w:p>
        </w:tc>
        <w:tc>
          <w:tcPr>
            <w:tcW w:w="1436" w:type="dxa"/>
            <w:tcBorders>
              <w:left w:val="single" w:sz="2" w:space="0" w:color="000001"/>
              <w:bottom w:val="single" w:sz="2" w:space="0" w:color="000001"/>
              <w:right w:val="single" w:sz="2" w:space="0" w:color="000001"/>
            </w:tcBorders>
            <w:shd w:val="clear" w:color="auto" w:fill="auto"/>
            <w:tcMar>
              <w:left w:w="52" w:type="dxa"/>
            </w:tcMar>
          </w:tcPr>
          <w:p w14:paraId="27B16353" w14:textId="77777777" w:rsidR="00A62463" w:rsidRDefault="000D2968">
            <w:pPr>
              <w:pStyle w:val="Zawartotabeli"/>
              <w:spacing w:line="360" w:lineRule="auto"/>
              <w:jc w:val="center"/>
              <w:rPr>
                <w:rFonts w:eastAsia="Times New Roman" w:cs="Times New Roman"/>
                <w:sz w:val="18"/>
                <w:szCs w:val="18"/>
              </w:rPr>
            </w:pPr>
            <w:r>
              <w:rPr>
                <w:rFonts w:eastAsia="Times New Roman" w:cs="Times New Roman"/>
                <w:sz w:val="18"/>
                <w:szCs w:val="18"/>
              </w:rPr>
              <w:t>35383</w:t>
            </w:r>
          </w:p>
        </w:tc>
      </w:tr>
    </w:tbl>
    <w:p w14:paraId="3AA6F5B0" w14:textId="77777777" w:rsidR="001E20D9" w:rsidRDefault="001E20D9">
      <w:pPr>
        <w:pStyle w:val="Standard"/>
        <w:spacing w:line="360" w:lineRule="auto"/>
        <w:jc w:val="both"/>
        <w:rPr>
          <w:rFonts w:eastAsia="Times New Roman" w:cs="Times New Roman"/>
          <w:b/>
          <w:bCs/>
          <w:i/>
          <w:iCs/>
          <w:color w:val="000000"/>
        </w:rPr>
      </w:pPr>
    </w:p>
    <w:p w14:paraId="5E440F87" w14:textId="667EAF80" w:rsidR="001E20D9" w:rsidRDefault="001E20D9">
      <w:pPr>
        <w:pStyle w:val="Standard"/>
        <w:spacing w:line="360" w:lineRule="auto"/>
        <w:jc w:val="both"/>
        <w:rPr>
          <w:rFonts w:eastAsia="Times New Roman" w:cs="Times New Roman"/>
          <w:bCs/>
          <w:iCs/>
          <w:color w:val="000000"/>
        </w:rPr>
      </w:pPr>
      <w:r w:rsidRPr="001E20D9">
        <w:rPr>
          <w:rFonts w:eastAsia="Times New Roman" w:cs="Times New Roman"/>
          <w:bCs/>
          <w:iCs/>
          <w:color w:val="000000"/>
        </w:rPr>
        <w:t xml:space="preserve">Zmniejszenie </w:t>
      </w:r>
      <w:r>
        <w:rPr>
          <w:rFonts w:eastAsia="Times New Roman" w:cs="Times New Roman"/>
          <w:bCs/>
          <w:iCs/>
          <w:color w:val="000000"/>
        </w:rPr>
        <w:t>liczby osób, które korzystały w 2019 r. wynika z wprowadzenia świadczenia wychowawczego 500+.</w:t>
      </w:r>
    </w:p>
    <w:p w14:paraId="251FAF92" w14:textId="4B9F475C" w:rsidR="00EA68CC" w:rsidRDefault="00EA68CC">
      <w:pPr>
        <w:pStyle w:val="Standard"/>
        <w:spacing w:line="360" w:lineRule="auto"/>
        <w:jc w:val="both"/>
        <w:rPr>
          <w:rFonts w:eastAsia="Times New Roman" w:cs="Times New Roman"/>
          <w:bCs/>
          <w:iCs/>
          <w:color w:val="000000"/>
        </w:rPr>
      </w:pPr>
    </w:p>
    <w:p w14:paraId="38816DAA" w14:textId="5858D30C" w:rsidR="00EA68CC" w:rsidRDefault="00EA68CC">
      <w:pPr>
        <w:pStyle w:val="Standard"/>
        <w:spacing w:line="360" w:lineRule="auto"/>
        <w:jc w:val="both"/>
        <w:rPr>
          <w:rFonts w:eastAsia="Times New Roman" w:cs="Times New Roman"/>
          <w:bCs/>
          <w:iCs/>
          <w:color w:val="000000"/>
        </w:rPr>
      </w:pPr>
    </w:p>
    <w:p w14:paraId="62A5475A" w14:textId="79AF3949" w:rsidR="00EA68CC" w:rsidRDefault="00EA68CC">
      <w:pPr>
        <w:pStyle w:val="Standard"/>
        <w:spacing w:line="360" w:lineRule="auto"/>
        <w:jc w:val="both"/>
        <w:rPr>
          <w:rFonts w:eastAsia="Times New Roman" w:cs="Times New Roman"/>
          <w:bCs/>
          <w:iCs/>
          <w:color w:val="000000"/>
        </w:rPr>
      </w:pPr>
    </w:p>
    <w:p w14:paraId="52358D72" w14:textId="6B8025DA" w:rsidR="00EA68CC" w:rsidRDefault="00EA68CC">
      <w:pPr>
        <w:pStyle w:val="Standard"/>
        <w:spacing w:line="360" w:lineRule="auto"/>
        <w:jc w:val="both"/>
        <w:rPr>
          <w:rFonts w:eastAsia="Times New Roman" w:cs="Times New Roman"/>
          <w:bCs/>
          <w:iCs/>
          <w:color w:val="000000"/>
        </w:rPr>
      </w:pPr>
    </w:p>
    <w:p w14:paraId="2E391B6D" w14:textId="5FDDE88E" w:rsidR="00EA68CC" w:rsidRDefault="00EA68CC">
      <w:pPr>
        <w:pStyle w:val="Standard"/>
        <w:spacing w:line="360" w:lineRule="auto"/>
        <w:jc w:val="both"/>
        <w:rPr>
          <w:rFonts w:eastAsia="Times New Roman" w:cs="Times New Roman"/>
          <w:bCs/>
          <w:iCs/>
          <w:color w:val="000000"/>
        </w:rPr>
      </w:pPr>
    </w:p>
    <w:p w14:paraId="5F2F861F" w14:textId="3D393ABD" w:rsidR="00EA68CC" w:rsidRDefault="00EA68CC">
      <w:pPr>
        <w:pStyle w:val="Standard"/>
        <w:spacing w:line="360" w:lineRule="auto"/>
        <w:jc w:val="both"/>
        <w:rPr>
          <w:rFonts w:eastAsia="Times New Roman" w:cs="Times New Roman"/>
          <w:bCs/>
          <w:iCs/>
          <w:color w:val="000000"/>
        </w:rPr>
      </w:pPr>
    </w:p>
    <w:p w14:paraId="578F3894" w14:textId="2C7A7064" w:rsidR="00EA68CC" w:rsidRDefault="00EA68CC">
      <w:pPr>
        <w:pStyle w:val="Standard"/>
        <w:spacing w:line="360" w:lineRule="auto"/>
        <w:jc w:val="both"/>
        <w:rPr>
          <w:rFonts w:eastAsia="Times New Roman" w:cs="Times New Roman"/>
          <w:bCs/>
          <w:iCs/>
          <w:color w:val="000000"/>
        </w:rPr>
      </w:pPr>
    </w:p>
    <w:p w14:paraId="70367202" w14:textId="73C0B414" w:rsidR="00EA68CC" w:rsidRDefault="00EA68CC">
      <w:pPr>
        <w:pStyle w:val="Standard"/>
        <w:spacing w:line="360" w:lineRule="auto"/>
        <w:jc w:val="both"/>
        <w:rPr>
          <w:rFonts w:eastAsia="Times New Roman" w:cs="Times New Roman"/>
          <w:bCs/>
          <w:iCs/>
          <w:color w:val="000000"/>
        </w:rPr>
      </w:pPr>
    </w:p>
    <w:p w14:paraId="42C95F1F" w14:textId="42530BD7" w:rsidR="00EA68CC" w:rsidRDefault="00EA68CC">
      <w:pPr>
        <w:pStyle w:val="Standard"/>
        <w:spacing w:line="360" w:lineRule="auto"/>
        <w:jc w:val="both"/>
        <w:rPr>
          <w:rFonts w:eastAsia="Times New Roman" w:cs="Times New Roman"/>
          <w:bCs/>
          <w:iCs/>
          <w:color w:val="000000"/>
        </w:rPr>
      </w:pPr>
    </w:p>
    <w:p w14:paraId="06FA204F" w14:textId="77777777" w:rsidR="00EA68CC" w:rsidRPr="00EA68CC" w:rsidRDefault="00EA68CC">
      <w:pPr>
        <w:pStyle w:val="Standard"/>
        <w:spacing w:line="360" w:lineRule="auto"/>
        <w:jc w:val="both"/>
        <w:rPr>
          <w:rFonts w:eastAsia="Times New Roman" w:cs="Times New Roman"/>
          <w:bCs/>
          <w:iCs/>
          <w:color w:val="000000"/>
        </w:rPr>
      </w:pPr>
    </w:p>
    <w:p w14:paraId="741490DF" w14:textId="77777777" w:rsidR="00A62463" w:rsidRDefault="000D2968">
      <w:pPr>
        <w:pStyle w:val="Standard"/>
        <w:spacing w:line="360" w:lineRule="auto"/>
        <w:jc w:val="both"/>
        <w:rPr>
          <w:rFonts w:eastAsia="Times New Roman" w:cs="Times New Roman"/>
          <w:b/>
          <w:bCs/>
          <w:i/>
          <w:iCs/>
          <w:color w:val="000000"/>
        </w:rPr>
      </w:pPr>
      <w:r>
        <w:rPr>
          <w:rFonts w:eastAsia="Times New Roman" w:cs="Times New Roman"/>
          <w:b/>
          <w:bCs/>
          <w:i/>
          <w:iCs/>
          <w:color w:val="000000"/>
        </w:rPr>
        <w:t>Wykres nr 17 - Liczba osób korzystających z pomocy w formie posiłku w latach 2016-2019</w:t>
      </w:r>
    </w:p>
    <w:p w14:paraId="5406AB41" w14:textId="77777777" w:rsidR="00A62463" w:rsidRDefault="00A62463">
      <w:pPr>
        <w:pStyle w:val="Standard"/>
        <w:spacing w:line="360" w:lineRule="auto"/>
        <w:jc w:val="both"/>
        <w:rPr>
          <w:rFonts w:eastAsia="Times New Roman" w:cs="Times New Roman"/>
          <w:b/>
          <w:bCs/>
          <w:i/>
          <w:iCs/>
          <w:color w:val="000000"/>
        </w:rPr>
      </w:pPr>
    </w:p>
    <w:p w14:paraId="1FA1AE97" w14:textId="49DED9E5" w:rsidR="00A62463" w:rsidRPr="00EA68CC" w:rsidRDefault="000D2968" w:rsidP="00EA68CC">
      <w:pPr>
        <w:pStyle w:val="Standard"/>
        <w:spacing w:line="360" w:lineRule="auto"/>
        <w:jc w:val="center"/>
      </w:pPr>
      <w:r>
        <w:rPr>
          <w:noProof/>
          <w:lang w:eastAsia="pl-PL" w:bidi="ar-SA"/>
        </w:rPr>
        <w:drawing>
          <wp:inline distT="0" distB="0" distL="0" distR="0" wp14:anchorId="4494205F" wp14:editId="3D5B2F8B">
            <wp:extent cx="4572000" cy="27432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B3A588" w14:textId="0559F8EB" w:rsidR="00A62463" w:rsidRDefault="00A62463">
      <w:pPr>
        <w:pStyle w:val="Standard"/>
        <w:spacing w:line="360" w:lineRule="auto"/>
        <w:jc w:val="both"/>
        <w:rPr>
          <w:rFonts w:eastAsia="Times New Roman" w:cs="Times New Roman"/>
          <w:b/>
          <w:bCs/>
          <w:i/>
          <w:iCs/>
          <w:color w:val="000000"/>
        </w:rPr>
      </w:pPr>
    </w:p>
    <w:p w14:paraId="67AEF0DD" w14:textId="77777777" w:rsidR="00EA68CC" w:rsidRDefault="00EA68CC">
      <w:pPr>
        <w:pStyle w:val="Standard"/>
        <w:spacing w:line="360" w:lineRule="auto"/>
        <w:jc w:val="both"/>
        <w:rPr>
          <w:rFonts w:eastAsia="Times New Roman" w:cs="Times New Roman"/>
          <w:b/>
          <w:bCs/>
          <w:i/>
          <w:iCs/>
          <w:color w:val="000000"/>
        </w:rPr>
      </w:pPr>
    </w:p>
    <w:p w14:paraId="3EE2219B" w14:textId="77777777" w:rsidR="00A62463" w:rsidRDefault="000D2968">
      <w:pPr>
        <w:pStyle w:val="Standard"/>
        <w:spacing w:line="360" w:lineRule="auto"/>
        <w:jc w:val="both"/>
      </w:pPr>
      <w:r>
        <w:rPr>
          <w:rFonts w:eastAsia="Times New Roman" w:cs="Times New Roman"/>
          <w:b/>
          <w:bCs/>
          <w:i/>
          <w:iCs/>
          <w:color w:val="000000"/>
        </w:rPr>
        <w:t>Tab. nr 17 - Liczba osób pobierająca zasiłek celowy z programu w latach 2016-2019</w:t>
      </w:r>
      <w:r>
        <w:rPr>
          <w:rFonts w:eastAsia="Times New Roman" w:cs="Times New Roman"/>
          <w:i/>
          <w:iCs/>
          <w:color w:val="000000"/>
        </w:rPr>
        <w:tab/>
      </w:r>
    </w:p>
    <w:tbl>
      <w:tblPr>
        <w:tblW w:w="8274" w:type="dxa"/>
        <w:tblInd w:w="66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804"/>
        <w:gridCol w:w="1470"/>
        <w:gridCol w:w="1530"/>
        <w:gridCol w:w="1234"/>
        <w:gridCol w:w="1236"/>
      </w:tblGrid>
      <w:tr w:rsidR="00A62463" w14:paraId="5AC1D409" w14:textId="77777777">
        <w:tc>
          <w:tcPr>
            <w:tcW w:w="2804" w:type="dxa"/>
            <w:vMerge w:val="restart"/>
            <w:tcBorders>
              <w:top w:val="single" w:sz="2" w:space="0" w:color="000001"/>
              <w:left w:val="single" w:sz="2" w:space="0" w:color="000001"/>
              <w:bottom w:val="single" w:sz="2" w:space="0" w:color="000001"/>
            </w:tcBorders>
            <w:shd w:val="clear" w:color="auto" w:fill="auto"/>
            <w:tcMar>
              <w:left w:w="52" w:type="dxa"/>
            </w:tcMar>
          </w:tcPr>
          <w:p w14:paraId="043010ED" w14:textId="77777777" w:rsidR="00A62463" w:rsidRDefault="00A62463">
            <w:pPr>
              <w:pStyle w:val="Zawartotabeli"/>
              <w:snapToGrid w:val="0"/>
              <w:spacing w:line="360" w:lineRule="auto"/>
              <w:jc w:val="both"/>
              <w:rPr>
                <w:b/>
              </w:rPr>
            </w:pPr>
          </w:p>
        </w:tc>
        <w:tc>
          <w:tcPr>
            <w:tcW w:w="5470"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430610DD" w14:textId="77777777" w:rsidR="00A62463" w:rsidRDefault="000D2968">
            <w:pPr>
              <w:pStyle w:val="Zawartotabeli"/>
              <w:spacing w:line="360" w:lineRule="auto"/>
              <w:jc w:val="center"/>
              <w:rPr>
                <w:b/>
                <w:sz w:val="18"/>
                <w:szCs w:val="18"/>
              </w:rPr>
            </w:pPr>
            <w:r>
              <w:rPr>
                <w:b/>
                <w:sz w:val="18"/>
                <w:szCs w:val="18"/>
              </w:rPr>
              <w:t>Poszczególne lata</w:t>
            </w:r>
          </w:p>
        </w:tc>
      </w:tr>
      <w:tr w:rsidR="00A62463" w14:paraId="65E2ABAB" w14:textId="77777777">
        <w:tc>
          <w:tcPr>
            <w:tcW w:w="2804" w:type="dxa"/>
            <w:vMerge/>
            <w:tcBorders>
              <w:top w:val="single" w:sz="2" w:space="0" w:color="000001"/>
              <w:left w:val="single" w:sz="2" w:space="0" w:color="000001"/>
              <w:bottom w:val="single" w:sz="2" w:space="0" w:color="000001"/>
            </w:tcBorders>
            <w:shd w:val="clear" w:color="auto" w:fill="auto"/>
            <w:tcMar>
              <w:left w:w="52" w:type="dxa"/>
            </w:tcMar>
          </w:tcPr>
          <w:p w14:paraId="58F050BC" w14:textId="77777777" w:rsidR="00A62463" w:rsidRDefault="00A62463"/>
        </w:tc>
        <w:tc>
          <w:tcPr>
            <w:tcW w:w="1470" w:type="dxa"/>
            <w:tcBorders>
              <w:left w:val="single" w:sz="2" w:space="0" w:color="000001"/>
              <w:bottom w:val="single" w:sz="2" w:space="0" w:color="000001"/>
            </w:tcBorders>
            <w:shd w:val="clear" w:color="auto" w:fill="auto"/>
            <w:tcMar>
              <w:left w:w="52" w:type="dxa"/>
            </w:tcMar>
          </w:tcPr>
          <w:p w14:paraId="1656129E" w14:textId="77777777" w:rsidR="00A62463" w:rsidRDefault="000D2968">
            <w:pPr>
              <w:pStyle w:val="Zawartotabeli"/>
              <w:spacing w:line="360" w:lineRule="auto"/>
              <w:jc w:val="center"/>
              <w:rPr>
                <w:b/>
                <w:sz w:val="18"/>
                <w:szCs w:val="18"/>
              </w:rPr>
            </w:pPr>
            <w:r>
              <w:rPr>
                <w:b/>
                <w:sz w:val="18"/>
                <w:szCs w:val="18"/>
              </w:rPr>
              <w:t>2016</w:t>
            </w:r>
          </w:p>
        </w:tc>
        <w:tc>
          <w:tcPr>
            <w:tcW w:w="1530" w:type="dxa"/>
            <w:tcBorders>
              <w:left w:val="single" w:sz="2" w:space="0" w:color="000001"/>
              <w:bottom w:val="single" w:sz="2" w:space="0" w:color="000001"/>
            </w:tcBorders>
            <w:shd w:val="clear" w:color="auto" w:fill="auto"/>
            <w:tcMar>
              <w:left w:w="52" w:type="dxa"/>
            </w:tcMar>
          </w:tcPr>
          <w:p w14:paraId="7F14F476" w14:textId="77777777" w:rsidR="00A62463" w:rsidRDefault="000D2968">
            <w:pPr>
              <w:pStyle w:val="Zawartotabeli"/>
              <w:spacing w:line="360" w:lineRule="auto"/>
              <w:jc w:val="center"/>
              <w:rPr>
                <w:b/>
                <w:sz w:val="18"/>
                <w:szCs w:val="18"/>
              </w:rPr>
            </w:pPr>
            <w:r>
              <w:rPr>
                <w:b/>
                <w:sz w:val="18"/>
                <w:szCs w:val="18"/>
              </w:rPr>
              <w:t>2017</w:t>
            </w:r>
          </w:p>
        </w:tc>
        <w:tc>
          <w:tcPr>
            <w:tcW w:w="1234" w:type="dxa"/>
            <w:tcBorders>
              <w:left w:val="single" w:sz="2" w:space="0" w:color="000001"/>
              <w:bottom w:val="single" w:sz="2" w:space="0" w:color="000001"/>
            </w:tcBorders>
            <w:shd w:val="clear" w:color="auto" w:fill="auto"/>
            <w:tcMar>
              <w:left w:w="52" w:type="dxa"/>
            </w:tcMar>
          </w:tcPr>
          <w:p w14:paraId="61F3547E" w14:textId="77777777" w:rsidR="00A62463" w:rsidRDefault="000D2968">
            <w:pPr>
              <w:pStyle w:val="Zawartotabeli"/>
              <w:spacing w:line="360" w:lineRule="auto"/>
              <w:jc w:val="center"/>
              <w:rPr>
                <w:b/>
                <w:sz w:val="18"/>
                <w:szCs w:val="18"/>
              </w:rPr>
            </w:pPr>
            <w:r>
              <w:rPr>
                <w:b/>
                <w:sz w:val="18"/>
                <w:szCs w:val="18"/>
              </w:rPr>
              <w:t>2018</w:t>
            </w:r>
          </w:p>
        </w:tc>
        <w:tc>
          <w:tcPr>
            <w:tcW w:w="1236" w:type="dxa"/>
            <w:tcBorders>
              <w:left w:val="single" w:sz="2" w:space="0" w:color="000001"/>
              <w:bottom w:val="single" w:sz="2" w:space="0" w:color="000001"/>
              <w:right w:val="single" w:sz="2" w:space="0" w:color="000001"/>
            </w:tcBorders>
            <w:shd w:val="clear" w:color="auto" w:fill="auto"/>
            <w:tcMar>
              <w:left w:w="52" w:type="dxa"/>
            </w:tcMar>
          </w:tcPr>
          <w:p w14:paraId="4EFD48E7" w14:textId="77777777" w:rsidR="00A62463" w:rsidRDefault="000D2968">
            <w:pPr>
              <w:pStyle w:val="Zawartotabeli"/>
              <w:spacing w:line="360" w:lineRule="auto"/>
              <w:jc w:val="center"/>
              <w:rPr>
                <w:b/>
                <w:sz w:val="18"/>
                <w:szCs w:val="18"/>
              </w:rPr>
            </w:pPr>
            <w:r>
              <w:rPr>
                <w:b/>
                <w:sz w:val="18"/>
                <w:szCs w:val="18"/>
              </w:rPr>
              <w:t>2019</w:t>
            </w:r>
          </w:p>
        </w:tc>
      </w:tr>
      <w:tr w:rsidR="00A62463" w14:paraId="1E2FFAD0" w14:textId="77777777">
        <w:tc>
          <w:tcPr>
            <w:tcW w:w="8274" w:type="dxa"/>
            <w:gridSpan w:val="5"/>
            <w:tcBorders>
              <w:left w:val="single" w:sz="2" w:space="0" w:color="000001"/>
              <w:bottom w:val="single" w:sz="2" w:space="0" w:color="000001"/>
              <w:right w:val="single" w:sz="2" w:space="0" w:color="000001"/>
            </w:tcBorders>
            <w:shd w:val="clear" w:color="auto" w:fill="auto"/>
            <w:tcMar>
              <w:left w:w="52" w:type="dxa"/>
            </w:tcMar>
          </w:tcPr>
          <w:p w14:paraId="43E0B296" w14:textId="77777777" w:rsidR="00A62463" w:rsidRDefault="000D2968">
            <w:pPr>
              <w:pStyle w:val="Zawartotabeli"/>
              <w:spacing w:line="360" w:lineRule="auto"/>
              <w:jc w:val="center"/>
              <w:rPr>
                <w:sz w:val="18"/>
                <w:szCs w:val="18"/>
              </w:rPr>
            </w:pPr>
            <w:r>
              <w:rPr>
                <w:sz w:val="18"/>
                <w:szCs w:val="18"/>
              </w:rPr>
              <w:t>Zasiłek celowy z programu Pomoc państwa w zakresie dożywiania</w:t>
            </w:r>
          </w:p>
        </w:tc>
      </w:tr>
      <w:tr w:rsidR="00A62463" w14:paraId="6281A749" w14:textId="77777777">
        <w:tc>
          <w:tcPr>
            <w:tcW w:w="2804" w:type="dxa"/>
            <w:tcBorders>
              <w:left w:val="single" w:sz="2" w:space="0" w:color="000001"/>
              <w:bottom w:val="single" w:sz="2" w:space="0" w:color="000001"/>
            </w:tcBorders>
            <w:shd w:val="clear" w:color="auto" w:fill="auto"/>
            <w:tcMar>
              <w:left w:w="52" w:type="dxa"/>
            </w:tcMar>
          </w:tcPr>
          <w:p w14:paraId="31B5BAA1" w14:textId="77777777" w:rsidR="00A62463" w:rsidRDefault="000D2968">
            <w:pPr>
              <w:pStyle w:val="Zawartotabeli"/>
              <w:spacing w:line="360" w:lineRule="auto"/>
              <w:jc w:val="both"/>
              <w:rPr>
                <w:sz w:val="18"/>
                <w:szCs w:val="18"/>
              </w:rPr>
            </w:pPr>
            <w:r>
              <w:rPr>
                <w:sz w:val="18"/>
                <w:szCs w:val="18"/>
              </w:rPr>
              <w:t>Liczba osób</w:t>
            </w:r>
          </w:p>
        </w:tc>
        <w:tc>
          <w:tcPr>
            <w:tcW w:w="1470" w:type="dxa"/>
            <w:tcBorders>
              <w:left w:val="single" w:sz="2" w:space="0" w:color="000001"/>
              <w:bottom w:val="single" w:sz="2" w:space="0" w:color="000001"/>
            </w:tcBorders>
            <w:shd w:val="clear" w:color="auto" w:fill="auto"/>
            <w:tcMar>
              <w:left w:w="52" w:type="dxa"/>
            </w:tcMar>
          </w:tcPr>
          <w:p w14:paraId="23C58DC1" w14:textId="77777777" w:rsidR="00A62463" w:rsidRDefault="000D2968">
            <w:pPr>
              <w:pStyle w:val="Zawartotabeli"/>
              <w:spacing w:line="360" w:lineRule="auto"/>
              <w:jc w:val="center"/>
              <w:rPr>
                <w:sz w:val="18"/>
                <w:szCs w:val="18"/>
              </w:rPr>
            </w:pPr>
            <w:r>
              <w:rPr>
                <w:sz w:val="18"/>
                <w:szCs w:val="18"/>
              </w:rPr>
              <w:t>144</w:t>
            </w:r>
          </w:p>
        </w:tc>
        <w:tc>
          <w:tcPr>
            <w:tcW w:w="1530" w:type="dxa"/>
            <w:tcBorders>
              <w:left w:val="single" w:sz="2" w:space="0" w:color="000001"/>
              <w:bottom w:val="single" w:sz="2" w:space="0" w:color="000001"/>
            </w:tcBorders>
            <w:shd w:val="clear" w:color="auto" w:fill="auto"/>
            <w:tcMar>
              <w:left w:w="52" w:type="dxa"/>
            </w:tcMar>
          </w:tcPr>
          <w:p w14:paraId="6CDBE1BA" w14:textId="77777777" w:rsidR="00A62463" w:rsidRDefault="000D2968">
            <w:pPr>
              <w:pStyle w:val="Zawartotabeli"/>
              <w:spacing w:line="360" w:lineRule="auto"/>
              <w:jc w:val="center"/>
              <w:rPr>
                <w:sz w:val="18"/>
                <w:szCs w:val="18"/>
              </w:rPr>
            </w:pPr>
            <w:r>
              <w:rPr>
                <w:sz w:val="18"/>
                <w:szCs w:val="18"/>
              </w:rPr>
              <w:t>116</w:t>
            </w:r>
          </w:p>
        </w:tc>
        <w:tc>
          <w:tcPr>
            <w:tcW w:w="1234" w:type="dxa"/>
            <w:tcBorders>
              <w:left w:val="single" w:sz="2" w:space="0" w:color="000001"/>
              <w:bottom w:val="single" w:sz="2" w:space="0" w:color="000001"/>
            </w:tcBorders>
            <w:shd w:val="clear" w:color="auto" w:fill="auto"/>
            <w:tcMar>
              <w:left w:w="52" w:type="dxa"/>
            </w:tcMar>
          </w:tcPr>
          <w:p w14:paraId="4A6F9AC0" w14:textId="77777777" w:rsidR="00A62463" w:rsidRDefault="000D2968">
            <w:pPr>
              <w:pStyle w:val="Zawartotabeli"/>
              <w:spacing w:line="360" w:lineRule="auto"/>
              <w:jc w:val="center"/>
              <w:rPr>
                <w:sz w:val="18"/>
                <w:szCs w:val="18"/>
              </w:rPr>
            </w:pPr>
            <w:r>
              <w:rPr>
                <w:sz w:val="18"/>
                <w:szCs w:val="18"/>
              </w:rPr>
              <w:t>110</w:t>
            </w:r>
          </w:p>
        </w:tc>
        <w:tc>
          <w:tcPr>
            <w:tcW w:w="1236" w:type="dxa"/>
            <w:tcBorders>
              <w:left w:val="single" w:sz="2" w:space="0" w:color="000001"/>
              <w:bottom w:val="single" w:sz="2" w:space="0" w:color="000001"/>
              <w:right w:val="single" w:sz="2" w:space="0" w:color="000001"/>
            </w:tcBorders>
            <w:shd w:val="clear" w:color="auto" w:fill="auto"/>
            <w:tcMar>
              <w:left w:w="52" w:type="dxa"/>
            </w:tcMar>
          </w:tcPr>
          <w:p w14:paraId="36908D18" w14:textId="77777777" w:rsidR="00A62463" w:rsidRDefault="000D2968">
            <w:pPr>
              <w:pStyle w:val="Zawartotabeli"/>
              <w:spacing w:line="360" w:lineRule="auto"/>
              <w:jc w:val="center"/>
              <w:rPr>
                <w:sz w:val="18"/>
                <w:szCs w:val="18"/>
              </w:rPr>
            </w:pPr>
            <w:r>
              <w:rPr>
                <w:sz w:val="18"/>
                <w:szCs w:val="18"/>
              </w:rPr>
              <w:t>115</w:t>
            </w:r>
          </w:p>
        </w:tc>
      </w:tr>
      <w:tr w:rsidR="00A62463" w14:paraId="5392F026" w14:textId="77777777">
        <w:tc>
          <w:tcPr>
            <w:tcW w:w="2804" w:type="dxa"/>
            <w:tcBorders>
              <w:left w:val="single" w:sz="2" w:space="0" w:color="000001"/>
              <w:bottom w:val="single" w:sz="2" w:space="0" w:color="000001"/>
            </w:tcBorders>
            <w:shd w:val="clear" w:color="auto" w:fill="auto"/>
            <w:tcMar>
              <w:left w:w="52" w:type="dxa"/>
            </w:tcMar>
          </w:tcPr>
          <w:p w14:paraId="22FB85FF" w14:textId="77777777" w:rsidR="00A62463" w:rsidRDefault="000D2968">
            <w:pPr>
              <w:pStyle w:val="Zawartotabeli"/>
              <w:spacing w:line="360" w:lineRule="auto"/>
              <w:jc w:val="both"/>
              <w:rPr>
                <w:sz w:val="18"/>
                <w:szCs w:val="18"/>
              </w:rPr>
            </w:pPr>
            <w:r>
              <w:rPr>
                <w:sz w:val="18"/>
                <w:szCs w:val="18"/>
              </w:rPr>
              <w:t>Liczba osób w rodzinach</w:t>
            </w:r>
          </w:p>
        </w:tc>
        <w:tc>
          <w:tcPr>
            <w:tcW w:w="1470" w:type="dxa"/>
            <w:tcBorders>
              <w:left w:val="single" w:sz="2" w:space="0" w:color="000001"/>
              <w:bottom w:val="single" w:sz="2" w:space="0" w:color="000001"/>
            </w:tcBorders>
            <w:shd w:val="clear" w:color="auto" w:fill="auto"/>
            <w:tcMar>
              <w:left w:w="52" w:type="dxa"/>
            </w:tcMar>
          </w:tcPr>
          <w:p w14:paraId="26503F63" w14:textId="77777777" w:rsidR="00A62463" w:rsidRDefault="000D2968">
            <w:pPr>
              <w:pStyle w:val="Zawartotabeli"/>
              <w:spacing w:line="360" w:lineRule="auto"/>
              <w:jc w:val="center"/>
              <w:rPr>
                <w:sz w:val="18"/>
                <w:szCs w:val="18"/>
              </w:rPr>
            </w:pPr>
            <w:r>
              <w:rPr>
                <w:sz w:val="18"/>
                <w:szCs w:val="18"/>
              </w:rPr>
              <w:t>321</w:t>
            </w:r>
          </w:p>
        </w:tc>
        <w:tc>
          <w:tcPr>
            <w:tcW w:w="1530" w:type="dxa"/>
            <w:tcBorders>
              <w:left w:val="single" w:sz="2" w:space="0" w:color="000001"/>
              <w:bottom w:val="single" w:sz="2" w:space="0" w:color="000001"/>
            </w:tcBorders>
            <w:shd w:val="clear" w:color="auto" w:fill="auto"/>
            <w:tcMar>
              <w:left w:w="52" w:type="dxa"/>
            </w:tcMar>
          </w:tcPr>
          <w:p w14:paraId="6F9C71D5" w14:textId="77777777" w:rsidR="00A62463" w:rsidRDefault="000D2968">
            <w:pPr>
              <w:pStyle w:val="Zawartotabeli"/>
              <w:spacing w:line="360" w:lineRule="auto"/>
              <w:jc w:val="center"/>
              <w:rPr>
                <w:sz w:val="18"/>
                <w:szCs w:val="18"/>
              </w:rPr>
            </w:pPr>
            <w:r>
              <w:rPr>
                <w:sz w:val="18"/>
                <w:szCs w:val="18"/>
              </w:rPr>
              <w:t>260</w:t>
            </w:r>
          </w:p>
        </w:tc>
        <w:tc>
          <w:tcPr>
            <w:tcW w:w="1234" w:type="dxa"/>
            <w:tcBorders>
              <w:left w:val="single" w:sz="2" w:space="0" w:color="000001"/>
              <w:bottom w:val="single" w:sz="2" w:space="0" w:color="000001"/>
            </w:tcBorders>
            <w:shd w:val="clear" w:color="auto" w:fill="auto"/>
            <w:tcMar>
              <w:left w:w="52" w:type="dxa"/>
            </w:tcMar>
          </w:tcPr>
          <w:p w14:paraId="5FC7F369" w14:textId="77777777" w:rsidR="00A62463" w:rsidRDefault="000D2968">
            <w:pPr>
              <w:pStyle w:val="Zawartotabeli"/>
              <w:spacing w:line="360" w:lineRule="auto"/>
              <w:jc w:val="center"/>
              <w:rPr>
                <w:sz w:val="18"/>
                <w:szCs w:val="18"/>
              </w:rPr>
            </w:pPr>
            <w:r>
              <w:rPr>
                <w:sz w:val="18"/>
                <w:szCs w:val="18"/>
              </w:rPr>
              <w:t>229</w:t>
            </w:r>
          </w:p>
        </w:tc>
        <w:tc>
          <w:tcPr>
            <w:tcW w:w="1236" w:type="dxa"/>
            <w:tcBorders>
              <w:left w:val="single" w:sz="2" w:space="0" w:color="000001"/>
              <w:bottom w:val="single" w:sz="2" w:space="0" w:color="000001"/>
              <w:right w:val="single" w:sz="2" w:space="0" w:color="000001"/>
            </w:tcBorders>
            <w:shd w:val="clear" w:color="auto" w:fill="auto"/>
            <w:tcMar>
              <w:left w:w="52" w:type="dxa"/>
            </w:tcMar>
          </w:tcPr>
          <w:p w14:paraId="14D1E6E1" w14:textId="77777777" w:rsidR="00A62463" w:rsidRDefault="000D2968">
            <w:pPr>
              <w:pStyle w:val="Zawartotabeli"/>
              <w:spacing w:line="360" w:lineRule="auto"/>
              <w:jc w:val="center"/>
              <w:rPr>
                <w:sz w:val="18"/>
                <w:szCs w:val="18"/>
              </w:rPr>
            </w:pPr>
            <w:r>
              <w:rPr>
                <w:sz w:val="18"/>
                <w:szCs w:val="18"/>
              </w:rPr>
              <w:t>204</w:t>
            </w:r>
          </w:p>
        </w:tc>
      </w:tr>
      <w:tr w:rsidR="00A62463" w14:paraId="606E3BED" w14:textId="77777777">
        <w:tc>
          <w:tcPr>
            <w:tcW w:w="2804" w:type="dxa"/>
            <w:tcBorders>
              <w:left w:val="single" w:sz="2" w:space="0" w:color="000001"/>
              <w:bottom w:val="single" w:sz="2" w:space="0" w:color="000001"/>
            </w:tcBorders>
            <w:shd w:val="clear" w:color="auto" w:fill="auto"/>
            <w:tcMar>
              <w:left w:w="52" w:type="dxa"/>
            </w:tcMar>
          </w:tcPr>
          <w:p w14:paraId="4713B44D" w14:textId="77777777" w:rsidR="00A62463" w:rsidRDefault="000D2968">
            <w:pPr>
              <w:pStyle w:val="Zawartotabeli"/>
              <w:spacing w:line="360" w:lineRule="auto"/>
              <w:jc w:val="both"/>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59F8C749" w14:textId="77777777" w:rsidR="00A62463" w:rsidRDefault="000D2968">
            <w:pPr>
              <w:pStyle w:val="Zawartotabeli"/>
              <w:spacing w:line="360" w:lineRule="auto"/>
              <w:jc w:val="center"/>
              <w:rPr>
                <w:sz w:val="18"/>
                <w:szCs w:val="18"/>
              </w:rPr>
            </w:pPr>
            <w:r>
              <w:rPr>
                <w:sz w:val="18"/>
                <w:szCs w:val="18"/>
              </w:rPr>
              <w:t>83000</w:t>
            </w:r>
          </w:p>
        </w:tc>
        <w:tc>
          <w:tcPr>
            <w:tcW w:w="1530" w:type="dxa"/>
            <w:tcBorders>
              <w:left w:val="single" w:sz="2" w:space="0" w:color="000001"/>
              <w:bottom w:val="single" w:sz="2" w:space="0" w:color="000001"/>
            </w:tcBorders>
            <w:shd w:val="clear" w:color="auto" w:fill="auto"/>
            <w:tcMar>
              <w:left w:w="52" w:type="dxa"/>
            </w:tcMar>
          </w:tcPr>
          <w:p w14:paraId="38022924" w14:textId="77777777" w:rsidR="00A62463" w:rsidRDefault="000D2968">
            <w:pPr>
              <w:pStyle w:val="Zawartotabeli"/>
              <w:spacing w:line="360" w:lineRule="auto"/>
              <w:jc w:val="center"/>
              <w:rPr>
                <w:sz w:val="18"/>
                <w:szCs w:val="18"/>
              </w:rPr>
            </w:pPr>
            <w:r>
              <w:rPr>
                <w:sz w:val="18"/>
                <w:szCs w:val="18"/>
              </w:rPr>
              <w:t>72544</w:t>
            </w:r>
          </w:p>
        </w:tc>
        <w:tc>
          <w:tcPr>
            <w:tcW w:w="1234" w:type="dxa"/>
            <w:tcBorders>
              <w:left w:val="single" w:sz="2" w:space="0" w:color="000001"/>
              <w:bottom w:val="single" w:sz="2" w:space="0" w:color="000001"/>
            </w:tcBorders>
            <w:shd w:val="clear" w:color="auto" w:fill="auto"/>
            <w:tcMar>
              <w:left w:w="52" w:type="dxa"/>
            </w:tcMar>
          </w:tcPr>
          <w:p w14:paraId="45F119F4" w14:textId="77777777" w:rsidR="00A62463" w:rsidRDefault="000D2968">
            <w:pPr>
              <w:pStyle w:val="Zawartotabeli"/>
              <w:spacing w:line="360" w:lineRule="auto"/>
              <w:jc w:val="center"/>
              <w:rPr>
                <w:sz w:val="18"/>
                <w:szCs w:val="18"/>
              </w:rPr>
            </w:pPr>
            <w:r>
              <w:rPr>
                <w:sz w:val="18"/>
                <w:szCs w:val="18"/>
              </w:rPr>
              <w:t>60464</w:t>
            </w:r>
          </w:p>
        </w:tc>
        <w:tc>
          <w:tcPr>
            <w:tcW w:w="1236" w:type="dxa"/>
            <w:tcBorders>
              <w:left w:val="single" w:sz="2" w:space="0" w:color="000001"/>
              <w:bottom w:val="single" w:sz="2" w:space="0" w:color="000001"/>
              <w:right w:val="single" w:sz="2" w:space="0" w:color="000001"/>
            </w:tcBorders>
            <w:shd w:val="clear" w:color="auto" w:fill="auto"/>
            <w:tcMar>
              <w:left w:w="52" w:type="dxa"/>
            </w:tcMar>
          </w:tcPr>
          <w:p w14:paraId="4D7D713E" w14:textId="77777777" w:rsidR="00A62463" w:rsidRDefault="000D2968">
            <w:pPr>
              <w:pStyle w:val="Zawartotabeli"/>
              <w:spacing w:line="360" w:lineRule="auto"/>
              <w:jc w:val="center"/>
              <w:rPr>
                <w:sz w:val="18"/>
                <w:szCs w:val="18"/>
              </w:rPr>
            </w:pPr>
            <w:r>
              <w:rPr>
                <w:sz w:val="18"/>
                <w:szCs w:val="18"/>
              </w:rPr>
              <w:t>73999</w:t>
            </w:r>
          </w:p>
        </w:tc>
      </w:tr>
    </w:tbl>
    <w:p w14:paraId="68E36564" w14:textId="6E3BB87E" w:rsidR="00A62463" w:rsidRDefault="00A62463">
      <w:pPr>
        <w:pStyle w:val="Standard"/>
        <w:spacing w:line="360" w:lineRule="auto"/>
        <w:jc w:val="both"/>
        <w:rPr>
          <w:rFonts w:eastAsia="Times New Roman" w:cs="Times New Roman"/>
          <w:b/>
          <w:bCs/>
          <w:i/>
          <w:iCs/>
          <w:color w:val="000000"/>
        </w:rPr>
      </w:pPr>
    </w:p>
    <w:p w14:paraId="0421A12E" w14:textId="1931084D" w:rsidR="00EA68CC" w:rsidRDefault="00EA68CC">
      <w:pPr>
        <w:pStyle w:val="Standard"/>
        <w:spacing w:line="360" w:lineRule="auto"/>
        <w:jc w:val="both"/>
        <w:rPr>
          <w:rFonts w:eastAsia="Times New Roman" w:cs="Times New Roman"/>
          <w:b/>
          <w:bCs/>
          <w:i/>
          <w:iCs/>
          <w:color w:val="000000"/>
        </w:rPr>
      </w:pPr>
    </w:p>
    <w:p w14:paraId="09183A5B" w14:textId="01837A5F" w:rsidR="00EA68CC" w:rsidRDefault="00EA68CC">
      <w:pPr>
        <w:pStyle w:val="Standard"/>
        <w:spacing w:line="360" w:lineRule="auto"/>
        <w:jc w:val="both"/>
        <w:rPr>
          <w:rFonts w:eastAsia="Times New Roman" w:cs="Times New Roman"/>
          <w:b/>
          <w:bCs/>
          <w:i/>
          <w:iCs/>
          <w:color w:val="000000"/>
        </w:rPr>
      </w:pPr>
    </w:p>
    <w:p w14:paraId="2BFA42AA" w14:textId="3ADC376B" w:rsidR="00EA68CC" w:rsidRDefault="00EA68CC">
      <w:pPr>
        <w:pStyle w:val="Standard"/>
        <w:spacing w:line="360" w:lineRule="auto"/>
        <w:jc w:val="both"/>
        <w:rPr>
          <w:rFonts w:eastAsia="Times New Roman" w:cs="Times New Roman"/>
          <w:b/>
          <w:bCs/>
          <w:i/>
          <w:iCs/>
          <w:color w:val="000000"/>
        </w:rPr>
      </w:pPr>
    </w:p>
    <w:p w14:paraId="2D46EA0A" w14:textId="148D3B7B" w:rsidR="00EA68CC" w:rsidRDefault="00EA68CC">
      <w:pPr>
        <w:pStyle w:val="Standard"/>
        <w:spacing w:line="360" w:lineRule="auto"/>
        <w:jc w:val="both"/>
        <w:rPr>
          <w:rFonts w:eastAsia="Times New Roman" w:cs="Times New Roman"/>
          <w:b/>
          <w:bCs/>
          <w:i/>
          <w:iCs/>
          <w:color w:val="000000"/>
        </w:rPr>
      </w:pPr>
    </w:p>
    <w:p w14:paraId="092F99DB" w14:textId="022E1492" w:rsidR="00EA68CC" w:rsidRDefault="00EA68CC">
      <w:pPr>
        <w:pStyle w:val="Standard"/>
        <w:spacing w:line="360" w:lineRule="auto"/>
        <w:jc w:val="both"/>
        <w:rPr>
          <w:rFonts w:eastAsia="Times New Roman" w:cs="Times New Roman"/>
          <w:b/>
          <w:bCs/>
          <w:i/>
          <w:iCs/>
          <w:color w:val="000000"/>
        </w:rPr>
      </w:pPr>
    </w:p>
    <w:p w14:paraId="3CD7C662" w14:textId="3CE270ED" w:rsidR="00EA68CC" w:rsidRDefault="00EA68CC">
      <w:pPr>
        <w:pStyle w:val="Standard"/>
        <w:spacing w:line="360" w:lineRule="auto"/>
        <w:jc w:val="both"/>
        <w:rPr>
          <w:rFonts w:eastAsia="Times New Roman" w:cs="Times New Roman"/>
          <w:b/>
          <w:bCs/>
          <w:i/>
          <w:iCs/>
          <w:color w:val="000000"/>
        </w:rPr>
      </w:pPr>
    </w:p>
    <w:p w14:paraId="5612FDFA" w14:textId="31A63D68" w:rsidR="00EA68CC" w:rsidRDefault="00EA68CC">
      <w:pPr>
        <w:pStyle w:val="Standard"/>
        <w:spacing w:line="360" w:lineRule="auto"/>
        <w:jc w:val="both"/>
        <w:rPr>
          <w:rFonts w:eastAsia="Times New Roman" w:cs="Times New Roman"/>
          <w:b/>
          <w:bCs/>
          <w:i/>
          <w:iCs/>
          <w:color w:val="000000"/>
        </w:rPr>
      </w:pPr>
    </w:p>
    <w:p w14:paraId="518E9399" w14:textId="77777777" w:rsidR="00EA68CC" w:rsidRDefault="00EA68CC">
      <w:pPr>
        <w:pStyle w:val="Standard"/>
        <w:spacing w:line="360" w:lineRule="auto"/>
        <w:jc w:val="both"/>
        <w:rPr>
          <w:rFonts w:eastAsia="Times New Roman" w:cs="Times New Roman"/>
          <w:b/>
          <w:bCs/>
          <w:i/>
          <w:iCs/>
          <w:color w:val="000000"/>
        </w:rPr>
      </w:pPr>
    </w:p>
    <w:p w14:paraId="76B5A1B0" w14:textId="77777777" w:rsidR="00A62463" w:rsidRDefault="000D2968">
      <w:pPr>
        <w:pStyle w:val="Standard"/>
        <w:spacing w:line="360" w:lineRule="auto"/>
        <w:jc w:val="both"/>
      </w:pPr>
      <w:r>
        <w:rPr>
          <w:rFonts w:eastAsia="Times New Roman" w:cs="Times New Roman"/>
          <w:b/>
          <w:bCs/>
          <w:i/>
          <w:iCs/>
          <w:color w:val="000000"/>
        </w:rPr>
        <w:lastRenderedPageBreak/>
        <w:t xml:space="preserve">Wykres nr 18 - Kwota świadczeń wydatkowanych na zasiłki celowe z Programu </w:t>
      </w:r>
      <w:r>
        <w:rPr>
          <w:rFonts w:eastAsia="Times New Roman" w:cs="Times New Roman"/>
          <w:b/>
          <w:bCs/>
          <w:color w:val="000000"/>
        </w:rPr>
        <w:t>"Pomoc pań</w:t>
      </w:r>
      <w:r>
        <w:rPr>
          <w:rFonts w:eastAsia="Times New Roman" w:cs="Times New Roman"/>
          <w:b/>
          <w:bCs/>
          <w:i/>
          <w:iCs/>
          <w:color w:val="000000"/>
        </w:rPr>
        <w:t>stwa w zakresie dożywiania" w latach 2016-2019</w:t>
      </w:r>
      <w:r>
        <w:rPr>
          <w:rFonts w:eastAsia="Times New Roman" w:cs="Times New Roman"/>
          <w:b/>
          <w:bCs/>
          <w:i/>
          <w:iCs/>
          <w:color w:val="000000"/>
        </w:rPr>
        <w:tab/>
      </w:r>
    </w:p>
    <w:p w14:paraId="3108E083" w14:textId="77777777" w:rsidR="00A62463" w:rsidRDefault="00A62463">
      <w:pPr>
        <w:pStyle w:val="Standard"/>
        <w:spacing w:line="360" w:lineRule="auto"/>
        <w:jc w:val="both"/>
        <w:rPr>
          <w:rFonts w:eastAsia="Times New Roman" w:cs="Times New Roman"/>
          <w:b/>
          <w:bCs/>
          <w:i/>
          <w:iCs/>
          <w:color w:val="000000"/>
        </w:rPr>
      </w:pPr>
    </w:p>
    <w:p w14:paraId="3C99D9EE" w14:textId="77777777" w:rsidR="00A62463" w:rsidRDefault="000D2968">
      <w:pPr>
        <w:pStyle w:val="Standard"/>
        <w:spacing w:line="360" w:lineRule="auto"/>
        <w:jc w:val="center"/>
      </w:pPr>
      <w:r>
        <w:rPr>
          <w:noProof/>
          <w:lang w:eastAsia="pl-PL" w:bidi="ar-SA"/>
        </w:rPr>
        <w:drawing>
          <wp:inline distT="0" distB="0" distL="0" distR="0" wp14:anchorId="0B95BE38" wp14:editId="65C14619">
            <wp:extent cx="4572000" cy="274320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4A5F37" w14:textId="77777777" w:rsidR="00A62463" w:rsidRDefault="00A62463">
      <w:pPr>
        <w:pStyle w:val="Standard"/>
        <w:spacing w:line="360" w:lineRule="auto"/>
        <w:jc w:val="both"/>
        <w:rPr>
          <w:rFonts w:eastAsia="Times New Roman" w:cs="Times New Roman"/>
          <w:color w:val="000000"/>
        </w:rPr>
      </w:pPr>
    </w:p>
    <w:p w14:paraId="4133C66E" w14:textId="77777777" w:rsidR="00A62463" w:rsidRDefault="000D2968">
      <w:pPr>
        <w:pStyle w:val="Standard"/>
        <w:spacing w:line="360" w:lineRule="auto"/>
        <w:jc w:val="both"/>
        <w:rPr>
          <w:rFonts w:eastAsia="Times New Roman" w:cs="Times New Roman"/>
          <w:color w:val="000000"/>
        </w:rPr>
      </w:pPr>
      <w:r>
        <w:rPr>
          <w:rFonts w:eastAsia="Times New Roman" w:cs="Times New Roman"/>
          <w:color w:val="000000"/>
        </w:rPr>
        <w:t>Wykaz placówek oświatowych w których dofinansowane były wydawane posiłki dla dzieci i młodzieży w 2019 r. na terenie Gminy Tłuszcz:</w:t>
      </w:r>
      <w:r>
        <w:rPr>
          <w:rFonts w:eastAsia="Times New Roman" w:cs="Times New Roman"/>
          <w:color w:val="000000"/>
        </w:rPr>
        <w:tab/>
        <w:t>Szkoły podstawowe:</w:t>
      </w:r>
    </w:p>
    <w:p w14:paraId="7A5030C4" w14:textId="77777777" w:rsidR="00A62463" w:rsidRDefault="000D2968">
      <w:pPr>
        <w:pStyle w:val="Standard"/>
        <w:numPr>
          <w:ilvl w:val="0"/>
          <w:numId w:val="19"/>
        </w:numPr>
        <w:spacing w:line="360" w:lineRule="auto"/>
        <w:jc w:val="both"/>
        <w:rPr>
          <w:rFonts w:eastAsia="Times New Roman" w:cs="Times New Roman"/>
          <w:color w:val="000000"/>
        </w:rPr>
      </w:pPr>
      <w:r>
        <w:rPr>
          <w:rFonts w:eastAsia="Times New Roman" w:cs="Times New Roman"/>
          <w:color w:val="000000"/>
        </w:rPr>
        <w:t>Szkoła Podstawowa im. Jana Pawła II w Tłuszczu</w:t>
      </w:r>
    </w:p>
    <w:p w14:paraId="716BC1FE"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im. Królowej Jadwigi w Tłuszczu</w:t>
      </w:r>
    </w:p>
    <w:p w14:paraId="4DFE119A"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w Mokrej Wsi</w:t>
      </w:r>
    </w:p>
    <w:p w14:paraId="26F6232E"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 xml:space="preserve">Szkoła Podstawowa w </w:t>
      </w:r>
      <w:proofErr w:type="spellStart"/>
      <w:r>
        <w:rPr>
          <w:rFonts w:eastAsia="Times New Roman" w:cs="Times New Roman"/>
          <w:color w:val="000000"/>
        </w:rPr>
        <w:t>Miąsem</w:t>
      </w:r>
      <w:proofErr w:type="spellEnd"/>
    </w:p>
    <w:p w14:paraId="4BB05435"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w Stryjkach</w:t>
      </w:r>
    </w:p>
    <w:p w14:paraId="469B4D72"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w Kozłach</w:t>
      </w:r>
    </w:p>
    <w:p w14:paraId="4EF6E03C"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w Jasienicy</w:t>
      </w:r>
    </w:p>
    <w:p w14:paraId="7005451F" w14:textId="77777777" w:rsidR="00A62463" w:rsidRDefault="000D2968">
      <w:pPr>
        <w:pStyle w:val="Standard"/>
        <w:numPr>
          <w:ilvl w:val="0"/>
          <w:numId w:val="5"/>
        </w:numPr>
        <w:spacing w:line="360" w:lineRule="auto"/>
        <w:jc w:val="both"/>
        <w:rPr>
          <w:rFonts w:eastAsia="Times New Roman" w:cs="Times New Roman"/>
          <w:color w:val="000000"/>
        </w:rPr>
      </w:pPr>
      <w:r>
        <w:rPr>
          <w:rFonts w:eastAsia="Times New Roman" w:cs="Times New Roman"/>
          <w:color w:val="000000"/>
        </w:rPr>
        <w:t>Szkoła Podstawowa w Postoliskach</w:t>
      </w:r>
    </w:p>
    <w:p w14:paraId="1539A29C" w14:textId="77777777" w:rsidR="00A62463" w:rsidRDefault="000D2968">
      <w:pPr>
        <w:pStyle w:val="Standard"/>
        <w:spacing w:line="360" w:lineRule="auto"/>
        <w:jc w:val="both"/>
        <w:rPr>
          <w:rFonts w:eastAsia="Times New Roman" w:cs="Times New Roman"/>
          <w:color w:val="000000"/>
        </w:rPr>
      </w:pPr>
      <w:r>
        <w:rPr>
          <w:rFonts w:eastAsia="Times New Roman" w:cs="Times New Roman"/>
          <w:color w:val="000000"/>
        </w:rPr>
        <w:t>Gimnazja:</w:t>
      </w:r>
    </w:p>
    <w:p w14:paraId="5F200752" w14:textId="77777777" w:rsidR="00A62463" w:rsidRDefault="000D2968">
      <w:pPr>
        <w:pStyle w:val="Standard"/>
        <w:numPr>
          <w:ilvl w:val="0"/>
          <w:numId w:val="20"/>
        </w:numPr>
        <w:spacing w:line="360" w:lineRule="auto"/>
        <w:jc w:val="both"/>
        <w:rPr>
          <w:rFonts w:eastAsia="Times New Roman" w:cs="Times New Roman"/>
          <w:color w:val="000000"/>
        </w:rPr>
      </w:pPr>
      <w:r>
        <w:rPr>
          <w:rFonts w:eastAsia="Times New Roman" w:cs="Times New Roman"/>
          <w:color w:val="000000"/>
        </w:rPr>
        <w:t>Gimnazjum w Tłuszczu</w:t>
      </w:r>
    </w:p>
    <w:p w14:paraId="6AC5CE05" w14:textId="77777777" w:rsidR="00A62463" w:rsidRDefault="000D2968">
      <w:pPr>
        <w:pStyle w:val="Standard"/>
        <w:numPr>
          <w:ilvl w:val="0"/>
          <w:numId w:val="6"/>
        </w:numPr>
        <w:spacing w:line="360" w:lineRule="auto"/>
        <w:jc w:val="both"/>
        <w:rPr>
          <w:rFonts w:eastAsia="Times New Roman" w:cs="Times New Roman"/>
          <w:color w:val="000000"/>
        </w:rPr>
      </w:pPr>
      <w:r>
        <w:rPr>
          <w:rFonts w:eastAsia="Times New Roman" w:cs="Times New Roman"/>
          <w:color w:val="000000"/>
        </w:rPr>
        <w:t>Gimnazjum w Mokrej Wsi</w:t>
      </w:r>
    </w:p>
    <w:p w14:paraId="417D91F9" w14:textId="77777777" w:rsidR="00A62463" w:rsidRDefault="000D2968">
      <w:pPr>
        <w:pStyle w:val="Standard"/>
        <w:numPr>
          <w:ilvl w:val="0"/>
          <w:numId w:val="6"/>
        </w:numPr>
        <w:spacing w:line="360" w:lineRule="auto"/>
        <w:jc w:val="both"/>
        <w:rPr>
          <w:rFonts w:eastAsia="Times New Roman" w:cs="Times New Roman"/>
          <w:color w:val="000000"/>
        </w:rPr>
      </w:pPr>
      <w:r>
        <w:rPr>
          <w:rFonts w:eastAsia="Times New Roman" w:cs="Times New Roman"/>
          <w:color w:val="000000"/>
        </w:rPr>
        <w:t xml:space="preserve">Gimnazjum w </w:t>
      </w:r>
      <w:proofErr w:type="spellStart"/>
      <w:r>
        <w:rPr>
          <w:rFonts w:eastAsia="Times New Roman" w:cs="Times New Roman"/>
          <w:color w:val="000000"/>
        </w:rPr>
        <w:t>Miąsem</w:t>
      </w:r>
      <w:proofErr w:type="spellEnd"/>
    </w:p>
    <w:p w14:paraId="0955D68D" w14:textId="77777777" w:rsidR="00A62463" w:rsidRDefault="000D2968">
      <w:pPr>
        <w:pStyle w:val="Standard"/>
        <w:numPr>
          <w:ilvl w:val="0"/>
          <w:numId w:val="6"/>
        </w:numPr>
        <w:spacing w:line="360" w:lineRule="auto"/>
        <w:jc w:val="both"/>
        <w:rPr>
          <w:rFonts w:eastAsia="Times New Roman" w:cs="Times New Roman"/>
          <w:color w:val="000000"/>
        </w:rPr>
      </w:pPr>
      <w:r>
        <w:rPr>
          <w:rFonts w:eastAsia="Times New Roman" w:cs="Times New Roman"/>
          <w:color w:val="000000"/>
        </w:rPr>
        <w:t>Gimnazjum w Stryjach</w:t>
      </w:r>
    </w:p>
    <w:p w14:paraId="3D149193" w14:textId="77777777" w:rsidR="00A62463" w:rsidRDefault="000D2968">
      <w:pPr>
        <w:pStyle w:val="Standard"/>
        <w:numPr>
          <w:ilvl w:val="0"/>
          <w:numId w:val="6"/>
        </w:numPr>
        <w:spacing w:line="360" w:lineRule="auto"/>
        <w:jc w:val="both"/>
        <w:rPr>
          <w:rFonts w:eastAsia="Times New Roman" w:cs="Times New Roman"/>
          <w:color w:val="000000"/>
        </w:rPr>
      </w:pPr>
      <w:r>
        <w:rPr>
          <w:rFonts w:eastAsia="Times New Roman" w:cs="Times New Roman"/>
          <w:color w:val="000000"/>
        </w:rPr>
        <w:t>Gimnazjum w Jasienicy</w:t>
      </w:r>
    </w:p>
    <w:p w14:paraId="592190A3" w14:textId="42AB0E0A" w:rsidR="00A62463" w:rsidRDefault="000D2968">
      <w:pPr>
        <w:pStyle w:val="Standard"/>
        <w:numPr>
          <w:ilvl w:val="0"/>
          <w:numId w:val="6"/>
        </w:numPr>
        <w:spacing w:line="360" w:lineRule="auto"/>
        <w:jc w:val="both"/>
        <w:rPr>
          <w:rFonts w:eastAsia="Times New Roman" w:cs="Times New Roman"/>
          <w:color w:val="000000"/>
        </w:rPr>
      </w:pPr>
      <w:r>
        <w:rPr>
          <w:rFonts w:eastAsia="Times New Roman" w:cs="Times New Roman"/>
          <w:color w:val="000000"/>
        </w:rPr>
        <w:t>Gimnazjum w Postoliskach</w:t>
      </w:r>
    </w:p>
    <w:p w14:paraId="3746711F" w14:textId="77777777" w:rsidR="00EA68CC" w:rsidRDefault="00EA68CC" w:rsidP="00EA68CC">
      <w:pPr>
        <w:pStyle w:val="Standard"/>
        <w:spacing w:line="360" w:lineRule="auto"/>
        <w:ind w:left="720"/>
        <w:jc w:val="both"/>
        <w:rPr>
          <w:rFonts w:eastAsia="Times New Roman" w:cs="Times New Roman"/>
          <w:color w:val="000000"/>
        </w:rPr>
      </w:pPr>
    </w:p>
    <w:p w14:paraId="77B6AE0E" w14:textId="77777777" w:rsidR="00A62463" w:rsidRDefault="000D2968">
      <w:pPr>
        <w:pStyle w:val="Standard"/>
        <w:spacing w:line="360" w:lineRule="auto"/>
        <w:jc w:val="both"/>
        <w:rPr>
          <w:rFonts w:eastAsia="Times New Roman" w:cs="Times New Roman"/>
          <w:color w:val="000000"/>
        </w:rPr>
      </w:pPr>
      <w:r>
        <w:rPr>
          <w:rFonts w:eastAsia="Times New Roman" w:cs="Times New Roman"/>
          <w:color w:val="000000"/>
        </w:rPr>
        <w:lastRenderedPageBreak/>
        <w:t>Przedszkola i żłobki:</w:t>
      </w:r>
    </w:p>
    <w:p w14:paraId="36403E0E" w14:textId="77777777" w:rsidR="00A62463" w:rsidRDefault="000D2968">
      <w:pPr>
        <w:pStyle w:val="Standard"/>
        <w:numPr>
          <w:ilvl w:val="0"/>
          <w:numId w:val="21"/>
        </w:numPr>
        <w:spacing w:line="360" w:lineRule="auto"/>
        <w:jc w:val="both"/>
        <w:rPr>
          <w:rFonts w:eastAsia="Times New Roman" w:cs="Times New Roman"/>
          <w:color w:val="000000"/>
        </w:rPr>
      </w:pPr>
      <w:r>
        <w:rPr>
          <w:rFonts w:eastAsia="Times New Roman" w:cs="Times New Roman"/>
          <w:color w:val="000000"/>
        </w:rPr>
        <w:t>Prywatne Przedszkole Prywatne ZUCH w Tłuszczu</w:t>
      </w:r>
      <w:r>
        <w:rPr>
          <w:rFonts w:eastAsia="Times New Roman" w:cs="Times New Roman"/>
          <w:color w:val="000000"/>
        </w:rPr>
        <w:tab/>
      </w:r>
    </w:p>
    <w:p w14:paraId="59997960"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Samorządowe „Baśniowa Kraina” w Tłuszczu</w:t>
      </w:r>
    </w:p>
    <w:p w14:paraId="6FD22CFE"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Samorządowe w Jasienicy</w:t>
      </w:r>
      <w:r>
        <w:rPr>
          <w:rFonts w:eastAsia="Times New Roman" w:cs="Times New Roman"/>
          <w:color w:val="000000"/>
        </w:rPr>
        <w:tab/>
      </w:r>
    </w:p>
    <w:p w14:paraId="6D14F34C"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Samorządowe w Kozłach</w:t>
      </w:r>
    </w:p>
    <w:p w14:paraId="57C6A185"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Niepubliczne Zgromadzenia Sióstr od Aniołów w Tłuszczu</w:t>
      </w:r>
      <w:r>
        <w:rPr>
          <w:rFonts w:eastAsia="Times New Roman" w:cs="Times New Roman"/>
          <w:color w:val="000000"/>
        </w:rPr>
        <w:tab/>
      </w:r>
    </w:p>
    <w:p w14:paraId="7A2F4F58"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Samorządowe w Mokrej Wsi</w:t>
      </w:r>
      <w:r>
        <w:rPr>
          <w:rFonts w:eastAsia="Times New Roman" w:cs="Times New Roman"/>
          <w:color w:val="000000"/>
        </w:rPr>
        <w:tab/>
      </w:r>
    </w:p>
    <w:p w14:paraId="0403CF9E"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Przedszkole Samorządowe w Postoliskach</w:t>
      </w:r>
    </w:p>
    <w:p w14:paraId="2140A290"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 xml:space="preserve">Przedszkole Samorządowe w </w:t>
      </w:r>
      <w:proofErr w:type="spellStart"/>
      <w:r>
        <w:rPr>
          <w:rFonts w:eastAsia="Times New Roman" w:cs="Times New Roman"/>
          <w:color w:val="000000"/>
        </w:rPr>
        <w:t>Miąsem</w:t>
      </w:r>
      <w:proofErr w:type="spellEnd"/>
    </w:p>
    <w:p w14:paraId="47A930B3"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Żłobek Klub Malucha „ Tęcza”</w:t>
      </w:r>
    </w:p>
    <w:p w14:paraId="40BE1A52" w14:textId="77777777" w:rsidR="00A62463" w:rsidRDefault="000D2968">
      <w:pPr>
        <w:pStyle w:val="Standard"/>
        <w:numPr>
          <w:ilvl w:val="0"/>
          <w:numId w:val="7"/>
        </w:numPr>
        <w:spacing w:line="360" w:lineRule="auto"/>
        <w:jc w:val="both"/>
        <w:rPr>
          <w:rFonts w:eastAsia="Times New Roman" w:cs="Times New Roman"/>
          <w:color w:val="000000"/>
        </w:rPr>
      </w:pPr>
      <w:r>
        <w:rPr>
          <w:rFonts w:eastAsia="Times New Roman" w:cs="Times New Roman"/>
          <w:color w:val="000000"/>
        </w:rPr>
        <w:t>Klub dziecięcy „ Mali odkrywcy”</w:t>
      </w:r>
    </w:p>
    <w:p w14:paraId="580486B7" w14:textId="77777777" w:rsidR="001E20D9" w:rsidRDefault="001E20D9" w:rsidP="001E20D9">
      <w:pPr>
        <w:pStyle w:val="Standard"/>
        <w:spacing w:line="360" w:lineRule="auto"/>
        <w:ind w:left="360"/>
        <w:jc w:val="both"/>
        <w:rPr>
          <w:rFonts w:eastAsia="Times New Roman" w:cs="Times New Roman"/>
          <w:color w:val="000000"/>
        </w:rPr>
      </w:pPr>
    </w:p>
    <w:p w14:paraId="40B10CE5" w14:textId="77777777" w:rsidR="00A62463" w:rsidRDefault="000D2968">
      <w:pPr>
        <w:pStyle w:val="Nagwek2"/>
      </w:pPr>
      <w:bookmarkStart w:id="41" w:name="_Toc42167612"/>
      <w:r>
        <w:rPr>
          <w:rFonts w:eastAsia="Times New Roman" w:cs="Times New Roman"/>
          <w:color w:val="000000"/>
          <w:sz w:val="28"/>
          <w:szCs w:val="28"/>
          <w:u w:val="single"/>
        </w:rPr>
        <w:t>4.8. Sprawienie pogrzebu</w:t>
      </w:r>
      <w:bookmarkEnd w:id="41"/>
      <w:r>
        <w:rPr>
          <w:rFonts w:eastAsia="Times New Roman" w:cs="Times New Roman"/>
          <w:color w:val="000000"/>
          <w:sz w:val="28"/>
          <w:szCs w:val="28"/>
        </w:rPr>
        <w:tab/>
      </w:r>
    </w:p>
    <w:p w14:paraId="49DED3B5" w14:textId="3EC28179" w:rsidR="00A62463" w:rsidRDefault="000D2968">
      <w:pPr>
        <w:pStyle w:val="Standard"/>
        <w:spacing w:line="360" w:lineRule="auto"/>
        <w:jc w:val="both"/>
        <w:rPr>
          <w:rFonts w:eastAsia="TimesNewRomanPSMT" w:cs="TimesNewRomanPSMT"/>
        </w:rPr>
      </w:pPr>
      <w:r>
        <w:rPr>
          <w:rFonts w:eastAsia="Times New Roman" w:cs="Times New Roman"/>
          <w:color w:val="000000"/>
        </w:rPr>
        <w:br/>
        <w:t xml:space="preserve">Sprawienie pogrzebu jest zadaniem własnym gminy o charakterze obowiązkowym. Sprawienie pogrzebu odbywa się w sposób ustalony przez gminę, zgodnie z wyznaniem zmarłego. </w:t>
      </w:r>
      <w:r>
        <w:rPr>
          <w:rFonts w:eastAsia="Times New Roman" w:cs="Times New Roman"/>
          <w:color w:val="000000"/>
        </w:rPr>
        <w:tab/>
      </w:r>
      <w:r>
        <w:rPr>
          <w:rFonts w:eastAsia="TimesNewRomanPSMT" w:cs="TimesNewRomanPSMT"/>
        </w:rPr>
        <w:t>Sprawienie pogrzebu przysługuje osobom zmarłym zamieszkałym lub przebywającym na terenie gminy, w stosunku do których nie ustalono osób zobowiązanych do sprawienia pogrzebu lub gdy osoby zobowiązane nie mają takich możliwości.</w:t>
      </w:r>
      <w:r w:rsidR="001E20D9">
        <w:rPr>
          <w:rFonts w:eastAsia="TimesNewRomanPSMT" w:cs="TimesNewRomanPSMT"/>
        </w:rPr>
        <w:t xml:space="preserve"> Sprawienie pogrzebu reguluje uchwała rady gminy Tłuszcz.</w:t>
      </w:r>
    </w:p>
    <w:p w14:paraId="046CB4AD" w14:textId="77777777" w:rsidR="00A62463" w:rsidRDefault="00A62463">
      <w:pPr>
        <w:pStyle w:val="Standard"/>
        <w:spacing w:line="360" w:lineRule="auto"/>
        <w:jc w:val="both"/>
      </w:pPr>
    </w:p>
    <w:p w14:paraId="595C163B" w14:textId="77777777" w:rsidR="00A62463" w:rsidRDefault="000D2968">
      <w:pPr>
        <w:pStyle w:val="Standard"/>
        <w:spacing w:line="360" w:lineRule="auto"/>
        <w:jc w:val="both"/>
        <w:rPr>
          <w:rFonts w:eastAsia="TimesNewRomanPSMT" w:cs="TimesNewRomanPSMT"/>
          <w:b/>
          <w:bCs/>
          <w:i/>
          <w:iCs/>
        </w:rPr>
      </w:pPr>
      <w:r>
        <w:rPr>
          <w:rFonts w:eastAsia="TimesNewRomanPSMT" w:cs="TimesNewRomanPSMT"/>
          <w:b/>
          <w:bCs/>
          <w:i/>
          <w:iCs/>
        </w:rPr>
        <w:t>Tab. nr 18 - Liczba pogrzebów i kwota wydatkowanych świadczeń na ten cel  w 2016-2019 r.</w:t>
      </w:r>
    </w:p>
    <w:p w14:paraId="3CCDB6EA" w14:textId="77777777" w:rsidR="00A62463" w:rsidRDefault="000D2968">
      <w:pPr>
        <w:pStyle w:val="Standard"/>
        <w:spacing w:line="360" w:lineRule="auto"/>
        <w:jc w:val="both"/>
        <w:rPr>
          <w:rFonts w:eastAsia="TimesNewRomanPSMT" w:cs="TimesNewRomanPSMT"/>
          <w:b/>
          <w:bCs/>
          <w:i/>
          <w:iCs/>
          <w:sz w:val="18"/>
          <w:szCs w:val="18"/>
        </w:rPr>
      </w:pPr>
      <w:r>
        <w:rPr>
          <w:rFonts w:eastAsia="TimesNewRomanPSMT" w:cs="TimesNewRomanPSMT"/>
          <w:b/>
          <w:bCs/>
          <w:i/>
          <w:iCs/>
          <w:sz w:val="18"/>
          <w:szCs w:val="18"/>
        </w:rPr>
        <w:tab/>
      </w:r>
    </w:p>
    <w:tbl>
      <w:tblPr>
        <w:tblW w:w="9655"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425"/>
        <w:gridCol w:w="1464"/>
        <w:gridCol w:w="1650"/>
        <w:gridCol w:w="1350"/>
        <w:gridCol w:w="1766"/>
      </w:tblGrid>
      <w:tr w:rsidR="00A62463" w14:paraId="463A4CA6" w14:textId="77777777">
        <w:tc>
          <w:tcPr>
            <w:tcW w:w="3425" w:type="dxa"/>
            <w:vMerge w:val="restart"/>
            <w:tcBorders>
              <w:top w:val="single" w:sz="2" w:space="0" w:color="000001"/>
              <w:left w:val="single" w:sz="2" w:space="0" w:color="000001"/>
              <w:bottom w:val="single" w:sz="2" w:space="0" w:color="000001"/>
            </w:tcBorders>
            <w:shd w:val="clear" w:color="auto" w:fill="auto"/>
            <w:tcMar>
              <w:left w:w="52" w:type="dxa"/>
            </w:tcMar>
          </w:tcPr>
          <w:p w14:paraId="3AEF14E9" w14:textId="77777777" w:rsidR="00A62463" w:rsidRDefault="00A62463">
            <w:pPr>
              <w:pStyle w:val="Zawartotabeli"/>
              <w:snapToGrid w:val="0"/>
              <w:spacing w:line="360" w:lineRule="auto"/>
              <w:jc w:val="both"/>
              <w:rPr>
                <w:b/>
              </w:rPr>
            </w:pPr>
          </w:p>
        </w:tc>
        <w:tc>
          <w:tcPr>
            <w:tcW w:w="6230"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010209B0" w14:textId="77777777" w:rsidR="00A62463" w:rsidRDefault="000D2968">
            <w:pPr>
              <w:pStyle w:val="Zawartotabeli"/>
              <w:spacing w:line="360" w:lineRule="auto"/>
              <w:jc w:val="center"/>
              <w:rPr>
                <w:b/>
                <w:sz w:val="18"/>
                <w:szCs w:val="18"/>
              </w:rPr>
            </w:pPr>
            <w:r>
              <w:rPr>
                <w:b/>
                <w:sz w:val="18"/>
                <w:szCs w:val="18"/>
              </w:rPr>
              <w:t>Poszczególne lata</w:t>
            </w:r>
          </w:p>
        </w:tc>
      </w:tr>
      <w:tr w:rsidR="00A62463" w14:paraId="50D4A9F4" w14:textId="77777777">
        <w:tc>
          <w:tcPr>
            <w:tcW w:w="3425" w:type="dxa"/>
            <w:vMerge/>
            <w:tcBorders>
              <w:top w:val="single" w:sz="2" w:space="0" w:color="000001"/>
              <w:left w:val="single" w:sz="2" w:space="0" w:color="000001"/>
              <w:bottom w:val="single" w:sz="2" w:space="0" w:color="000001"/>
            </w:tcBorders>
            <w:shd w:val="clear" w:color="auto" w:fill="auto"/>
            <w:tcMar>
              <w:left w:w="52" w:type="dxa"/>
            </w:tcMar>
          </w:tcPr>
          <w:p w14:paraId="459B607C" w14:textId="77777777" w:rsidR="00A62463" w:rsidRDefault="00A62463"/>
        </w:tc>
        <w:tc>
          <w:tcPr>
            <w:tcW w:w="1464" w:type="dxa"/>
            <w:tcBorders>
              <w:left w:val="single" w:sz="2" w:space="0" w:color="000001"/>
              <w:bottom w:val="single" w:sz="2" w:space="0" w:color="000001"/>
            </w:tcBorders>
            <w:shd w:val="clear" w:color="auto" w:fill="auto"/>
            <w:tcMar>
              <w:left w:w="52" w:type="dxa"/>
            </w:tcMar>
          </w:tcPr>
          <w:p w14:paraId="74D154BA" w14:textId="77777777" w:rsidR="00A62463" w:rsidRDefault="000D2968">
            <w:pPr>
              <w:pStyle w:val="Zawartotabeli"/>
              <w:spacing w:line="360" w:lineRule="auto"/>
              <w:jc w:val="center"/>
              <w:rPr>
                <w:b/>
                <w:sz w:val="18"/>
                <w:szCs w:val="18"/>
              </w:rPr>
            </w:pPr>
            <w:r>
              <w:rPr>
                <w:b/>
                <w:sz w:val="18"/>
                <w:szCs w:val="18"/>
              </w:rPr>
              <w:t>2016</w:t>
            </w:r>
          </w:p>
        </w:tc>
        <w:tc>
          <w:tcPr>
            <w:tcW w:w="1650" w:type="dxa"/>
            <w:tcBorders>
              <w:left w:val="single" w:sz="2" w:space="0" w:color="000001"/>
              <w:bottom w:val="single" w:sz="2" w:space="0" w:color="000001"/>
            </w:tcBorders>
            <w:shd w:val="clear" w:color="auto" w:fill="auto"/>
            <w:tcMar>
              <w:left w:w="52" w:type="dxa"/>
            </w:tcMar>
          </w:tcPr>
          <w:p w14:paraId="1DAC620D" w14:textId="77777777" w:rsidR="00A62463" w:rsidRDefault="000D2968">
            <w:pPr>
              <w:pStyle w:val="Zawartotabeli"/>
              <w:spacing w:line="360" w:lineRule="auto"/>
              <w:jc w:val="center"/>
              <w:rPr>
                <w:b/>
                <w:sz w:val="18"/>
                <w:szCs w:val="18"/>
              </w:rPr>
            </w:pPr>
            <w:r>
              <w:rPr>
                <w:b/>
                <w:sz w:val="18"/>
                <w:szCs w:val="18"/>
              </w:rPr>
              <w:t>2017</w:t>
            </w:r>
          </w:p>
        </w:tc>
        <w:tc>
          <w:tcPr>
            <w:tcW w:w="1350" w:type="dxa"/>
            <w:tcBorders>
              <w:left w:val="single" w:sz="2" w:space="0" w:color="000001"/>
              <w:bottom w:val="single" w:sz="2" w:space="0" w:color="000001"/>
            </w:tcBorders>
            <w:shd w:val="clear" w:color="auto" w:fill="auto"/>
            <w:tcMar>
              <w:left w:w="52" w:type="dxa"/>
            </w:tcMar>
          </w:tcPr>
          <w:p w14:paraId="793A5793" w14:textId="77777777" w:rsidR="00A62463" w:rsidRDefault="000D2968">
            <w:pPr>
              <w:pStyle w:val="Zawartotabeli"/>
              <w:spacing w:line="360" w:lineRule="auto"/>
              <w:jc w:val="center"/>
              <w:rPr>
                <w:b/>
                <w:sz w:val="18"/>
                <w:szCs w:val="18"/>
              </w:rPr>
            </w:pPr>
            <w:r>
              <w:rPr>
                <w:b/>
                <w:sz w:val="18"/>
                <w:szCs w:val="18"/>
              </w:rPr>
              <w:t>2018</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4E3E8DD9" w14:textId="77777777" w:rsidR="00A62463" w:rsidRDefault="000D2968">
            <w:pPr>
              <w:pStyle w:val="Zawartotabeli"/>
              <w:spacing w:line="360" w:lineRule="auto"/>
              <w:jc w:val="center"/>
              <w:rPr>
                <w:b/>
                <w:sz w:val="18"/>
                <w:szCs w:val="18"/>
              </w:rPr>
            </w:pPr>
            <w:r>
              <w:rPr>
                <w:b/>
                <w:sz w:val="18"/>
                <w:szCs w:val="18"/>
              </w:rPr>
              <w:t>2019</w:t>
            </w:r>
          </w:p>
        </w:tc>
      </w:tr>
      <w:tr w:rsidR="00A62463" w14:paraId="77F4BDBA" w14:textId="77777777">
        <w:tc>
          <w:tcPr>
            <w:tcW w:w="3425" w:type="dxa"/>
            <w:tcBorders>
              <w:left w:val="single" w:sz="2" w:space="0" w:color="000001"/>
              <w:bottom w:val="single" w:sz="2" w:space="0" w:color="000001"/>
            </w:tcBorders>
            <w:shd w:val="clear" w:color="auto" w:fill="auto"/>
            <w:tcMar>
              <w:left w:w="52" w:type="dxa"/>
            </w:tcMar>
          </w:tcPr>
          <w:p w14:paraId="0988D39B" w14:textId="77777777" w:rsidR="00A62463" w:rsidRDefault="000D2968">
            <w:pPr>
              <w:pStyle w:val="Zawartotabeli"/>
              <w:spacing w:line="360" w:lineRule="auto"/>
              <w:jc w:val="both"/>
              <w:rPr>
                <w:sz w:val="18"/>
                <w:szCs w:val="18"/>
              </w:rPr>
            </w:pPr>
            <w:r>
              <w:rPr>
                <w:sz w:val="18"/>
                <w:szCs w:val="18"/>
              </w:rPr>
              <w:t>Liczba osób</w:t>
            </w:r>
          </w:p>
        </w:tc>
        <w:tc>
          <w:tcPr>
            <w:tcW w:w="1464" w:type="dxa"/>
            <w:tcBorders>
              <w:left w:val="single" w:sz="2" w:space="0" w:color="000001"/>
              <w:bottom w:val="single" w:sz="2" w:space="0" w:color="000001"/>
            </w:tcBorders>
            <w:shd w:val="clear" w:color="auto" w:fill="auto"/>
            <w:tcMar>
              <w:left w:w="52" w:type="dxa"/>
            </w:tcMar>
          </w:tcPr>
          <w:p w14:paraId="612A8C3E" w14:textId="77777777" w:rsidR="00A62463" w:rsidRDefault="000D2968">
            <w:pPr>
              <w:pStyle w:val="Zawartotabeli"/>
              <w:spacing w:line="360" w:lineRule="auto"/>
              <w:jc w:val="center"/>
              <w:rPr>
                <w:sz w:val="18"/>
                <w:szCs w:val="18"/>
              </w:rPr>
            </w:pPr>
            <w:r>
              <w:rPr>
                <w:sz w:val="18"/>
                <w:szCs w:val="18"/>
              </w:rPr>
              <w:t>0</w:t>
            </w:r>
          </w:p>
        </w:tc>
        <w:tc>
          <w:tcPr>
            <w:tcW w:w="1650" w:type="dxa"/>
            <w:tcBorders>
              <w:left w:val="single" w:sz="2" w:space="0" w:color="000001"/>
              <w:bottom w:val="single" w:sz="2" w:space="0" w:color="000001"/>
            </w:tcBorders>
            <w:shd w:val="clear" w:color="auto" w:fill="auto"/>
            <w:tcMar>
              <w:left w:w="52" w:type="dxa"/>
            </w:tcMar>
          </w:tcPr>
          <w:p w14:paraId="3853036F" w14:textId="77777777" w:rsidR="00A62463" w:rsidRDefault="000D2968">
            <w:pPr>
              <w:pStyle w:val="Zawartotabeli"/>
              <w:spacing w:line="360" w:lineRule="auto"/>
              <w:jc w:val="center"/>
              <w:rPr>
                <w:sz w:val="18"/>
                <w:szCs w:val="18"/>
              </w:rPr>
            </w:pPr>
            <w:r>
              <w:rPr>
                <w:sz w:val="18"/>
                <w:szCs w:val="18"/>
              </w:rPr>
              <w:t>1</w:t>
            </w:r>
          </w:p>
        </w:tc>
        <w:tc>
          <w:tcPr>
            <w:tcW w:w="1350" w:type="dxa"/>
            <w:tcBorders>
              <w:left w:val="single" w:sz="2" w:space="0" w:color="000001"/>
              <w:bottom w:val="single" w:sz="2" w:space="0" w:color="000001"/>
            </w:tcBorders>
            <w:shd w:val="clear" w:color="auto" w:fill="auto"/>
            <w:tcMar>
              <w:left w:w="52" w:type="dxa"/>
            </w:tcMar>
          </w:tcPr>
          <w:p w14:paraId="63B79C27" w14:textId="77777777" w:rsidR="00A62463" w:rsidRDefault="000D2968">
            <w:pPr>
              <w:pStyle w:val="Zawartotabeli"/>
              <w:spacing w:line="360" w:lineRule="auto"/>
              <w:jc w:val="center"/>
              <w:rPr>
                <w:sz w:val="18"/>
                <w:szCs w:val="18"/>
              </w:rPr>
            </w:pPr>
            <w:r>
              <w:rPr>
                <w:sz w:val="18"/>
                <w:szCs w:val="18"/>
              </w:rPr>
              <w:t>1</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15EE746A" w14:textId="77777777" w:rsidR="00A62463" w:rsidRDefault="000D2968">
            <w:pPr>
              <w:pStyle w:val="Zawartotabeli"/>
              <w:spacing w:line="360" w:lineRule="auto"/>
              <w:jc w:val="center"/>
              <w:rPr>
                <w:sz w:val="18"/>
                <w:szCs w:val="18"/>
              </w:rPr>
            </w:pPr>
            <w:r>
              <w:rPr>
                <w:sz w:val="18"/>
                <w:szCs w:val="18"/>
              </w:rPr>
              <w:t>1</w:t>
            </w:r>
          </w:p>
        </w:tc>
      </w:tr>
      <w:tr w:rsidR="00A62463" w14:paraId="6086DFE6" w14:textId="77777777">
        <w:tc>
          <w:tcPr>
            <w:tcW w:w="3425" w:type="dxa"/>
            <w:tcBorders>
              <w:left w:val="single" w:sz="2" w:space="0" w:color="000001"/>
              <w:bottom w:val="single" w:sz="2" w:space="0" w:color="000001"/>
            </w:tcBorders>
            <w:shd w:val="clear" w:color="auto" w:fill="auto"/>
            <w:tcMar>
              <w:left w:w="52" w:type="dxa"/>
            </w:tcMar>
          </w:tcPr>
          <w:p w14:paraId="031F83C2" w14:textId="77777777" w:rsidR="00A62463" w:rsidRDefault="000D2968">
            <w:pPr>
              <w:pStyle w:val="Zawartotabeli"/>
              <w:spacing w:line="360" w:lineRule="auto"/>
              <w:jc w:val="both"/>
              <w:rPr>
                <w:sz w:val="18"/>
                <w:szCs w:val="18"/>
              </w:rPr>
            </w:pPr>
            <w:r>
              <w:rPr>
                <w:sz w:val="18"/>
                <w:szCs w:val="18"/>
              </w:rPr>
              <w:t>Kwota świadczeń w zł</w:t>
            </w:r>
          </w:p>
        </w:tc>
        <w:tc>
          <w:tcPr>
            <w:tcW w:w="1464" w:type="dxa"/>
            <w:tcBorders>
              <w:left w:val="single" w:sz="2" w:space="0" w:color="000001"/>
              <w:bottom w:val="single" w:sz="2" w:space="0" w:color="000001"/>
            </w:tcBorders>
            <w:shd w:val="clear" w:color="auto" w:fill="auto"/>
            <w:tcMar>
              <w:left w:w="52" w:type="dxa"/>
            </w:tcMar>
          </w:tcPr>
          <w:p w14:paraId="6B0E4E44" w14:textId="77777777" w:rsidR="00A62463" w:rsidRDefault="000D2968">
            <w:pPr>
              <w:pStyle w:val="Zawartotabeli"/>
              <w:spacing w:line="360" w:lineRule="auto"/>
              <w:jc w:val="center"/>
              <w:rPr>
                <w:sz w:val="18"/>
                <w:szCs w:val="18"/>
              </w:rPr>
            </w:pPr>
            <w:r>
              <w:rPr>
                <w:sz w:val="18"/>
                <w:szCs w:val="18"/>
              </w:rPr>
              <w:t>0</w:t>
            </w:r>
          </w:p>
        </w:tc>
        <w:tc>
          <w:tcPr>
            <w:tcW w:w="1650" w:type="dxa"/>
            <w:tcBorders>
              <w:left w:val="single" w:sz="2" w:space="0" w:color="000001"/>
              <w:bottom w:val="single" w:sz="2" w:space="0" w:color="000001"/>
            </w:tcBorders>
            <w:shd w:val="clear" w:color="auto" w:fill="auto"/>
            <w:tcMar>
              <w:left w:w="52" w:type="dxa"/>
            </w:tcMar>
          </w:tcPr>
          <w:p w14:paraId="1EDD67AA" w14:textId="77777777" w:rsidR="00A62463" w:rsidRDefault="000D2968">
            <w:pPr>
              <w:pStyle w:val="Zawartotabeli"/>
              <w:spacing w:line="360" w:lineRule="auto"/>
              <w:jc w:val="center"/>
              <w:rPr>
                <w:sz w:val="18"/>
                <w:szCs w:val="18"/>
              </w:rPr>
            </w:pPr>
            <w:r>
              <w:rPr>
                <w:sz w:val="18"/>
                <w:szCs w:val="18"/>
              </w:rPr>
              <w:t>4000</w:t>
            </w:r>
          </w:p>
        </w:tc>
        <w:tc>
          <w:tcPr>
            <w:tcW w:w="1350" w:type="dxa"/>
            <w:tcBorders>
              <w:left w:val="single" w:sz="2" w:space="0" w:color="000001"/>
              <w:bottom w:val="single" w:sz="2" w:space="0" w:color="000001"/>
            </w:tcBorders>
            <w:shd w:val="clear" w:color="auto" w:fill="auto"/>
            <w:tcMar>
              <w:left w:w="52" w:type="dxa"/>
            </w:tcMar>
          </w:tcPr>
          <w:p w14:paraId="2EDEB0F6" w14:textId="77777777" w:rsidR="00A62463" w:rsidRDefault="000D2968">
            <w:pPr>
              <w:pStyle w:val="Zawartotabeli"/>
              <w:spacing w:line="360" w:lineRule="auto"/>
              <w:jc w:val="center"/>
              <w:rPr>
                <w:sz w:val="18"/>
                <w:szCs w:val="18"/>
              </w:rPr>
            </w:pPr>
            <w:r>
              <w:rPr>
                <w:sz w:val="18"/>
                <w:szCs w:val="18"/>
              </w:rPr>
              <w:t>1800</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30379CCB" w14:textId="77777777" w:rsidR="00A62463" w:rsidRDefault="000D2968">
            <w:pPr>
              <w:pStyle w:val="Zawartotabeli"/>
              <w:spacing w:line="360" w:lineRule="auto"/>
              <w:jc w:val="center"/>
              <w:rPr>
                <w:sz w:val="18"/>
                <w:szCs w:val="18"/>
              </w:rPr>
            </w:pPr>
            <w:r>
              <w:rPr>
                <w:sz w:val="18"/>
                <w:szCs w:val="18"/>
              </w:rPr>
              <w:t>4000</w:t>
            </w:r>
          </w:p>
        </w:tc>
      </w:tr>
    </w:tbl>
    <w:p w14:paraId="314877B0" w14:textId="77777777" w:rsidR="001E20D9" w:rsidRDefault="001E20D9">
      <w:pPr>
        <w:pStyle w:val="Nagwek2"/>
        <w:rPr>
          <w:sz w:val="24"/>
          <w:szCs w:val="24"/>
        </w:rPr>
      </w:pPr>
    </w:p>
    <w:p w14:paraId="44245B73" w14:textId="77777777" w:rsidR="001E20D9" w:rsidRDefault="001E20D9">
      <w:pPr>
        <w:pStyle w:val="Nagwek2"/>
        <w:rPr>
          <w:sz w:val="24"/>
          <w:szCs w:val="24"/>
        </w:rPr>
      </w:pPr>
    </w:p>
    <w:p w14:paraId="41D533AD" w14:textId="77777777" w:rsidR="001E20D9" w:rsidRDefault="001E20D9">
      <w:pPr>
        <w:pStyle w:val="Nagwek2"/>
        <w:rPr>
          <w:sz w:val="24"/>
          <w:szCs w:val="24"/>
        </w:rPr>
      </w:pPr>
    </w:p>
    <w:p w14:paraId="2B2C5914" w14:textId="77777777" w:rsidR="001E20D9" w:rsidRDefault="001E20D9">
      <w:pPr>
        <w:pStyle w:val="Nagwek2"/>
        <w:rPr>
          <w:sz w:val="24"/>
          <w:szCs w:val="24"/>
        </w:rPr>
      </w:pPr>
    </w:p>
    <w:p w14:paraId="5F6216F3" w14:textId="46EDD56D" w:rsidR="001E20D9" w:rsidRDefault="001E20D9">
      <w:pPr>
        <w:pStyle w:val="Nagwek2"/>
        <w:rPr>
          <w:sz w:val="24"/>
          <w:szCs w:val="24"/>
        </w:rPr>
      </w:pPr>
    </w:p>
    <w:p w14:paraId="2D21819A" w14:textId="7975C3F6" w:rsidR="00EA68CC" w:rsidRDefault="00EA68CC">
      <w:pPr>
        <w:pStyle w:val="Nagwek2"/>
        <w:rPr>
          <w:sz w:val="24"/>
          <w:szCs w:val="24"/>
        </w:rPr>
      </w:pPr>
    </w:p>
    <w:p w14:paraId="35EBBE76" w14:textId="2FF685B7" w:rsidR="00EA68CC" w:rsidRDefault="00EA68CC">
      <w:pPr>
        <w:pStyle w:val="Nagwek2"/>
        <w:rPr>
          <w:sz w:val="24"/>
          <w:szCs w:val="24"/>
        </w:rPr>
      </w:pPr>
    </w:p>
    <w:p w14:paraId="1F7496F2" w14:textId="77777777" w:rsidR="00EA68CC" w:rsidRDefault="00EA68CC">
      <w:pPr>
        <w:pStyle w:val="Nagwek2"/>
        <w:rPr>
          <w:sz w:val="24"/>
          <w:szCs w:val="24"/>
        </w:rPr>
      </w:pPr>
    </w:p>
    <w:p w14:paraId="51175B71" w14:textId="77777777" w:rsidR="001E20D9" w:rsidRDefault="001E20D9">
      <w:pPr>
        <w:pStyle w:val="Nagwek2"/>
        <w:rPr>
          <w:sz w:val="24"/>
          <w:szCs w:val="24"/>
        </w:rPr>
      </w:pPr>
    </w:p>
    <w:p w14:paraId="081BDEDD" w14:textId="77777777" w:rsidR="00A62463" w:rsidRPr="00EA68CC" w:rsidRDefault="000D2968">
      <w:pPr>
        <w:pStyle w:val="Nagwek2"/>
        <w:rPr>
          <w:sz w:val="28"/>
          <w:szCs w:val="28"/>
        </w:rPr>
      </w:pPr>
      <w:bookmarkStart w:id="42" w:name="_Toc42167613"/>
      <w:r w:rsidRPr="00EA68CC">
        <w:rPr>
          <w:sz w:val="28"/>
          <w:szCs w:val="28"/>
        </w:rPr>
        <w:lastRenderedPageBreak/>
        <w:t>4.9. Usługi opiekuńcze</w:t>
      </w:r>
      <w:bookmarkEnd w:id="42"/>
    </w:p>
    <w:p w14:paraId="30416B79" w14:textId="77777777" w:rsidR="00A62463" w:rsidRDefault="000D2968">
      <w:pPr>
        <w:pStyle w:val="Standard"/>
        <w:spacing w:line="360" w:lineRule="auto"/>
        <w:jc w:val="both"/>
      </w:pPr>
      <w:r>
        <w:rPr>
          <w:rStyle w:val="Mocnowyrniony"/>
          <w:b w:val="0"/>
          <w:bCs w:val="0"/>
        </w:rPr>
        <w:br/>
        <w:t xml:space="preserve">                   Usługi opiekuńcze</w:t>
      </w:r>
      <w:r>
        <w:t xml:space="preserve"> obejmują pomoc w zaspokajaniu codziennych potrzeb życiowych, opiekę higieniczną, zaleconą przez lekarza pielęgnację oraz, w miarę możliwości, zape</w:t>
      </w:r>
      <w:r w:rsidR="001E20D9">
        <w:t xml:space="preserve">wnienie kontaktów z otoczeniem. </w:t>
      </w:r>
      <w:r>
        <w:t>Osobie samotnej, która z powodu wieku, choroby lub innych przyczyn wymaga pomocy innych osób, a jest jej pozbawiona, przysługuje pomoc w formie usług opiekuńczych lub specjalistycznych usług opiekuńczych.</w:t>
      </w:r>
    </w:p>
    <w:p w14:paraId="58C4DAB8" w14:textId="77777777" w:rsidR="00A62463" w:rsidRPr="001E20D9" w:rsidRDefault="000D2968">
      <w:pPr>
        <w:pStyle w:val="Textbody"/>
        <w:spacing w:line="360" w:lineRule="auto"/>
        <w:jc w:val="both"/>
      </w:pPr>
      <w:r>
        <w:t>Usługi opiekuńcze mogą być przyznane również osobie, która wymag</w:t>
      </w:r>
      <w:r w:rsidR="001E20D9">
        <w:t>a pomocy innych osób,</w:t>
      </w:r>
      <w:r>
        <w:t xml:space="preserve"> a także wspólnie niezamieszkujący małżonek, wstępni, zstępni nie mogą takiej pomocy zapewnić.</w:t>
      </w:r>
      <w:r>
        <w:tab/>
        <w:t>W 2019 r. usługi na terenie Gminy Tłuszcz świadczyła Spółdzielnia Socjalna „ Pożytek”   Stawka za godzinę usł</w:t>
      </w:r>
      <w:r w:rsidR="001E20D9">
        <w:t xml:space="preserve">ugi w 2019 r. wynosiła  20 zł. </w:t>
      </w:r>
      <w:r>
        <w:t xml:space="preserve">Usługi opiekuńcze </w:t>
      </w:r>
      <w:r>
        <w:rPr>
          <w:rFonts w:eastAsia="TimesNewRomanPSMT" w:cs="TimesNewRomanPSMT"/>
        </w:rPr>
        <w:t>przyznawane są decyzją administracyjną zawierającą ilość godzin oraz odpłatność wydawaną na podstawie wywiadu środowiskowego przeprowadzonego w miejscu zamieszkania. Pracownik socjalny sporządza plan pomocy określając w jej ramach rodzaje oraz ilość godzin tygodniowo dla każdej osoby korzystającej z pomocy w formie usług opiekuńczych.</w:t>
      </w:r>
      <w:r>
        <w:rPr>
          <w:rFonts w:eastAsia="TimesNewRomanPSMT" w:cs="TimesNewRomanPSMT"/>
        </w:rPr>
        <w:br/>
        <w:t>Największa ilość osób korzystająca z pomocy w for</w:t>
      </w:r>
      <w:r w:rsidR="001E20D9">
        <w:rPr>
          <w:rFonts w:eastAsia="TimesNewRomanPSMT" w:cs="TimesNewRomanPSMT"/>
        </w:rPr>
        <w:t xml:space="preserve">mie usług zamieszkuje na wsi. </w:t>
      </w:r>
      <w:r>
        <w:rPr>
          <w:rFonts w:eastAsia="TimesNewRomanPSMT" w:cs="TimesNewRomanPSMT"/>
        </w:rPr>
        <w:t xml:space="preserve">W 2019 roku na usługi opiekuńcze zostało przeznaczona kwota w wysokości </w:t>
      </w:r>
      <w:r w:rsidR="001449C8">
        <w:rPr>
          <w:rFonts w:eastAsia="TimesNewRomanPSMT" w:cs="TimesNewRomanPSMT"/>
        </w:rPr>
        <w:t>390 438,83</w:t>
      </w:r>
      <w:r>
        <w:rPr>
          <w:rFonts w:eastAsia="TimesNewRomanPSMT" w:cs="TimesNewRomanPSMT"/>
        </w:rPr>
        <w:t xml:space="preserve"> zł.</w:t>
      </w:r>
      <w:r w:rsidR="001449C8">
        <w:rPr>
          <w:rFonts w:eastAsia="TimesNewRomanPSMT" w:cs="TimesNewRomanPSMT"/>
        </w:rPr>
        <w:t xml:space="preserve"> ze środków własnych </w:t>
      </w:r>
      <w:r>
        <w:rPr>
          <w:rFonts w:eastAsia="TimesNewRomanPSMT" w:cs="TimesNewRomanPSMT"/>
        </w:rPr>
        <w:t xml:space="preserve"> </w:t>
      </w:r>
      <w:r w:rsidR="001449C8">
        <w:rPr>
          <w:rFonts w:eastAsia="TimesNewRomanPSMT" w:cs="TimesNewRomanPSMT"/>
        </w:rPr>
        <w:t xml:space="preserve">oraz została wydatkowana kwota ze środków pozabudżetowych z Solidarnościowego Funduszu Wsparcia Osób Niepełnosprawnych (SFWON) w wys. 99 623,29 zł. Oraz z programu „Opieka 75+” w wys. 18 660,00 zł. </w:t>
      </w:r>
    </w:p>
    <w:p w14:paraId="25F22BE1" w14:textId="75A1185E" w:rsidR="00A62463" w:rsidRDefault="000D2968">
      <w:pPr>
        <w:pStyle w:val="Textbody"/>
        <w:spacing w:line="360" w:lineRule="auto"/>
        <w:jc w:val="both"/>
        <w:rPr>
          <w:rFonts w:eastAsia="Mangal" w:cs="TimesNewRomanPSMT"/>
        </w:rPr>
      </w:pPr>
      <w:r>
        <w:rPr>
          <w:rFonts w:eastAsia="Mangal" w:cs="TimesNewRomanPSMT"/>
        </w:rPr>
        <w:t>Wzrost ceny usług opiekuńczych w porównaniu do roku poprzedniego spowodowana jest wzrostem minimalnej stawki godzinowej, która od 1 stycznia 2019 r dla pracujących na umowach zlecenia oraz umowach o świadczenie usług wynosiła 14,70 złotych brutto.</w:t>
      </w:r>
      <w:r w:rsidR="001449C8">
        <w:rPr>
          <w:rFonts w:eastAsia="Mangal" w:cs="TimesNewRomanPSMT"/>
        </w:rPr>
        <w:t xml:space="preserve"> Wzrosło również minimalne wynagrodzenie co skutkowało podniesieniem stawki za godzinę świadczonych usług opiekuńczych.</w:t>
      </w:r>
    </w:p>
    <w:p w14:paraId="4030D4B8" w14:textId="77777777" w:rsidR="00EA68CC" w:rsidRDefault="00EA68CC">
      <w:pPr>
        <w:pStyle w:val="Textbody"/>
        <w:spacing w:line="360" w:lineRule="auto"/>
        <w:jc w:val="both"/>
        <w:rPr>
          <w:rFonts w:eastAsia="Mangal" w:cs="TimesNewRomanPSMT"/>
        </w:rPr>
      </w:pPr>
    </w:p>
    <w:p w14:paraId="568A10F5" w14:textId="77777777" w:rsidR="00A62463" w:rsidRDefault="000D2968">
      <w:pPr>
        <w:pStyle w:val="Textbody"/>
        <w:spacing w:line="360" w:lineRule="auto"/>
        <w:jc w:val="both"/>
      </w:pPr>
      <w:r>
        <w:rPr>
          <w:rFonts w:eastAsia="TimesNewRomanPSMT" w:cs="TimesNewRomanPSMT"/>
          <w:b/>
          <w:bCs/>
          <w:i/>
          <w:iCs/>
        </w:rPr>
        <w:t>Tab. nr 19 - Liczba osób i wydatki na usługi opiekuńcze w latach 2016-2019</w:t>
      </w:r>
      <w:r>
        <w:rPr>
          <w:rFonts w:eastAsia="TimesNewRomanPSMT" w:cs="TimesNewRomanPSMT"/>
          <w:i/>
          <w:iCs/>
        </w:rPr>
        <w:tab/>
      </w:r>
    </w:p>
    <w:tbl>
      <w:tblPr>
        <w:tblW w:w="9655"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425"/>
        <w:gridCol w:w="1464"/>
        <w:gridCol w:w="1650"/>
        <w:gridCol w:w="1350"/>
        <w:gridCol w:w="1766"/>
      </w:tblGrid>
      <w:tr w:rsidR="00A62463" w14:paraId="070398ED" w14:textId="77777777">
        <w:tc>
          <w:tcPr>
            <w:tcW w:w="3425" w:type="dxa"/>
            <w:vMerge w:val="restart"/>
            <w:tcBorders>
              <w:top w:val="single" w:sz="2" w:space="0" w:color="000001"/>
              <w:left w:val="single" w:sz="2" w:space="0" w:color="000001"/>
              <w:bottom w:val="single" w:sz="2" w:space="0" w:color="000001"/>
            </w:tcBorders>
            <w:shd w:val="clear" w:color="auto" w:fill="auto"/>
            <w:tcMar>
              <w:left w:w="52" w:type="dxa"/>
            </w:tcMar>
          </w:tcPr>
          <w:p w14:paraId="09B96604" w14:textId="77777777" w:rsidR="00A62463" w:rsidRDefault="00A62463">
            <w:pPr>
              <w:pStyle w:val="Zawartotabeli"/>
              <w:snapToGrid w:val="0"/>
              <w:spacing w:line="360" w:lineRule="auto"/>
              <w:jc w:val="both"/>
              <w:rPr>
                <w:b/>
              </w:rPr>
            </w:pPr>
          </w:p>
        </w:tc>
        <w:tc>
          <w:tcPr>
            <w:tcW w:w="6230"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288B6738" w14:textId="77777777" w:rsidR="00A62463" w:rsidRDefault="000D2968">
            <w:pPr>
              <w:pStyle w:val="Zawartotabeli"/>
              <w:spacing w:line="360" w:lineRule="auto"/>
              <w:jc w:val="center"/>
              <w:rPr>
                <w:b/>
                <w:sz w:val="18"/>
                <w:szCs w:val="18"/>
              </w:rPr>
            </w:pPr>
            <w:r>
              <w:rPr>
                <w:b/>
                <w:sz w:val="18"/>
                <w:szCs w:val="18"/>
              </w:rPr>
              <w:t>Poszczególne lata</w:t>
            </w:r>
          </w:p>
        </w:tc>
      </w:tr>
      <w:tr w:rsidR="00A62463" w14:paraId="5978DC51" w14:textId="77777777">
        <w:tc>
          <w:tcPr>
            <w:tcW w:w="3425" w:type="dxa"/>
            <w:vMerge/>
            <w:tcBorders>
              <w:top w:val="single" w:sz="2" w:space="0" w:color="000001"/>
              <w:left w:val="single" w:sz="2" w:space="0" w:color="000001"/>
              <w:bottom w:val="single" w:sz="2" w:space="0" w:color="000001"/>
            </w:tcBorders>
            <w:shd w:val="clear" w:color="auto" w:fill="auto"/>
            <w:tcMar>
              <w:left w:w="52" w:type="dxa"/>
            </w:tcMar>
          </w:tcPr>
          <w:p w14:paraId="300E7DD0" w14:textId="77777777" w:rsidR="00A62463" w:rsidRDefault="00A62463"/>
        </w:tc>
        <w:tc>
          <w:tcPr>
            <w:tcW w:w="1464" w:type="dxa"/>
            <w:tcBorders>
              <w:left w:val="single" w:sz="2" w:space="0" w:color="000001"/>
              <w:bottom w:val="single" w:sz="2" w:space="0" w:color="000001"/>
            </w:tcBorders>
            <w:shd w:val="clear" w:color="auto" w:fill="auto"/>
            <w:tcMar>
              <w:left w:w="52" w:type="dxa"/>
            </w:tcMar>
          </w:tcPr>
          <w:p w14:paraId="36FD5381" w14:textId="77777777" w:rsidR="00A62463" w:rsidRDefault="000D2968">
            <w:pPr>
              <w:pStyle w:val="Zawartotabeli"/>
              <w:spacing w:line="360" w:lineRule="auto"/>
              <w:jc w:val="center"/>
              <w:rPr>
                <w:b/>
                <w:sz w:val="18"/>
                <w:szCs w:val="18"/>
              </w:rPr>
            </w:pPr>
            <w:r>
              <w:rPr>
                <w:b/>
                <w:sz w:val="18"/>
                <w:szCs w:val="18"/>
              </w:rPr>
              <w:t>2016</w:t>
            </w:r>
          </w:p>
        </w:tc>
        <w:tc>
          <w:tcPr>
            <w:tcW w:w="1650" w:type="dxa"/>
            <w:tcBorders>
              <w:left w:val="single" w:sz="2" w:space="0" w:color="000001"/>
              <w:bottom w:val="single" w:sz="2" w:space="0" w:color="000001"/>
            </w:tcBorders>
            <w:shd w:val="clear" w:color="auto" w:fill="auto"/>
            <w:tcMar>
              <w:left w:w="52" w:type="dxa"/>
            </w:tcMar>
          </w:tcPr>
          <w:p w14:paraId="2F794585" w14:textId="77777777" w:rsidR="00A62463" w:rsidRDefault="000D2968">
            <w:pPr>
              <w:pStyle w:val="Zawartotabeli"/>
              <w:spacing w:line="360" w:lineRule="auto"/>
              <w:jc w:val="center"/>
              <w:rPr>
                <w:b/>
                <w:sz w:val="18"/>
                <w:szCs w:val="18"/>
              </w:rPr>
            </w:pPr>
            <w:r>
              <w:rPr>
                <w:b/>
                <w:sz w:val="18"/>
                <w:szCs w:val="18"/>
              </w:rPr>
              <w:t>2017</w:t>
            </w:r>
          </w:p>
        </w:tc>
        <w:tc>
          <w:tcPr>
            <w:tcW w:w="1350" w:type="dxa"/>
            <w:tcBorders>
              <w:left w:val="single" w:sz="2" w:space="0" w:color="000001"/>
              <w:bottom w:val="single" w:sz="2" w:space="0" w:color="000001"/>
            </w:tcBorders>
            <w:shd w:val="clear" w:color="auto" w:fill="auto"/>
            <w:tcMar>
              <w:left w:w="52" w:type="dxa"/>
            </w:tcMar>
          </w:tcPr>
          <w:p w14:paraId="5A6CC7FF" w14:textId="77777777" w:rsidR="00A62463" w:rsidRDefault="000D2968">
            <w:pPr>
              <w:pStyle w:val="Zawartotabeli"/>
              <w:spacing w:line="360" w:lineRule="auto"/>
              <w:jc w:val="center"/>
              <w:rPr>
                <w:b/>
                <w:sz w:val="18"/>
                <w:szCs w:val="18"/>
              </w:rPr>
            </w:pPr>
            <w:r>
              <w:rPr>
                <w:b/>
                <w:sz w:val="18"/>
                <w:szCs w:val="18"/>
              </w:rPr>
              <w:t>2018</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1A4162D2" w14:textId="77777777" w:rsidR="00A62463" w:rsidRDefault="000D2968">
            <w:pPr>
              <w:pStyle w:val="Zawartotabeli"/>
              <w:spacing w:line="360" w:lineRule="auto"/>
              <w:jc w:val="center"/>
              <w:rPr>
                <w:b/>
                <w:sz w:val="18"/>
                <w:szCs w:val="18"/>
              </w:rPr>
            </w:pPr>
            <w:r>
              <w:rPr>
                <w:b/>
                <w:sz w:val="18"/>
                <w:szCs w:val="18"/>
              </w:rPr>
              <w:t>2019</w:t>
            </w:r>
          </w:p>
        </w:tc>
      </w:tr>
      <w:tr w:rsidR="00A62463" w14:paraId="49B008DB" w14:textId="77777777">
        <w:tc>
          <w:tcPr>
            <w:tcW w:w="9655" w:type="dxa"/>
            <w:gridSpan w:val="5"/>
            <w:tcBorders>
              <w:left w:val="single" w:sz="2" w:space="0" w:color="000001"/>
              <w:bottom w:val="single" w:sz="2" w:space="0" w:color="000001"/>
              <w:right w:val="single" w:sz="2" w:space="0" w:color="000001"/>
            </w:tcBorders>
            <w:shd w:val="clear" w:color="auto" w:fill="auto"/>
            <w:tcMar>
              <w:left w:w="52" w:type="dxa"/>
            </w:tcMar>
          </w:tcPr>
          <w:p w14:paraId="0CA8FAF4" w14:textId="77777777" w:rsidR="00A62463" w:rsidRDefault="000D2968">
            <w:pPr>
              <w:pStyle w:val="Zawartotabeli"/>
              <w:spacing w:line="360" w:lineRule="auto"/>
              <w:jc w:val="center"/>
              <w:rPr>
                <w:sz w:val="18"/>
                <w:szCs w:val="18"/>
              </w:rPr>
            </w:pPr>
            <w:r>
              <w:rPr>
                <w:sz w:val="18"/>
                <w:szCs w:val="18"/>
              </w:rPr>
              <w:t>Usługi opiekuńcze</w:t>
            </w:r>
          </w:p>
        </w:tc>
      </w:tr>
      <w:tr w:rsidR="00A62463" w14:paraId="5B73340D" w14:textId="77777777">
        <w:tc>
          <w:tcPr>
            <w:tcW w:w="3425" w:type="dxa"/>
            <w:tcBorders>
              <w:left w:val="single" w:sz="2" w:space="0" w:color="000001"/>
              <w:bottom w:val="single" w:sz="2" w:space="0" w:color="000001"/>
            </w:tcBorders>
            <w:shd w:val="clear" w:color="auto" w:fill="auto"/>
            <w:tcMar>
              <w:left w:w="52" w:type="dxa"/>
            </w:tcMar>
          </w:tcPr>
          <w:p w14:paraId="01508577" w14:textId="77777777" w:rsidR="00A62463" w:rsidRDefault="000D2968">
            <w:pPr>
              <w:pStyle w:val="Zawartotabeli"/>
              <w:spacing w:line="360" w:lineRule="auto"/>
              <w:jc w:val="both"/>
              <w:rPr>
                <w:sz w:val="18"/>
                <w:szCs w:val="18"/>
              </w:rPr>
            </w:pPr>
            <w:r>
              <w:rPr>
                <w:sz w:val="18"/>
                <w:szCs w:val="18"/>
              </w:rPr>
              <w:t>Liczba osób (narastająco)</w:t>
            </w:r>
          </w:p>
        </w:tc>
        <w:tc>
          <w:tcPr>
            <w:tcW w:w="1464" w:type="dxa"/>
            <w:tcBorders>
              <w:left w:val="single" w:sz="2" w:space="0" w:color="000001"/>
              <w:bottom w:val="single" w:sz="2" w:space="0" w:color="000001"/>
            </w:tcBorders>
            <w:shd w:val="clear" w:color="auto" w:fill="auto"/>
            <w:tcMar>
              <w:left w:w="52" w:type="dxa"/>
            </w:tcMar>
          </w:tcPr>
          <w:p w14:paraId="091CD9C9" w14:textId="77777777" w:rsidR="00A62463" w:rsidRDefault="000D2968">
            <w:pPr>
              <w:pStyle w:val="Zawartotabeli"/>
              <w:spacing w:line="360" w:lineRule="auto"/>
              <w:jc w:val="center"/>
              <w:rPr>
                <w:sz w:val="18"/>
                <w:szCs w:val="18"/>
              </w:rPr>
            </w:pPr>
            <w:r>
              <w:rPr>
                <w:sz w:val="18"/>
                <w:szCs w:val="18"/>
              </w:rPr>
              <w:t>38</w:t>
            </w:r>
          </w:p>
        </w:tc>
        <w:tc>
          <w:tcPr>
            <w:tcW w:w="1650" w:type="dxa"/>
            <w:tcBorders>
              <w:left w:val="single" w:sz="2" w:space="0" w:color="000001"/>
              <w:bottom w:val="single" w:sz="2" w:space="0" w:color="000001"/>
            </w:tcBorders>
            <w:shd w:val="clear" w:color="auto" w:fill="auto"/>
            <w:tcMar>
              <w:left w:w="52" w:type="dxa"/>
            </w:tcMar>
          </w:tcPr>
          <w:p w14:paraId="32DBA64C" w14:textId="77777777" w:rsidR="00A62463" w:rsidRDefault="000D2968">
            <w:pPr>
              <w:pStyle w:val="Zawartotabeli"/>
              <w:spacing w:line="360" w:lineRule="auto"/>
              <w:jc w:val="center"/>
              <w:rPr>
                <w:sz w:val="18"/>
                <w:szCs w:val="18"/>
              </w:rPr>
            </w:pPr>
            <w:r>
              <w:rPr>
                <w:sz w:val="18"/>
                <w:szCs w:val="18"/>
              </w:rPr>
              <w:t>46</w:t>
            </w:r>
          </w:p>
        </w:tc>
        <w:tc>
          <w:tcPr>
            <w:tcW w:w="1350" w:type="dxa"/>
            <w:tcBorders>
              <w:left w:val="single" w:sz="2" w:space="0" w:color="000001"/>
              <w:bottom w:val="single" w:sz="2" w:space="0" w:color="000001"/>
            </w:tcBorders>
            <w:shd w:val="clear" w:color="auto" w:fill="auto"/>
            <w:tcMar>
              <w:left w:w="52" w:type="dxa"/>
            </w:tcMar>
          </w:tcPr>
          <w:p w14:paraId="2F879261" w14:textId="77777777" w:rsidR="00A62463" w:rsidRDefault="000D2968">
            <w:pPr>
              <w:pStyle w:val="Zawartotabeli"/>
              <w:spacing w:line="360" w:lineRule="auto"/>
              <w:jc w:val="center"/>
              <w:rPr>
                <w:sz w:val="18"/>
                <w:szCs w:val="18"/>
              </w:rPr>
            </w:pPr>
            <w:r>
              <w:rPr>
                <w:sz w:val="18"/>
                <w:szCs w:val="18"/>
              </w:rPr>
              <w:t>42</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7F07707C" w14:textId="77777777" w:rsidR="00A62463" w:rsidRDefault="000D2968">
            <w:pPr>
              <w:pStyle w:val="Zawartotabeli"/>
              <w:spacing w:line="360" w:lineRule="auto"/>
              <w:jc w:val="center"/>
              <w:rPr>
                <w:sz w:val="18"/>
                <w:szCs w:val="18"/>
              </w:rPr>
            </w:pPr>
            <w:r>
              <w:rPr>
                <w:sz w:val="18"/>
                <w:szCs w:val="18"/>
              </w:rPr>
              <w:t>54</w:t>
            </w:r>
          </w:p>
        </w:tc>
      </w:tr>
      <w:tr w:rsidR="00A62463" w14:paraId="104A49E9" w14:textId="77777777">
        <w:tc>
          <w:tcPr>
            <w:tcW w:w="3425" w:type="dxa"/>
            <w:tcBorders>
              <w:left w:val="single" w:sz="2" w:space="0" w:color="000001"/>
              <w:bottom w:val="single" w:sz="2" w:space="0" w:color="000001"/>
            </w:tcBorders>
            <w:shd w:val="clear" w:color="auto" w:fill="auto"/>
            <w:tcMar>
              <w:left w:w="52" w:type="dxa"/>
            </w:tcMar>
          </w:tcPr>
          <w:p w14:paraId="6DA0C7A3" w14:textId="77777777" w:rsidR="00A62463" w:rsidRDefault="000D2968">
            <w:pPr>
              <w:pStyle w:val="Zawartotabeli"/>
              <w:spacing w:line="360" w:lineRule="auto"/>
              <w:jc w:val="both"/>
              <w:rPr>
                <w:sz w:val="18"/>
                <w:szCs w:val="18"/>
              </w:rPr>
            </w:pPr>
            <w:r>
              <w:rPr>
                <w:sz w:val="18"/>
                <w:szCs w:val="18"/>
              </w:rPr>
              <w:t>Kwota świadczeń w zł</w:t>
            </w:r>
          </w:p>
        </w:tc>
        <w:tc>
          <w:tcPr>
            <w:tcW w:w="1464" w:type="dxa"/>
            <w:tcBorders>
              <w:left w:val="single" w:sz="2" w:space="0" w:color="000001"/>
              <w:bottom w:val="single" w:sz="2" w:space="0" w:color="000001"/>
            </w:tcBorders>
            <w:shd w:val="clear" w:color="auto" w:fill="auto"/>
            <w:tcMar>
              <w:left w:w="52" w:type="dxa"/>
            </w:tcMar>
          </w:tcPr>
          <w:p w14:paraId="4C17AE27" w14:textId="77777777" w:rsidR="00A62463" w:rsidRDefault="000D2968">
            <w:pPr>
              <w:pStyle w:val="Zawartotabeli"/>
              <w:spacing w:line="360" w:lineRule="auto"/>
              <w:jc w:val="center"/>
              <w:rPr>
                <w:sz w:val="18"/>
                <w:szCs w:val="18"/>
              </w:rPr>
            </w:pPr>
            <w:r>
              <w:rPr>
                <w:sz w:val="18"/>
                <w:szCs w:val="18"/>
              </w:rPr>
              <w:t>221785</w:t>
            </w:r>
          </w:p>
        </w:tc>
        <w:tc>
          <w:tcPr>
            <w:tcW w:w="1650" w:type="dxa"/>
            <w:tcBorders>
              <w:left w:val="single" w:sz="2" w:space="0" w:color="000001"/>
              <w:bottom w:val="single" w:sz="2" w:space="0" w:color="000001"/>
            </w:tcBorders>
            <w:shd w:val="clear" w:color="auto" w:fill="auto"/>
            <w:tcMar>
              <w:left w:w="52" w:type="dxa"/>
            </w:tcMar>
          </w:tcPr>
          <w:p w14:paraId="4380E469" w14:textId="77777777" w:rsidR="00A62463" w:rsidRDefault="000D2968">
            <w:pPr>
              <w:pStyle w:val="Zawartotabeli"/>
              <w:spacing w:line="360" w:lineRule="auto"/>
              <w:jc w:val="center"/>
              <w:rPr>
                <w:sz w:val="18"/>
                <w:szCs w:val="18"/>
              </w:rPr>
            </w:pPr>
            <w:r>
              <w:rPr>
                <w:sz w:val="18"/>
                <w:szCs w:val="18"/>
              </w:rPr>
              <w:t>408875</w:t>
            </w:r>
          </w:p>
        </w:tc>
        <w:tc>
          <w:tcPr>
            <w:tcW w:w="1350" w:type="dxa"/>
            <w:tcBorders>
              <w:left w:val="single" w:sz="2" w:space="0" w:color="000001"/>
              <w:bottom w:val="single" w:sz="2" w:space="0" w:color="000001"/>
            </w:tcBorders>
            <w:shd w:val="clear" w:color="auto" w:fill="auto"/>
            <w:tcMar>
              <w:left w:w="52" w:type="dxa"/>
            </w:tcMar>
          </w:tcPr>
          <w:p w14:paraId="42C76C9B" w14:textId="77777777" w:rsidR="00A62463" w:rsidRDefault="000D2968">
            <w:pPr>
              <w:pStyle w:val="Zawartotabeli"/>
              <w:spacing w:line="360" w:lineRule="auto"/>
              <w:jc w:val="center"/>
              <w:rPr>
                <w:sz w:val="18"/>
                <w:szCs w:val="18"/>
              </w:rPr>
            </w:pPr>
            <w:r>
              <w:rPr>
                <w:sz w:val="18"/>
                <w:szCs w:val="18"/>
              </w:rPr>
              <w:t>362932</w:t>
            </w:r>
          </w:p>
        </w:tc>
        <w:tc>
          <w:tcPr>
            <w:tcW w:w="1766" w:type="dxa"/>
            <w:tcBorders>
              <w:left w:val="single" w:sz="2" w:space="0" w:color="000001"/>
              <w:bottom w:val="single" w:sz="2" w:space="0" w:color="000001"/>
              <w:right w:val="single" w:sz="2" w:space="0" w:color="000001"/>
            </w:tcBorders>
            <w:shd w:val="clear" w:color="auto" w:fill="auto"/>
            <w:tcMar>
              <w:left w:w="52" w:type="dxa"/>
            </w:tcMar>
          </w:tcPr>
          <w:p w14:paraId="779E55B0" w14:textId="77777777" w:rsidR="00A62463" w:rsidRDefault="000D2968">
            <w:pPr>
              <w:pStyle w:val="Zawartotabeli"/>
              <w:spacing w:line="360" w:lineRule="auto"/>
              <w:jc w:val="center"/>
              <w:rPr>
                <w:sz w:val="18"/>
                <w:szCs w:val="18"/>
              </w:rPr>
            </w:pPr>
            <w:r>
              <w:rPr>
                <w:sz w:val="18"/>
                <w:szCs w:val="18"/>
              </w:rPr>
              <w:t>472440</w:t>
            </w:r>
          </w:p>
        </w:tc>
      </w:tr>
    </w:tbl>
    <w:p w14:paraId="0D02249F" w14:textId="77777777" w:rsidR="00A62463" w:rsidRDefault="00A62463">
      <w:pPr>
        <w:pStyle w:val="Textbody"/>
        <w:spacing w:line="360" w:lineRule="auto"/>
        <w:jc w:val="both"/>
      </w:pPr>
    </w:p>
    <w:p w14:paraId="2643AB59" w14:textId="77777777" w:rsidR="00A62463" w:rsidRDefault="000D2968">
      <w:pPr>
        <w:pStyle w:val="Textbody"/>
        <w:spacing w:line="360" w:lineRule="auto"/>
        <w:rPr>
          <w:rFonts w:eastAsia="TimesNewRomanPSMT" w:cs="TimesNewRomanPSMT"/>
          <w:b/>
          <w:bCs/>
          <w:i/>
          <w:iCs/>
        </w:rPr>
      </w:pPr>
      <w:r>
        <w:rPr>
          <w:rFonts w:eastAsia="TimesNewRomanPSMT" w:cs="TimesNewRomanPSMT"/>
          <w:b/>
          <w:bCs/>
          <w:i/>
          <w:iCs/>
        </w:rPr>
        <w:lastRenderedPageBreak/>
        <w:t>Wykres nr 19 - Wydatki na usługi opiekuńcze w latach 2016-2019</w:t>
      </w:r>
      <w:r>
        <w:rPr>
          <w:rFonts w:eastAsia="TimesNewRomanPSMT" w:cs="TimesNewRomanPSMT"/>
          <w:b/>
          <w:bCs/>
          <w:i/>
          <w:iCs/>
        </w:rPr>
        <w:tab/>
      </w:r>
    </w:p>
    <w:p w14:paraId="0D114908" w14:textId="77777777" w:rsidR="00A62463" w:rsidRDefault="000D2968">
      <w:pPr>
        <w:pStyle w:val="Textbody"/>
        <w:spacing w:line="360" w:lineRule="auto"/>
        <w:jc w:val="center"/>
      </w:pPr>
      <w:r>
        <w:rPr>
          <w:rFonts w:eastAsia="TimesNewRomanPSMT" w:cs="TimesNewRomanPSMT"/>
          <w:b/>
          <w:bCs/>
          <w:i/>
          <w:iCs/>
        </w:rPr>
        <w:br/>
      </w:r>
      <w:r>
        <w:rPr>
          <w:rFonts w:eastAsia="TimesNewRomanPSMT" w:cs="TimesNewRomanPSMT"/>
          <w:b/>
          <w:bCs/>
          <w:i/>
          <w:iCs/>
          <w:noProof/>
          <w:lang w:eastAsia="pl-PL" w:bidi="ar-SA"/>
        </w:rPr>
        <w:drawing>
          <wp:inline distT="0" distB="0" distL="0" distR="0" wp14:anchorId="7A03F65E" wp14:editId="50554FD5">
            <wp:extent cx="4572000" cy="27432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2B6742" w14:textId="2C5D7960" w:rsidR="00A62463" w:rsidRDefault="001449C8">
      <w:pPr>
        <w:pStyle w:val="Textbody"/>
        <w:spacing w:line="360" w:lineRule="auto"/>
        <w:jc w:val="both"/>
        <w:rPr>
          <w:rFonts w:eastAsia="Mangal"/>
        </w:rPr>
      </w:pPr>
      <w:r>
        <w:rPr>
          <w:rFonts w:eastAsia="Mangal"/>
        </w:rPr>
        <w:tab/>
        <w:t>Ośrodek Pomocy Społecznej w Tłuszczu w 2019 r. wystąpił o środki na realizację usług opiekuńczych dla osób niepełnosprawnych przez co zmniejszono wydatkowanie środków własnych na realizację zadań obowiązkowych.</w:t>
      </w:r>
    </w:p>
    <w:p w14:paraId="19062C3F" w14:textId="77777777" w:rsidR="00EA68CC" w:rsidRDefault="00EA68CC">
      <w:pPr>
        <w:pStyle w:val="Textbody"/>
        <w:spacing w:line="360" w:lineRule="auto"/>
        <w:jc w:val="both"/>
        <w:rPr>
          <w:rFonts w:eastAsia="Mangal"/>
        </w:rPr>
      </w:pPr>
    </w:p>
    <w:p w14:paraId="7B254762" w14:textId="77777777" w:rsidR="00A62463" w:rsidRDefault="000D2968">
      <w:pPr>
        <w:pStyle w:val="Nagwek2"/>
        <w:rPr>
          <w:sz w:val="28"/>
          <w:szCs w:val="28"/>
        </w:rPr>
      </w:pPr>
      <w:bookmarkStart w:id="43" w:name="_Toc42167614"/>
      <w:r>
        <w:rPr>
          <w:sz w:val="28"/>
          <w:szCs w:val="28"/>
        </w:rPr>
        <w:t>4.10. Domy pomocy społecznej</w:t>
      </w:r>
      <w:bookmarkEnd w:id="43"/>
    </w:p>
    <w:p w14:paraId="603076E8" w14:textId="77777777" w:rsidR="00A62463" w:rsidRDefault="00A62463">
      <w:pPr>
        <w:pStyle w:val="Textbody"/>
      </w:pPr>
    </w:p>
    <w:p w14:paraId="3E4E894F" w14:textId="77777777" w:rsidR="00A62463" w:rsidRDefault="000D2968" w:rsidP="001449C8">
      <w:pPr>
        <w:pStyle w:val="Textbody"/>
        <w:spacing w:line="360" w:lineRule="auto"/>
        <w:ind w:firstLine="709"/>
        <w:jc w:val="both"/>
        <w:rPr>
          <w:rFonts w:eastAsia="TimesNewRomanPSMT" w:cs="TimesNewRomanPSMT"/>
          <w:b/>
          <w:bCs/>
        </w:rPr>
      </w:pPr>
      <w:r>
        <w:rPr>
          <w:rFonts w:eastAsia="TimesNewRomanPSMT" w:cs="TimesNewRomanPSMT"/>
        </w:rPr>
        <w:t>Zgodnie z ustawą o pomocy społecznej: 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Osobę wymagającą tej formy wsparcia kieruje się do domu pomocy społecznej odpowiedniego typu, zlokalizowanego jak najbliżej miejsca zamieszkania osoby kierowanej, chyba że okoliczności sprawy wskazują inaczej, po uzyskaniu zgody tej osoby lub jej przedstawiciela ustawowego na umieszczenie w domu pomocy społecznej.</w:t>
      </w:r>
      <w:r>
        <w:rPr>
          <w:rFonts w:eastAsia="TimesNewRomanPSMT" w:cs="TimesNewRomanPSMT"/>
        </w:rPr>
        <w:tab/>
      </w:r>
      <w:r>
        <w:t xml:space="preserve">W przypadku gdy przewidywany termin oczekiwania na umieszczenie w domu pomocy społecznej danego typu zlokalizowanym najbliżej miejsca zamieszkania osoby kierowanej wynosi ponad 3 miesiące, osobę kieruje się na jej wniosek do domu pomocy społecznej tego samego typu zlokalizowanego jak najbliżej miejsca zamieszkania osoby kierowanej, w którym przewidywany termin oczekiwania na umieszczenie jest krótszy niż 3 miesiące. Osoba wymagająca wzmożonej opieki medycznej kierowana jest  do zakładu opiekuńczo-leczniczego lub placówki </w:t>
      </w:r>
      <w:proofErr w:type="spellStart"/>
      <w:r>
        <w:t>pielęgnacyjno</w:t>
      </w:r>
      <w:proofErr w:type="spellEnd"/>
      <w:r>
        <w:t>–</w:t>
      </w:r>
      <w:r>
        <w:lastRenderedPageBreak/>
        <w:t>opiekuńczej po wydaniu skierowania przez lekarza ubezpieczenia zdrowotnego na podstawie ustawy  o świadczeniach opieki zdrowotnej finansowanych ze środków publicznych..</w:t>
      </w:r>
      <w:r>
        <w:br/>
        <w:t>W przypadku gdy 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r>
        <w:br/>
        <w:t>Dom pomocy społecznej świadczy usługi bytowe, opiekuńcze, wspomagające i edukacyjne na poziomie obowiązującego standardu, w zakresie i formach wynikających z indywidualnych potrzeb osób w nim przebywających. Organizacja domu pomocy społecznej, zakres i poziom usług świadczonych przez dom uwzględnia w szczególności wolność, intymność, godność i poczucie bezpieczeństwa mieszkańców domu oraz stopień ich fizycznej i psychicznej sprawności. Dom pomocy społecznej może również świadczyć usługi opiekuńcze i specjalistyczne usługi opiekuńcze dla osób w nim niezamieszkujących.</w:t>
      </w:r>
      <w:r>
        <w:tab/>
        <w:t>Domy pomocy społecznej, w zależności od tego, dla kogo są przeznaczone, dzielą się na następujące typy domów, dla:</w:t>
      </w:r>
      <w:r>
        <w:tab/>
        <w:t>1) osób w podeszłym wieku;</w:t>
      </w:r>
      <w:r>
        <w:tab/>
        <w:t>2) osób przewlekle somatycznie chorych;</w:t>
      </w:r>
      <w:r>
        <w:tab/>
        <w:t>3) osób przewlekle psychicznie chorych;</w:t>
      </w:r>
      <w:r>
        <w:tab/>
        <w:t>4) dorosłych niepełnosprawnych intelektualnie;</w:t>
      </w:r>
      <w:r>
        <w:tab/>
        <w:t>5) dzieci i młodzieży niepełnosprawnych intelektualnie;</w:t>
      </w:r>
      <w:r>
        <w:tab/>
        <w:t>6) osób niepełnosprawnych fizycznie.</w:t>
      </w:r>
      <w:r>
        <w:tab/>
        <w:t>Decyzję o skierowaniu do domu pomocy społecznej i decyzję ustalającą opłatę za pobyt w domu pomocy społecznej wydaje organ gminy właściwej dla tej osoby w dniu jej kierowania do domu pomocy społecznej.</w:t>
      </w:r>
      <w:r>
        <w:tab/>
        <w:t>Decyzję o umieszczeniu w domu pomocy społecznej wydaje organ gminy prowadzącej dom pomocy społecznej lub starosta powiatu prowadzącego dom pomocy społecznej. W przypadku regionalnych domów pomocy społecznej decyzję wydaje marszałek województwa.</w:t>
      </w:r>
      <w:r>
        <w:tab/>
        <w:t>W razie niemożności umieszczenia w domu pomocy społecznej z powodu braku wolnych miejsc, powiadamia się osobę o wpisaniu na listę oczekujących oraz o przewidywanym terminie oczekiwania na umieszczenie w domu pomocy społecznej.</w:t>
      </w:r>
      <w:r>
        <w:tab/>
      </w:r>
      <w:r>
        <w:rPr>
          <w:rFonts w:eastAsia="TimesNewRomanPSMT" w:cs="TimesNewRomanPSMT"/>
          <w:b/>
          <w:bCs/>
        </w:rPr>
        <w:br/>
        <w:t>W 2019 roku odpłatność za DPS wynosiła 563</w:t>
      </w:r>
      <w:r w:rsidR="001449C8">
        <w:rPr>
          <w:rFonts w:eastAsia="TimesNewRomanPSMT" w:cs="TimesNewRomanPSMT"/>
          <w:b/>
          <w:bCs/>
        </w:rPr>
        <w:t xml:space="preserve"> </w:t>
      </w:r>
      <w:r>
        <w:rPr>
          <w:rFonts w:eastAsia="TimesNewRomanPSMT" w:cs="TimesNewRomanPSMT"/>
          <w:b/>
          <w:bCs/>
        </w:rPr>
        <w:t>964 zł, łącznie umieszczonych było 20 osób.</w:t>
      </w:r>
      <w:r>
        <w:rPr>
          <w:rFonts w:eastAsia="TimesNewRomanPSMT" w:cs="TimesNewRomanPSMT"/>
          <w:b/>
          <w:bCs/>
        </w:rPr>
        <w:tab/>
      </w:r>
    </w:p>
    <w:p w14:paraId="65F66C2C" w14:textId="77777777" w:rsidR="00A62463" w:rsidRDefault="00A62463">
      <w:pPr>
        <w:pStyle w:val="Textbody"/>
        <w:spacing w:line="360" w:lineRule="auto"/>
        <w:jc w:val="both"/>
      </w:pPr>
    </w:p>
    <w:p w14:paraId="39A0B0F9" w14:textId="77777777" w:rsidR="001449C8" w:rsidRDefault="001449C8">
      <w:pPr>
        <w:pStyle w:val="Textbody"/>
        <w:spacing w:line="360" w:lineRule="auto"/>
        <w:jc w:val="both"/>
      </w:pPr>
    </w:p>
    <w:p w14:paraId="64B203E4" w14:textId="1CDC3498" w:rsidR="001449C8" w:rsidRDefault="001449C8">
      <w:pPr>
        <w:pStyle w:val="Textbody"/>
        <w:spacing w:line="360" w:lineRule="auto"/>
        <w:jc w:val="both"/>
      </w:pPr>
    </w:p>
    <w:p w14:paraId="46DA7E8A" w14:textId="30D34B41" w:rsidR="00EA68CC" w:rsidRDefault="00EA68CC">
      <w:pPr>
        <w:pStyle w:val="Textbody"/>
        <w:spacing w:line="360" w:lineRule="auto"/>
        <w:jc w:val="both"/>
      </w:pPr>
    </w:p>
    <w:p w14:paraId="34FAC7D8" w14:textId="77777777" w:rsidR="00EA68CC" w:rsidRDefault="00EA68CC">
      <w:pPr>
        <w:pStyle w:val="Textbody"/>
        <w:spacing w:line="360" w:lineRule="auto"/>
        <w:jc w:val="both"/>
      </w:pPr>
    </w:p>
    <w:p w14:paraId="1C4C2DF4" w14:textId="77777777" w:rsidR="00A62463" w:rsidRDefault="000D2968">
      <w:pPr>
        <w:pStyle w:val="Textbody"/>
        <w:spacing w:line="360" w:lineRule="auto"/>
        <w:jc w:val="both"/>
        <w:rPr>
          <w:rFonts w:eastAsia="TimesNewRomanPSMT" w:cs="TimesNewRomanPSMT"/>
          <w:b/>
          <w:bCs/>
          <w:i/>
          <w:iCs/>
        </w:rPr>
      </w:pPr>
      <w:r>
        <w:rPr>
          <w:rFonts w:eastAsia="TimesNewRomanPSMT" w:cs="TimesNewRomanPSMT"/>
          <w:b/>
          <w:bCs/>
          <w:i/>
          <w:iCs/>
        </w:rPr>
        <w:lastRenderedPageBreak/>
        <w:t>Tab. nr 20 - Liczba osób umieszczonych w Domu Pomocy Społecznej i wydatkowana kwota w latach 2016 -2019</w:t>
      </w:r>
    </w:p>
    <w:tbl>
      <w:tblPr>
        <w:tblW w:w="9679" w:type="dxa"/>
        <w:tblInd w:w="16"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449"/>
        <w:gridCol w:w="1470"/>
        <w:gridCol w:w="1651"/>
        <w:gridCol w:w="1350"/>
        <w:gridCol w:w="1759"/>
      </w:tblGrid>
      <w:tr w:rsidR="00A62463" w14:paraId="4FF4CF6A" w14:textId="77777777">
        <w:tc>
          <w:tcPr>
            <w:tcW w:w="3449" w:type="dxa"/>
            <w:vMerge w:val="restart"/>
            <w:tcBorders>
              <w:top w:val="single" w:sz="2" w:space="0" w:color="000001"/>
              <w:left w:val="single" w:sz="2" w:space="0" w:color="000001"/>
              <w:bottom w:val="single" w:sz="2" w:space="0" w:color="000001"/>
            </w:tcBorders>
            <w:shd w:val="clear" w:color="auto" w:fill="auto"/>
            <w:tcMar>
              <w:left w:w="52" w:type="dxa"/>
            </w:tcMar>
          </w:tcPr>
          <w:p w14:paraId="318BA13D" w14:textId="77777777" w:rsidR="00A62463" w:rsidRDefault="00A62463">
            <w:pPr>
              <w:pStyle w:val="Zawartotabeli"/>
              <w:snapToGrid w:val="0"/>
              <w:spacing w:line="360" w:lineRule="auto"/>
              <w:jc w:val="both"/>
              <w:rPr>
                <w:b/>
              </w:rPr>
            </w:pPr>
          </w:p>
        </w:tc>
        <w:tc>
          <w:tcPr>
            <w:tcW w:w="6230"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54B57275" w14:textId="77777777" w:rsidR="00A62463" w:rsidRDefault="000D2968">
            <w:pPr>
              <w:pStyle w:val="Zawartotabeli"/>
              <w:spacing w:line="360" w:lineRule="auto"/>
              <w:jc w:val="center"/>
              <w:rPr>
                <w:b/>
                <w:sz w:val="18"/>
                <w:szCs w:val="18"/>
              </w:rPr>
            </w:pPr>
            <w:r>
              <w:rPr>
                <w:b/>
                <w:sz w:val="18"/>
                <w:szCs w:val="18"/>
              </w:rPr>
              <w:t>Poszczególne lata</w:t>
            </w:r>
          </w:p>
        </w:tc>
      </w:tr>
      <w:tr w:rsidR="00A62463" w14:paraId="6765E3A7" w14:textId="77777777">
        <w:tc>
          <w:tcPr>
            <w:tcW w:w="3449" w:type="dxa"/>
            <w:vMerge/>
            <w:tcBorders>
              <w:top w:val="single" w:sz="2" w:space="0" w:color="000001"/>
              <w:left w:val="single" w:sz="2" w:space="0" w:color="000001"/>
              <w:bottom w:val="single" w:sz="2" w:space="0" w:color="000001"/>
            </w:tcBorders>
            <w:shd w:val="clear" w:color="auto" w:fill="auto"/>
            <w:tcMar>
              <w:left w:w="52" w:type="dxa"/>
            </w:tcMar>
          </w:tcPr>
          <w:p w14:paraId="7DC5F856" w14:textId="77777777" w:rsidR="00A62463" w:rsidRDefault="00A62463"/>
        </w:tc>
        <w:tc>
          <w:tcPr>
            <w:tcW w:w="1470" w:type="dxa"/>
            <w:tcBorders>
              <w:left w:val="single" w:sz="2" w:space="0" w:color="000001"/>
              <w:bottom w:val="single" w:sz="2" w:space="0" w:color="000001"/>
            </w:tcBorders>
            <w:shd w:val="clear" w:color="auto" w:fill="auto"/>
            <w:tcMar>
              <w:left w:w="52" w:type="dxa"/>
            </w:tcMar>
          </w:tcPr>
          <w:p w14:paraId="2ED4EB7C" w14:textId="77777777" w:rsidR="00A62463" w:rsidRDefault="000D2968">
            <w:pPr>
              <w:pStyle w:val="Zawartotabeli"/>
              <w:spacing w:line="360" w:lineRule="auto"/>
              <w:jc w:val="center"/>
              <w:rPr>
                <w:b/>
                <w:sz w:val="18"/>
                <w:szCs w:val="18"/>
              </w:rPr>
            </w:pPr>
            <w:r>
              <w:rPr>
                <w:b/>
                <w:sz w:val="18"/>
                <w:szCs w:val="18"/>
              </w:rPr>
              <w:t>2016</w:t>
            </w:r>
          </w:p>
        </w:tc>
        <w:tc>
          <w:tcPr>
            <w:tcW w:w="1651" w:type="dxa"/>
            <w:tcBorders>
              <w:left w:val="single" w:sz="2" w:space="0" w:color="000001"/>
              <w:bottom w:val="single" w:sz="2" w:space="0" w:color="000001"/>
            </w:tcBorders>
            <w:shd w:val="clear" w:color="auto" w:fill="auto"/>
            <w:tcMar>
              <w:left w:w="52" w:type="dxa"/>
            </w:tcMar>
          </w:tcPr>
          <w:p w14:paraId="395AD1C8" w14:textId="77777777" w:rsidR="00A62463" w:rsidRDefault="000D2968">
            <w:pPr>
              <w:pStyle w:val="Zawartotabeli"/>
              <w:spacing w:line="360" w:lineRule="auto"/>
              <w:jc w:val="center"/>
              <w:rPr>
                <w:b/>
                <w:sz w:val="18"/>
                <w:szCs w:val="18"/>
              </w:rPr>
            </w:pPr>
            <w:r>
              <w:rPr>
                <w:b/>
                <w:sz w:val="18"/>
                <w:szCs w:val="18"/>
              </w:rPr>
              <w:t>2017</w:t>
            </w:r>
          </w:p>
        </w:tc>
        <w:tc>
          <w:tcPr>
            <w:tcW w:w="1350" w:type="dxa"/>
            <w:tcBorders>
              <w:left w:val="single" w:sz="2" w:space="0" w:color="000001"/>
              <w:bottom w:val="single" w:sz="2" w:space="0" w:color="000001"/>
            </w:tcBorders>
            <w:shd w:val="clear" w:color="auto" w:fill="auto"/>
            <w:tcMar>
              <w:left w:w="52" w:type="dxa"/>
            </w:tcMar>
          </w:tcPr>
          <w:p w14:paraId="6C2EC869" w14:textId="77777777" w:rsidR="00A62463" w:rsidRDefault="000D2968">
            <w:pPr>
              <w:pStyle w:val="Zawartotabeli"/>
              <w:spacing w:line="360" w:lineRule="auto"/>
              <w:jc w:val="center"/>
              <w:rPr>
                <w:b/>
                <w:sz w:val="18"/>
                <w:szCs w:val="18"/>
              </w:rPr>
            </w:pPr>
            <w:r>
              <w:rPr>
                <w:b/>
                <w:sz w:val="18"/>
                <w:szCs w:val="18"/>
              </w:rPr>
              <w:t>2018</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59CB4D6B" w14:textId="77777777" w:rsidR="00A62463" w:rsidRDefault="000D2968">
            <w:pPr>
              <w:pStyle w:val="Zawartotabeli"/>
              <w:spacing w:line="360" w:lineRule="auto"/>
              <w:jc w:val="center"/>
              <w:rPr>
                <w:b/>
                <w:sz w:val="18"/>
                <w:szCs w:val="18"/>
              </w:rPr>
            </w:pPr>
            <w:r>
              <w:rPr>
                <w:b/>
                <w:sz w:val="18"/>
                <w:szCs w:val="18"/>
              </w:rPr>
              <w:t>2019</w:t>
            </w:r>
          </w:p>
        </w:tc>
      </w:tr>
      <w:tr w:rsidR="00A62463" w14:paraId="5BF5452E" w14:textId="77777777">
        <w:tc>
          <w:tcPr>
            <w:tcW w:w="9679" w:type="dxa"/>
            <w:gridSpan w:val="5"/>
            <w:tcBorders>
              <w:left w:val="single" w:sz="2" w:space="0" w:color="000001"/>
              <w:bottom w:val="single" w:sz="2" w:space="0" w:color="000001"/>
              <w:right w:val="single" w:sz="2" w:space="0" w:color="000001"/>
            </w:tcBorders>
            <w:shd w:val="clear" w:color="auto" w:fill="auto"/>
            <w:tcMar>
              <w:left w:w="52" w:type="dxa"/>
            </w:tcMar>
          </w:tcPr>
          <w:p w14:paraId="4ADB5915" w14:textId="77777777" w:rsidR="00A62463" w:rsidRDefault="000D2968">
            <w:pPr>
              <w:pStyle w:val="Zawartotabeli"/>
              <w:spacing w:line="360" w:lineRule="auto"/>
              <w:jc w:val="center"/>
              <w:rPr>
                <w:sz w:val="18"/>
                <w:szCs w:val="18"/>
              </w:rPr>
            </w:pPr>
            <w:r>
              <w:rPr>
                <w:sz w:val="18"/>
                <w:szCs w:val="18"/>
              </w:rPr>
              <w:t>Dom Pomocy Społecznej</w:t>
            </w:r>
          </w:p>
        </w:tc>
      </w:tr>
      <w:tr w:rsidR="00A62463" w14:paraId="6C84F8A8" w14:textId="77777777">
        <w:tc>
          <w:tcPr>
            <w:tcW w:w="3449" w:type="dxa"/>
            <w:tcBorders>
              <w:left w:val="single" w:sz="2" w:space="0" w:color="000001"/>
              <w:bottom w:val="single" w:sz="2" w:space="0" w:color="000001"/>
            </w:tcBorders>
            <w:shd w:val="clear" w:color="auto" w:fill="auto"/>
            <w:tcMar>
              <w:left w:w="52" w:type="dxa"/>
            </w:tcMar>
          </w:tcPr>
          <w:p w14:paraId="6B6BEBA5" w14:textId="77777777" w:rsidR="00A62463" w:rsidRDefault="000D2968">
            <w:pPr>
              <w:pStyle w:val="Zawartotabeli"/>
              <w:spacing w:line="360" w:lineRule="auto"/>
              <w:jc w:val="both"/>
              <w:rPr>
                <w:sz w:val="18"/>
                <w:szCs w:val="18"/>
              </w:rPr>
            </w:pPr>
            <w:r>
              <w:rPr>
                <w:sz w:val="18"/>
                <w:szCs w:val="18"/>
              </w:rPr>
              <w:t>Liczba osób</w:t>
            </w:r>
          </w:p>
        </w:tc>
        <w:tc>
          <w:tcPr>
            <w:tcW w:w="1470" w:type="dxa"/>
            <w:tcBorders>
              <w:left w:val="single" w:sz="2" w:space="0" w:color="000001"/>
              <w:bottom w:val="single" w:sz="2" w:space="0" w:color="000001"/>
            </w:tcBorders>
            <w:shd w:val="clear" w:color="auto" w:fill="auto"/>
            <w:tcMar>
              <w:left w:w="52" w:type="dxa"/>
            </w:tcMar>
          </w:tcPr>
          <w:p w14:paraId="263C1566" w14:textId="77777777" w:rsidR="00A62463" w:rsidRDefault="000D2968">
            <w:pPr>
              <w:pStyle w:val="Zawartotabeli"/>
              <w:spacing w:line="360" w:lineRule="auto"/>
              <w:jc w:val="center"/>
              <w:rPr>
                <w:sz w:val="18"/>
                <w:szCs w:val="18"/>
              </w:rPr>
            </w:pPr>
            <w:r>
              <w:rPr>
                <w:sz w:val="18"/>
                <w:szCs w:val="18"/>
              </w:rPr>
              <w:t>16</w:t>
            </w:r>
          </w:p>
        </w:tc>
        <w:tc>
          <w:tcPr>
            <w:tcW w:w="1651" w:type="dxa"/>
            <w:tcBorders>
              <w:left w:val="single" w:sz="2" w:space="0" w:color="000001"/>
              <w:bottom w:val="single" w:sz="2" w:space="0" w:color="000001"/>
            </w:tcBorders>
            <w:shd w:val="clear" w:color="auto" w:fill="auto"/>
            <w:tcMar>
              <w:left w:w="52" w:type="dxa"/>
            </w:tcMar>
          </w:tcPr>
          <w:p w14:paraId="6A0DB8A7" w14:textId="77777777" w:rsidR="00A62463" w:rsidRDefault="000D2968">
            <w:pPr>
              <w:pStyle w:val="Zawartotabeli"/>
              <w:spacing w:line="360" w:lineRule="auto"/>
              <w:jc w:val="center"/>
              <w:rPr>
                <w:sz w:val="18"/>
                <w:szCs w:val="18"/>
              </w:rPr>
            </w:pPr>
            <w:r>
              <w:rPr>
                <w:sz w:val="18"/>
                <w:szCs w:val="18"/>
              </w:rPr>
              <w:t>11</w:t>
            </w:r>
          </w:p>
        </w:tc>
        <w:tc>
          <w:tcPr>
            <w:tcW w:w="1350" w:type="dxa"/>
            <w:tcBorders>
              <w:left w:val="single" w:sz="2" w:space="0" w:color="000001"/>
              <w:bottom w:val="single" w:sz="2" w:space="0" w:color="000001"/>
            </w:tcBorders>
            <w:shd w:val="clear" w:color="auto" w:fill="auto"/>
            <w:tcMar>
              <w:left w:w="52" w:type="dxa"/>
            </w:tcMar>
          </w:tcPr>
          <w:p w14:paraId="2B71CD44" w14:textId="77777777" w:rsidR="00A62463" w:rsidRDefault="000D2968">
            <w:pPr>
              <w:pStyle w:val="Zawartotabeli"/>
              <w:spacing w:line="360" w:lineRule="auto"/>
              <w:jc w:val="center"/>
              <w:rPr>
                <w:sz w:val="18"/>
                <w:szCs w:val="18"/>
              </w:rPr>
            </w:pPr>
            <w:r>
              <w:rPr>
                <w:sz w:val="18"/>
                <w:szCs w:val="18"/>
              </w:rPr>
              <w:t>20</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47DC6113" w14:textId="77777777" w:rsidR="00A62463" w:rsidRDefault="000D2968">
            <w:pPr>
              <w:pStyle w:val="Zawartotabeli"/>
              <w:spacing w:line="360" w:lineRule="auto"/>
              <w:jc w:val="center"/>
              <w:rPr>
                <w:sz w:val="18"/>
                <w:szCs w:val="18"/>
              </w:rPr>
            </w:pPr>
            <w:r>
              <w:rPr>
                <w:sz w:val="18"/>
                <w:szCs w:val="18"/>
              </w:rPr>
              <w:t>20</w:t>
            </w:r>
          </w:p>
        </w:tc>
      </w:tr>
      <w:tr w:rsidR="00A62463" w14:paraId="7A94FB8C" w14:textId="77777777">
        <w:tc>
          <w:tcPr>
            <w:tcW w:w="3449" w:type="dxa"/>
            <w:tcBorders>
              <w:left w:val="single" w:sz="2" w:space="0" w:color="000001"/>
              <w:bottom w:val="single" w:sz="2" w:space="0" w:color="000001"/>
            </w:tcBorders>
            <w:shd w:val="clear" w:color="auto" w:fill="auto"/>
            <w:tcMar>
              <w:left w:w="52" w:type="dxa"/>
            </w:tcMar>
          </w:tcPr>
          <w:p w14:paraId="44442E4E" w14:textId="77777777" w:rsidR="00A62463" w:rsidRDefault="000D2968">
            <w:pPr>
              <w:pStyle w:val="Zawartotabeli"/>
              <w:spacing w:line="360" w:lineRule="auto"/>
              <w:jc w:val="both"/>
              <w:rPr>
                <w:sz w:val="18"/>
                <w:szCs w:val="18"/>
              </w:rPr>
            </w:pPr>
            <w:r>
              <w:rPr>
                <w:sz w:val="18"/>
                <w:szCs w:val="18"/>
              </w:rPr>
              <w:t>Liczba świadczeń</w:t>
            </w:r>
          </w:p>
        </w:tc>
        <w:tc>
          <w:tcPr>
            <w:tcW w:w="1470" w:type="dxa"/>
            <w:tcBorders>
              <w:left w:val="single" w:sz="2" w:space="0" w:color="000001"/>
              <w:bottom w:val="single" w:sz="2" w:space="0" w:color="000001"/>
            </w:tcBorders>
            <w:shd w:val="clear" w:color="auto" w:fill="auto"/>
            <w:tcMar>
              <w:left w:w="52" w:type="dxa"/>
            </w:tcMar>
          </w:tcPr>
          <w:p w14:paraId="06B1481F" w14:textId="77777777" w:rsidR="00A62463" w:rsidRDefault="000D2968">
            <w:pPr>
              <w:pStyle w:val="Zawartotabeli"/>
              <w:spacing w:line="360" w:lineRule="auto"/>
              <w:jc w:val="center"/>
              <w:rPr>
                <w:sz w:val="18"/>
                <w:szCs w:val="18"/>
              </w:rPr>
            </w:pPr>
            <w:r>
              <w:rPr>
                <w:sz w:val="18"/>
                <w:szCs w:val="18"/>
              </w:rPr>
              <w:t>165</w:t>
            </w:r>
          </w:p>
        </w:tc>
        <w:tc>
          <w:tcPr>
            <w:tcW w:w="1651" w:type="dxa"/>
            <w:tcBorders>
              <w:left w:val="single" w:sz="2" w:space="0" w:color="000001"/>
              <w:bottom w:val="single" w:sz="2" w:space="0" w:color="000001"/>
            </w:tcBorders>
            <w:shd w:val="clear" w:color="auto" w:fill="auto"/>
            <w:tcMar>
              <w:left w:w="52" w:type="dxa"/>
            </w:tcMar>
          </w:tcPr>
          <w:p w14:paraId="5A28824F" w14:textId="77777777" w:rsidR="00A62463" w:rsidRDefault="000D2968">
            <w:pPr>
              <w:pStyle w:val="Zawartotabeli"/>
              <w:spacing w:line="360" w:lineRule="auto"/>
              <w:jc w:val="center"/>
              <w:rPr>
                <w:sz w:val="18"/>
                <w:szCs w:val="18"/>
              </w:rPr>
            </w:pPr>
            <w:r>
              <w:rPr>
                <w:sz w:val="18"/>
                <w:szCs w:val="18"/>
              </w:rPr>
              <w:t>184</w:t>
            </w:r>
          </w:p>
        </w:tc>
        <w:tc>
          <w:tcPr>
            <w:tcW w:w="1350" w:type="dxa"/>
            <w:tcBorders>
              <w:left w:val="single" w:sz="2" w:space="0" w:color="000001"/>
              <w:bottom w:val="single" w:sz="2" w:space="0" w:color="000001"/>
            </w:tcBorders>
            <w:shd w:val="clear" w:color="auto" w:fill="auto"/>
            <w:tcMar>
              <w:left w:w="52" w:type="dxa"/>
            </w:tcMar>
          </w:tcPr>
          <w:p w14:paraId="5F1C019D" w14:textId="77777777" w:rsidR="00A62463" w:rsidRDefault="000D2968">
            <w:pPr>
              <w:pStyle w:val="Zawartotabeli"/>
              <w:spacing w:line="360" w:lineRule="auto"/>
              <w:jc w:val="center"/>
              <w:rPr>
                <w:sz w:val="18"/>
                <w:szCs w:val="18"/>
              </w:rPr>
            </w:pPr>
            <w:r>
              <w:rPr>
                <w:sz w:val="18"/>
                <w:szCs w:val="18"/>
              </w:rPr>
              <w:t>214</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5076D9F9" w14:textId="77777777" w:rsidR="00A62463" w:rsidRDefault="000D2968">
            <w:pPr>
              <w:pStyle w:val="Zawartotabeli"/>
              <w:spacing w:line="360" w:lineRule="auto"/>
              <w:jc w:val="center"/>
              <w:rPr>
                <w:sz w:val="18"/>
                <w:szCs w:val="18"/>
              </w:rPr>
            </w:pPr>
            <w:r>
              <w:rPr>
                <w:sz w:val="18"/>
                <w:szCs w:val="18"/>
              </w:rPr>
              <w:t>202</w:t>
            </w:r>
          </w:p>
        </w:tc>
      </w:tr>
      <w:tr w:rsidR="00A62463" w14:paraId="5DF9BAE6" w14:textId="77777777">
        <w:tc>
          <w:tcPr>
            <w:tcW w:w="3449" w:type="dxa"/>
            <w:tcBorders>
              <w:left w:val="single" w:sz="2" w:space="0" w:color="000001"/>
              <w:bottom w:val="single" w:sz="2" w:space="0" w:color="000001"/>
            </w:tcBorders>
            <w:shd w:val="clear" w:color="auto" w:fill="auto"/>
            <w:tcMar>
              <w:left w:w="52" w:type="dxa"/>
            </w:tcMar>
          </w:tcPr>
          <w:p w14:paraId="40831EBF" w14:textId="77777777" w:rsidR="00A62463" w:rsidRDefault="000D2968">
            <w:pPr>
              <w:pStyle w:val="Zawartotabeli"/>
              <w:spacing w:line="360" w:lineRule="auto"/>
              <w:jc w:val="both"/>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013F6D04" w14:textId="77777777" w:rsidR="00A62463" w:rsidRDefault="000D2968">
            <w:pPr>
              <w:pStyle w:val="Zawartotabeli"/>
              <w:spacing w:line="360" w:lineRule="auto"/>
              <w:jc w:val="center"/>
              <w:rPr>
                <w:sz w:val="18"/>
                <w:szCs w:val="18"/>
              </w:rPr>
            </w:pPr>
            <w:r>
              <w:rPr>
                <w:sz w:val="18"/>
                <w:szCs w:val="18"/>
              </w:rPr>
              <w:t>394441</w:t>
            </w:r>
          </w:p>
        </w:tc>
        <w:tc>
          <w:tcPr>
            <w:tcW w:w="1651" w:type="dxa"/>
            <w:tcBorders>
              <w:left w:val="single" w:sz="2" w:space="0" w:color="000001"/>
              <w:bottom w:val="single" w:sz="2" w:space="0" w:color="000001"/>
            </w:tcBorders>
            <w:shd w:val="clear" w:color="auto" w:fill="auto"/>
            <w:tcMar>
              <w:left w:w="52" w:type="dxa"/>
            </w:tcMar>
          </w:tcPr>
          <w:p w14:paraId="7945EDF1" w14:textId="77777777" w:rsidR="00A62463" w:rsidRDefault="000D2968">
            <w:pPr>
              <w:pStyle w:val="Zawartotabeli"/>
              <w:spacing w:line="360" w:lineRule="auto"/>
              <w:jc w:val="center"/>
              <w:rPr>
                <w:sz w:val="18"/>
                <w:szCs w:val="18"/>
              </w:rPr>
            </w:pPr>
            <w:r>
              <w:rPr>
                <w:sz w:val="18"/>
                <w:szCs w:val="18"/>
              </w:rPr>
              <w:t>459658</w:t>
            </w:r>
          </w:p>
        </w:tc>
        <w:tc>
          <w:tcPr>
            <w:tcW w:w="1350" w:type="dxa"/>
            <w:tcBorders>
              <w:left w:val="single" w:sz="2" w:space="0" w:color="000001"/>
              <w:bottom w:val="single" w:sz="2" w:space="0" w:color="000001"/>
            </w:tcBorders>
            <w:shd w:val="clear" w:color="auto" w:fill="auto"/>
            <w:tcMar>
              <w:left w:w="52" w:type="dxa"/>
            </w:tcMar>
          </w:tcPr>
          <w:p w14:paraId="0AC63F4D" w14:textId="77777777" w:rsidR="00A62463" w:rsidRDefault="000D2968">
            <w:pPr>
              <w:pStyle w:val="Zawartotabeli"/>
              <w:spacing w:line="360" w:lineRule="auto"/>
              <w:jc w:val="center"/>
              <w:rPr>
                <w:sz w:val="18"/>
                <w:szCs w:val="18"/>
              </w:rPr>
            </w:pPr>
            <w:r>
              <w:rPr>
                <w:sz w:val="18"/>
                <w:szCs w:val="18"/>
              </w:rPr>
              <w:t>568584</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727718A7" w14:textId="77777777" w:rsidR="00A62463" w:rsidRDefault="000D2968">
            <w:pPr>
              <w:pStyle w:val="Zawartotabeli"/>
              <w:spacing w:line="360" w:lineRule="auto"/>
              <w:jc w:val="center"/>
              <w:rPr>
                <w:sz w:val="18"/>
                <w:szCs w:val="18"/>
              </w:rPr>
            </w:pPr>
            <w:r>
              <w:rPr>
                <w:sz w:val="18"/>
                <w:szCs w:val="18"/>
              </w:rPr>
              <w:t>563964</w:t>
            </w:r>
          </w:p>
        </w:tc>
      </w:tr>
    </w:tbl>
    <w:p w14:paraId="5083E9B0" w14:textId="77777777" w:rsidR="00A62463" w:rsidRDefault="00A62463">
      <w:pPr>
        <w:pStyle w:val="Textbody"/>
        <w:spacing w:line="360" w:lineRule="auto"/>
        <w:jc w:val="both"/>
        <w:rPr>
          <w:rFonts w:eastAsia="TimesNewRomanPSMT" w:cs="TimesNewRomanPSMT"/>
          <w:b/>
          <w:bCs/>
          <w:i/>
          <w:iCs/>
        </w:rPr>
      </w:pPr>
    </w:p>
    <w:p w14:paraId="6FA8E07F" w14:textId="77777777" w:rsidR="00A62463" w:rsidRDefault="000D2968">
      <w:pPr>
        <w:pStyle w:val="Textbody"/>
        <w:spacing w:line="360" w:lineRule="auto"/>
        <w:jc w:val="both"/>
        <w:rPr>
          <w:rFonts w:eastAsia="TimesNewRomanPSMT" w:cs="TimesNewRomanPSMT"/>
          <w:b/>
          <w:bCs/>
          <w:i/>
          <w:iCs/>
        </w:rPr>
      </w:pPr>
      <w:r>
        <w:rPr>
          <w:rFonts w:eastAsia="TimesNewRomanPSMT" w:cs="TimesNewRomanPSMT"/>
          <w:b/>
          <w:bCs/>
          <w:i/>
          <w:iCs/>
        </w:rPr>
        <w:t>Wykres nr 20 - Liczba osób umieszczonych w Domu Pomocy Społecznej w latach 2016-2019</w:t>
      </w:r>
    </w:p>
    <w:p w14:paraId="3CB966FE" w14:textId="77777777" w:rsidR="00A62463" w:rsidRDefault="000D2968">
      <w:pPr>
        <w:pStyle w:val="Textbody"/>
        <w:spacing w:line="360" w:lineRule="auto"/>
        <w:jc w:val="center"/>
      </w:pPr>
      <w:r>
        <w:rPr>
          <w:noProof/>
          <w:lang w:eastAsia="pl-PL" w:bidi="ar-SA"/>
        </w:rPr>
        <w:drawing>
          <wp:inline distT="0" distB="0" distL="0" distR="0" wp14:anchorId="3B04FC85" wp14:editId="13D16B09">
            <wp:extent cx="4572000" cy="27432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B0E5AE" w14:textId="77777777" w:rsidR="00A62463" w:rsidRDefault="00A62463">
      <w:pPr>
        <w:pStyle w:val="Textbody"/>
        <w:spacing w:line="360" w:lineRule="auto"/>
        <w:jc w:val="both"/>
        <w:rPr>
          <w:rFonts w:eastAsia="TimesNewRomanPSMT" w:cs="TimesNewRomanPSMT"/>
          <w:b/>
          <w:bCs/>
          <w:i/>
          <w:iCs/>
        </w:rPr>
      </w:pPr>
    </w:p>
    <w:p w14:paraId="30682206" w14:textId="77777777" w:rsidR="00A62463" w:rsidRDefault="00A62463">
      <w:pPr>
        <w:pStyle w:val="Textbody"/>
        <w:spacing w:line="360" w:lineRule="auto"/>
        <w:jc w:val="both"/>
        <w:rPr>
          <w:rFonts w:eastAsia="TimesNewRomanPSMT" w:cs="TimesNewRomanPSMT"/>
          <w:b/>
          <w:bCs/>
          <w:i/>
          <w:iCs/>
        </w:rPr>
      </w:pPr>
    </w:p>
    <w:p w14:paraId="25EE038B" w14:textId="77777777" w:rsidR="00A62463" w:rsidRDefault="00A62463">
      <w:pPr>
        <w:pStyle w:val="Textbody"/>
        <w:spacing w:line="360" w:lineRule="auto"/>
        <w:jc w:val="both"/>
        <w:rPr>
          <w:rFonts w:eastAsia="TimesNewRomanPSMT" w:cs="TimesNewRomanPSMT"/>
          <w:b/>
          <w:bCs/>
          <w:i/>
          <w:iCs/>
        </w:rPr>
      </w:pPr>
    </w:p>
    <w:p w14:paraId="370AAA49" w14:textId="77777777" w:rsidR="00512C73" w:rsidRDefault="00512C73">
      <w:pPr>
        <w:pStyle w:val="Textbody"/>
        <w:spacing w:line="360" w:lineRule="auto"/>
        <w:jc w:val="both"/>
        <w:rPr>
          <w:rFonts w:eastAsia="TimesNewRomanPSMT" w:cs="TimesNewRomanPSMT"/>
          <w:b/>
          <w:bCs/>
          <w:i/>
          <w:iCs/>
        </w:rPr>
      </w:pPr>
    </w:p>
    <w:p w14:paraId="2F33949A" w14:textId="77777777" w:rsidR="00512C73" w:rsidRDefault="00512C73">
      <w:pPr>
        <w:pStyle w:val="Textbody"/>
        <w:spacing w:line="360" w:lineRule="auto"/>
        <w:jc w:val="both"/>
        <w:rPr>
          <w:rFonts w:eastAsia="TimesNewRomanPSMT" w:cs="TimesNewRomanPSMT"/>
          <w:b/>
          <w:bCs/>
          <w:i/>
          <w:iCs/>
        </w:rPr>
      </w:pPr>
    </w:p>
    <w:p w14:paraId="68D8A8DE" w14:textId="77777777" w:rsidR="00512C73" w:rsidRDefault="00512C73">
      <w:pPr>
        <w:pStyle w:val="Textbody"/>
        <w:spacing w:line="360" w:lineRule="auto"/>
        <w:jc w:val="both"/>
        <w:rPr>
          <w:rFonts w:eastAsia="TimesNewRomanPSMT" w:cs="TimesNewRomanPSMT"/>
          <w:b/>
          <w:bCs/>
          <w:i/>
          <w:iCs/>
        </w:rPr>
      </w:pPr>
    </w:p>
    <w:p w14:paraId="5AD32D14" w14:textId="77777777" w:rsidR="00512C73" w:rsidRDefault="00512C73">
      <w:pPr>
        <w:pStyle w:val="Textbody"/>
        <w:spacing w:line="360" w:lineRule="auto"/>
        <w:jc w:val="both"/>
        <w:rPr>
          <w:rFonts w:eastAsia="TimesNewRomanPSMT" w:cs="TimesNewRomanPSMT"/>
          <w:b/>
          <w:bCs/>
          <w:i/>
          <w:iCs/>
        </w:rPr>
      </w:pPr>
    </w:p>
    <w:p w14:paraId="72754FB3" w14:textId="77777777" w:rsidR="00512C73" w:rsidRDefault="00512C73">
      <w:pPr>
        <w:pStyle w:val="Textbody"/>
        <w:spacing w:line="360" w:lineRule="auto"/>
        <w:jc w:val="both"/>
        <w:rPr>
          <w:rFonts w:eastAsia="TimesNewRomanPSMT" w:cs="TimesNewRomanPSMT"/>
          <w:b/>
          <w:bCs/>
          <w:i/>
          <w:iCs/>
        </w:rPr>
      </w:pPr>
    </w:p>
    <w:p w14:paraId="197F7466" w14:textId="77777777" w:rsidR="00512C73" w:rsidRDefault="00512C73">
      <w:pPr>
        <w:pStyle w:val="Textbody"/>
        <w:spacing w:line="360" w:lineRule="auto"/>
        <w:jc w:val="both"/>
        <w:rPr>
          <w:rFonts w:eastAsia="TimesNewRomanPSMT" w:cs="TimesNewRomanPSMT"/>
          <w:b/>
          <w:bCs/>
          <w:i/>
          <w:iCs/>
        </w:rPr>
      </w:pPr>
    </w:p>
    <w:p w14:paraId="49A135F6" w14:textId="77777777" w:rsidR="00A62463" w:rsidRDefault="00A62463">
      <w:pPr>
        <w:pStyle w:val="Textbody"/>
        <w:spacing w:line="360" w:lineRule="auto"/>
        <w:jc w:val="both"/>
        <w:rPr>
          <w:rFonts w:eastAsia="TimesNewRomanPSMT" w:cs="TimesNewRomanPSMT"/>
          <w:b/>
          <w:bCs/>
          <w:i/>
          <w:iCs/>
        </w:rPr>
      </w:pPr>
    </w:p>
    <w:p w14:paraId="489FEE17" w14:textId="77777777" w:rsidR="00A62463" w:rsidRDefault="000D2968">
      <w:pPr>
        <w:pStyle w:val="Textbody"/>
        <w:spacing w:line="360" w:lineRule="auto"/>
        <w:jc w:val="both"/>
        <w:rPr>
          <w:rFonts w:eastAsia="TimesNewRomanPSMT" w:cs="TimesNewRomanPSMT"/>
          <w:b/>
          <w:bCs/>
          <w:i/>
          <w:iCs/>
        </w:rPr>
      </w:pPr>
      <w:r>
        <w:rPr>
          <w:rFonts w:eastAsia="TimesNewRomanPSMT" w:cs="TimesNewRomanPSMT"/>
          <w:b/>
          <w:bCs/>
          <w:i/>
          <w:iCs/>
        </w:rPr>
        <w:t>Wykres nr 21 - Wydatkowana kwota na Domy Pomocy Społecznej w latach 2016-2019</w:t>
      </w:r>
    </w:p>
    <w:p w14:paraId="3A7DCC63" w14:textId="77777777" w:rsidR="00A62463" w:rsidRDefault="000D2968">
      <w:pPr>
        <w:pStyle w:val="Textbody"/>
        <w:spacing w:line="360" w:lineRule="auto"/>
        <w:jc w:val="center"/>
      </w:pPr>
      <w:r>
        <w:rPr>
          <w:noProof/>
          <w:lang w:eastAsia="pl-PL" w:bidi="ar-SA"/>
        </w:rPr>
        <w:drawing>
          <wp:inline distT="0" distB="0" distL="0" distR="0" wp14:anchorId="59E113E3" wp14:editId="6403E945">
            <wp:extent cx="4572000" cy="27432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16B840" w14:textId="77777777" w:rsidR="00A62463" w:rsidRDefault="00A62463">
      <w:pPr>
        <w:pStyle w:val="Textbody"/>
        <w:spacing w:line="360" w:lineRule="auto"/>
        <w:jc w:val="both"/>
        <w:rPr>
          <w:rFonts w:eastAsia="TimesNewRomanPSMT" w:cs="TimesNewRomanPSMT"/>
        </w:rPr>
      </w:pPr>
    </w:p>
    <w:p w14:paraId="0DA73144" w14:textId="77777777" w:rsidR="00512C73" w:rsidRDefault="000D2968">
      <w:pPr>
        <w:pStyle w:val="Textbody"/>
        <w:spacing w:after="0" w:line="360" w:lineRule="auto"/>
        <w:jc w:val="both"/>
        <w:rPr>
          <w:rFonts w:eastAsia="TimesNewRomanPSMT" w:cs="TimesNewRomanPSMT"/>
        </w:rPr>
      </w:pPr>
      <w:r>
        <w:rPr>
          <w:rFonts w:eastAsia="TimesNewRomanPSMT" w:cs="TimesNewRomanPSMT"/>
        </w:rPr>
        <w:t>Lista domów pomocy społecznej, w których umieszczone są osoby z Gminy Tłuszcz:</w:t>
      </w:r>
      <w:r>
        <w:rPr>
          <w:rFonts w:eastAsia="TimesNewRomanPSMT" w:cs="TimesNewRomanPSMT"/>
        </w:rPr>
        <w:tab/>
      </w:r>
      <w:r>
        <w:rPr>
          <w:rFonts w:eastAsia="TimesNewRomanPSMT" w:cs="TimesNewRomanPSMT"/>
        </w:rPr>
        <w:tab/>
        <w:t>- Dom Pomocy Społecznej w Ostrołęce</w:t>
      </w:r>
      <w:r>
        <w:rPr>
          <w:rFonts w:eastAsia="TimesNewRomanPSMT" w:cs="TimesNewRomanPSMT"/>
        </w:rPr>
        <w:tab/>
      </w:r>
      <w:r>
        <w:rPr>
          <w:rFonts w:eastAsia="TimesNewRomanPSMT" w:cs="TimesNewRomanPSMT"/>
        </w:rPr>
        <w:tab/>
      </w:r>
    </w:p>
    <w:p w14:paraId="6219B227"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Zielonce</w:t>
      </w:r>
      <w:r>
        <w:rPr>
          <w:rFonts w:eastAsia="TimesNewRomanPSMT" w:cs="TimesNewRomanPSMT"/>
        </w:rPr>
        <w:tab/>
      </w:r>
      <w:r>
        <w:rPr>
          <w:rFonts w:eastAsia="TimesNewRomanPSMT" w:cs="TimesNewRomanPSMT"/>
        </w:rPr>
        <w:tab/>
      </w:r>
    </w:p>
    <w:p w14:paraId="0ED461B4"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Brańszczyku</w:t>
      </w:r>
      <w:r>
        <w:rPr>
          <w:rFonts w:eastAsia="TimesNewRomanPSMT" w:cs="TimesNewRomanPSMT"/>
        </w:rPr>
        <w:tab/>
      </w:r>
      <w:r>
        <w:rPr>
          <w:rFonts w:eastAsia="TimesNewRomanPSMT" w:cs="TimesNewRomanPSMT"/>
        </w:rPr>
        <w:tab/>
      </w:r>
    </w:p>
    <w:p w14:paraId="04B50093"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Śniatowie</w:t>
      </w:r>
      <w:r>
        <w:rPr>
          <w:rFonts w:eastAsia="TimesNewRomanPSMT" w:cs="TimesNewRomanPSMT"/>
        </w:rPr>
        <w:tab/>
      </w:r>
      <w:r>
        <w:rPr>
          <w:rFonts w:eastAsia="TimesNewRomanPSMT" w:cs="TimesNewRomanPSMT"/>
        </w:rPr>
        <w:tab/>
      </w:r>
    </w:p>
    <w:p w14:paraId="2EE3B423"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Lesznowoli</w:t>
      </w:r>
      <w:r>
        <w:rPr>
          <w:rFonts w:eastAsia="TimesNewRomanPSMT" w:cs="TimesNewRomanPSMT"/>
        </w:rPr>
        <w:tab/>
      </w:r>
      <w:r>
        <w:rPr>
          <w:rFonts w:eastAsia="TimesNewRomanPSMT" w:cs="TimesNewRomanPSMT"/>
        </w:rPr>
        <w:tab/>
      </w:r>
    </w:p>
    <w:p w14:paraId="7082670C"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Jabłonna Lacka</w:t>
      </w:r>
      <w:r>
        <w:rPr>
          <w:rFonts w:eastAsia="TimesNewRomanPSMT" w:cs="TimesNewRomanPSMT"/>
        </w:rPr>
        <w:tab/>
      </w:r>
      <w:r>
        <w:rPr>
          <w:rFonts w:eastAsia="TimesNewRomanPSMT" w:cs="TimesNewRomanPSMT"/>
        </w:rPr>
        <w:tab/>
      </w:r>
    </w:p>
    <w:p w14:paraId="55B82A60"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Obrytem</w:t>
      </w:r>
      <w:r>
        <w:rPr>
          <w:rFonts w:eastAsia="TimesNewRomanPSMT" w:cs="TimesNewRomanPSMT"/>
        </w:rPr>
        <w:tab/>
      </w:r>
      <w:r>
        <w:rPr>
          <w:rFonts w:eastAsia="TimesNewRomanPSMT" w:cs="TimesNewRomanPSMT"/>
        </w:rPr>
        <w:tab/>
      </w:r>
    </w:p>
    <w:p w14:paraId="153E77D3" w14:textId="77777777" w:rsidR="00512C73" w:rsidRDefault="000D2968">
      <w:pPr>
        <w:pStyle w:val="Textbody"/>
        <w:spacing w:after="0" w:line="360" w:lineRule="auto"/>
        <w:jc w:val="both"/>
        <w:rPr>
          <w:rFonts w:eastAsia="TimesNewRomanPSMT" w:cs="TimesNewRomanPSMT"/>
        </w:rPr>
      </w:pPr>
      <w:r>
        <w:rPr>
          <w:rFonts w:eastAsia="TimesNewRomanPSMT" w:cs="TimesNewRomanPSMT"/>
        </w:rPr>
        <w:t>- Dom Pomocy Społecznej w Pułtusku</w:t>
      </w:r>
      <w:r>
        <w:rPr>
          <w:rFonts w:eastAsia="TimesNewRomanPSMT" w:cs="TimesNewRomanPSMT"/>
        </w:rPr>
        <w:tab/>
      </w:r>
      <w:r>
        <w:rPr>
          <w:rFonts w:eastAsia="TimesNewRomanPSMT" w:cs="TimesNewRomanPSMT"/>
        </w:rPr>
        <w:tab/>
      </w:r>
    </w:p>
    <w:p w14:paraId="1887900E" w14:textId="77777777" w:rsidR="00A62463" w:rsidRDefault="000D2968">
      <w:pPr>
        <w:pStyle w:val="Textbody"/>
        <w:spacing w:after="0" w:line="360" w:lineRule="auto"/>
        <w:jc w:val="both"/>
        <w:rPr>
          <w:rFonts w:eastAsia="TimesNewRomanPSMT" w:cs="TimesNewRomanPSMT"/>
        </w:rPr>
      </w:pPr>
      <w:r>
        <w:rPr>
          <w:rFonts w:eastAsia="TimesNewRomanPSMT" w:cs="TimesNewRomanPSMT"/>
        </w:rPr>
        <w:t>- Dom Pomocy Społecznej w Przasnyszu</w:t>
      </w:r>
    </w:p>
    <w:p w14:paraId="23AE179E" w14:textId="77777777" w:rsidR="00A62463" w:rsidRDefault="000D2968" w:rsidP="00512C73">
      <w:pPr>
        <w:pStyle w:val="Textbody"/>
        <w:spacing w:after="0" w:line="360" w:lineRule="auto"/>
        <w:jc w:val="both"/>
        <w:rPr>
          <w:rFonts w:eastAsia="TimesNewRomanPSMT" w:cs="TimesNewRomanPSMT"/>
        </w:rPr>
      </w:pPr>
      <w:r>
        <w:rPr>
          <w:rFonts w:eastAsia="TimesNewRomanPSMT" w:cs="TimesNewRomanPSMT"/>
        </w:rPr>
        <w:t>- Dom Pomocy Społecznej w Mieni</w:t>
      </w:r>
    </w:p>
    <w:p w14:paraId="68CCDA85" w14:textId="77777777" w:rsidR="00A62463" w:rsidRDefault="000D2968" w:rsidP="00512C73">
      <w:pPr>
        <w:pStyle w:val="Textbody"/>
        <w:spacing w:after="0" w:line="360" w:lineRule="auto"/>
        <w:jc w:val="both"/>
        <w:rPr>
          <w:rFonts w:eastAsia="TimesNewRomanPSMT" w:cs="TimesNewRomanPSMT"/>
        </w:rPr>
      </w:pPr>
      <w:r>
        <w:rPr>
          <w:rFonts w:eastAsia="TimesNewRomanPSMT" w:cs="TimesNewRomanPSMT"/>
        </w:rPr>
        <w:t>- Dom Pomocy Społecznej w Legionowie</w:t>
      </w:r>
      <w:r>
        <w:rPr>
          <w:rFonts w:eastAsia="TimesNewRomanPSMT" w:cs="TimesNewRomanPSMT"/>
        </w:rPr>
        <w:tab/>
      </w:r>
      <w:r>
        <w:rPr>
          <w:rFonts w:eastAsia="TimesNewRomanPSMT" w:cs="TimesNewRomanPSMT"/>
        </w:rPr>
        <w:tab/>
      </w:r>
    </w:p>
    <w:p w14:paraId="15E7FD28" w14:textId="77777777" w:rsidR="00A62463" w:rsidRDefault="000D2968" w:rsidP="00512C73">
      <w:pPr>
        <w:pStyle w:val="Textbody"/>
        <w:spacing w:after="0" w:line="360" w:lineRule="auto"/>
        <w:jc w:val="both"/>
        <w:rPr>
          <w:rFonts w:eastAsia="TimesNewRomanPSMT" w:cs="TimesNewRomanPSMT"/>
        </w:rPr>
      </w:pPr>
      <w:r>
        <w:rPr>
          <w:rFonts w:eastAsia="TimesNewRomanPSMT" w:cs="TimesNewRomanPSMT"/>
        </w:rPr>
        <w:t>- Dom Pomocy Społecznej w Żyrardowie</w:t>
      </w:r>
    </w:p>
    <w:p w14:paraId="7FE79D07" w14:textId="77777777" w:rsidR="00A62463" w:rsidRDefault="000D2968">
      <w:pPr>
        <w:pStyle w:val="Textbody"/>
        <w:spacing w:after="0" w:line="360" w:lineRule="auto"/>
        <w:ind w:left="709"/>
        <w:jc w:val="both"/>
        <w:rPr>
          <w:rFonts w:eastAsia="TimesNewRomanPSMT" w:cs="TimesNewRomanPSMT"/>
        </w:rPr>
      </w:pPr>
      <w:r>
        <w:rPr>
          <w:rFonts w:eastAsia="TimesNewRomanPSMT" w:cs="TimesNewRomanPSMT"/>
        </w:rPr>
        <w:br/>
      </w:r>
      <w:r>
        <w:rPr>
          <w:rFonts w:eastAsia="TimesNewRomanPSMT" w:cs="TimesNewRomanPSMT"/>
        </w:rPr>
        <w:tab/>
      </w:r>
    </w:p>
    <w:p w14:paraId="738009E7" w14:textId="77777777" w:rsidR="00A62463" w:rsidRPr="00EA68CC" w:rsidRDefault="000D2968">
      <w:pPr>
        <w:pStyle w:val="Nagwek2"/>
        <w:rPr>
          <w:sz w:val="28"/>
          <w:szCs w:val="28"/>
        </w:rPr>
      </w:pPr>
      <w:bookmarkStart w:id="44" w:name="_Toc42167615"/>
      <w:r w:rsidRPr="00EA68CC">
        <w:rPr>
          <w:rFonts w:eastAsia="TimesNewRomanPSMT" w:cs="TimesNewRomanPSMT"/>
          <w:sz w:val="28"/>
          <w:szCs w:val="28"/>
        </w:rPr>
        <w:t>4.11. Decyzje potwierdzające prawo do świadczeń opieki zdrowotnej</w:t>
      </w:r>
      <w:bookmarkEnd w:id="44"/>
      <w:r w:rsidRPr="00EA68CC">
        <w:rPr>
          <w:rFonts w:eastAsia="TimesNewRomanPSMT" w:cs="TimesNewRomanPSMT"/>
          <w:sz w:val="28"/>
          <w:szCs w:val="28"/>
        </w:rPr>
        <w:tab/>
      </w:r>
      <w:r w:rsidRPr="00EA68CC">
        <w:rPr>
          <w:rFonts w:eastAsia="TimesNewRomanPSMT" w:cs="TimesNewRomanPSMT"/>
          <w:sz w:val="28"/>
          <w:szCs w:val="28"/>
        </w:rPr>
        <w:br/>
      </w:r>
    </w:p>
    <w:p w14:paraId="1208E692" w14:textId="77777777" w:rsidR="00A62463" w:rsidRDefault="000D2968" w:rsidP="00512C73">
      <w:pPr>
        <w:pStyle w:val="Textbody"/>
        <w:spacing w:line="360" w:lineRule="auto"/>
        <w:ind w:firstLine="360"/>
        <w:jc w:val="both"/>
        <w:rPr>
          <w:rFonts w:eastAsia="TimesNewRomanPSMT" w:cs="TimesNewRomanPSMT"/>
        </w:rPr>
      </w:pPr>
      <w:r>
        <w:rPr>
          <w:rFonts w:eastAsia="TimesNewRomanPSMT" w:cs="TimesNewRomanPSMT"/>
        </w:rPr>
        <w:t xml:space="preserve">Decyzję potwierdzającą prawo do świadczeń opieki zdrowotnej wydaje się na wniosek świadczeniobiorcy, a w przypadku stanu nagłego - na wniosek świadczeniodawcy udzielającego </w:t>
      </w:r>
      <w:r>
        <w:rPr>
          <w:rFonts w:eastAsia="TimesNewRomanPSMT" w:cs="TimesNewRomanPSMT"/>
        </w:rPr>
        <w:lastRenderedPageBreak/>
        <w:t>świadczenia opieki zdrowotnej,  złożony niezwłocznie po udzieleniu świadczenia.</w:t>
      </w:r>
      <w:r>
        <w:rPr>
          <w:rFonts w:eastAsia="TimesNewRomanPSMT" w:cs="TimesNewRomanPSMT"/>
        </w:rPr>
        <w:tab/>
        <w:t>Prawo do świadczeń opieki zdrowotnej przysługuje przez okres 90 dni od dnia określonego w decyzji, którym jest:</w:t>
      </w:r>
    </w:p>
    <w:p w14:paraId="7A82280E" w14:textId="77777777" w:rsidR="00A62463" w:rsidRDefault="000D2968">
      <w:pPr>
        <w:pStyle w:val="Textbody"/>
        <w:numPr>
          <w:ilvl w:val="0"/>
          <w:numId w:val="22"/>
        </w:numPr>
        <w:spacing w:line="360" w:lineRule="auto"/>
        <w:jc w:val="both"/>
        <w:rPr>
          <w:rFonts w:eastAsia="TimesNewRomanPSMT" w:cs="TimesNewRomanPSMT"/>
        </w:rPr>
      </w:pPr>
      <w:r>
        <w:rPr>
          <w:rFonts w:eastAsia="TimesNewRomanPSMT" w:cs="TimesNewRomanPSMT"/>
        </w:rPr>
        <w:t>dzień złożenia wniosku, w przypadku udzielania świadczeń w stanie nagłym</w:t>
      </w:r>
    </w:p>
    <w:p w14:paraId="6E47AA0D" w14:textId="77777777" w:rsidR="00A62463" w:rsidRDefault="000D2968">
      <w:pPr>
        <w:pStyle w:val="Textbody"/>
        <w:numPr>
          <w:ilvl w:val="0"/>
          <w:numId w:val="8"/>
        </w:numPr>
        <w:spacing w:line="360" w:lineRule="auto"/>
        <w:jc w:val="both"/>
        <w:rPr>
          <w:rFonts w:eastAsia="TimesNewRomanPSMT" w:cs="TimesNewRomanPSMT"/>
        </w:rPr>
      </w:pPr>
      <w:r>
        <w:rPr>
          <w:rFonts w:eastAsia="TimesNewRomanPSMT" w:cs="TimesNewRomanPSMT"/>
        </w:rPr>
        <w:t>dzień udzielenia świadczenia chyba że w tym okresie świadczeniobiorca zostanie objęty ubezpieczeniem zdrowotnym</w:t>
      </w:r>
    </w:p>
    <w:p w14:paraId="7FE8C40F" w14:textId="77777777" w:rsidR="00EA68CC" w:rsidRDefault="000D2968">
      <w:pPr>
        <w:pStyle w:val="Textbody"/>
        <w:spacing w:line="360" w:lineRule="auto"/>
        <w:jc w:val="both"/>
        <w:rPr>
          <w:rFonts w:eastAsia="TimesNewRomanPSMT" w:cs="TimesNewRomanPSMT"/>
        </w:rPr>
      </w:pPr>
      <w:r>
        <w:rPr>
          <w:rFonts w:eastAsia="TimesNewRomanPSMT" w:cs="TimesNewRomanPSMT"/>
        </w:rPr>
        <w:t>Sprawę załatwia się w postaci decyzji administracyjnej o przyznaniu lub odmowie potwierdzenia prawa do świadczeń opieki zdrowotnej po przeprowadzeniu rodzinnego wywiadu środowiskowego.</w:t>
      </w:r>
      <w:r>
        <w:rPr>
          <w:rFonts w:eastAsia="TimesNewRomanPSMT" w:cs="TimesNewRomanPSMT"/>
        </w:rPr>
        <w:br/>
        <w:t>Decyzję wydaje się bez zbędnej zwłoki, nie później niż w ciągu jednego miesiąca od dnia wszczęcia postępowania, a w sprawie szczególnie skomplikowanej nie później niż w ciągu dwóch miesięcy od dnia wszczęcia postępow</w:t>
      </w:r>
      <w:r w:rsidR="00512C73">
        <w:rPr>
          <w:rFonts w:eastAsia="TimesNewRomanPSMT" w:cs="TimesNewRomanPSMT"/>
        </w:rPr>
        <w:t>ania.</w:t>
      </w:r>
    </w:p>
    <w:p w14:paraId="4E53B66C" w14:textId="0F59B7B1" w:rsidR="00A62463" w:rsidRPr="00EA68CC" w:rsidRDefault="00512C73">
      <w:pPr>
        <w:pStyle w:val="Textbody"/>
        <w:spacing w:line="360" w:lineRule="auto"/>
        <w:jc w:val="both"/>
        <w:rPr>
          <w:rFonts w:eastAsia="TimesNewRomanPSMT" w:cs="TimesNewRomanPSMT"/>
        </w:rPr>
      </w:pPr>
      <w:r w:rsidRPr="00512C73">
        <w:rPr>
          <w:rFonts w:eastAsia="TimesNewRomanPSMT" w:cs="TimesNewRomanPSMT"/>
          <w:b/>
        </w:rPr>
        <w:t xml:space="preserve">W 2019 r. wydano </w:t>
      </w:r>
      <w:r w:rsidR="000D2968" w:rsidRPr="00512C73">
        <w:rPr>
          <w:rFonts w:eastAsia="TimesNewRomanPSMT" w:cs="TimesNewRomanPSMT"/>
          <w:b/>
        </w:rPr>
        <w:t xml:space="preserve"> 23 decyzje potwierdzające prawo do świadczeń z opieki zdrowotnej.</w:t>
      </w:r>
    </w:p>
    <w:p w14:paraId="704E78CC" w14:textId="77777777" w:rsidR="00EA68CC" w:rsidRPr="00512C73" w:rsidRDefault="00EA68CC">
      <w:pPr>
        <w:pStyle w:val="Textbody"/>
        <w:spacing w:line="360" w:lineRule="auto"/>
        <w:jc w:val="both"/>
        <w:rPr>
          <w:rFonts w:eastAsia="TimesNewRomanPSMT" w:cs="TimesNewRomanPSMT"/>
          <w:b/>
        </w:rPr>
      </w:pPr>
    </w:p>
    <w:p w14:paraId="7C8A3741" w14:textId="77777777" w:rsidR="00A62463" w:rsidRDefault="000D2968">
      <w:pPr>
        <w:pStyle w:val="Textbody"/>
        <w:spacing w:line="360" w:lineRule="auto"/>
        <w:jc w:val="both"/>
        <w:rPr>
          <w:rFonts w:eastAsia="TimesNewRomanPSMT" w:cs="TimesNewRomanPSMT"/>
          <w:b/>
          <w:bCs/>
          <w:i/>
          <w:iCs/>
        </w:rPr>
      </w:pPr>
      <w:r>
        <w:rPr>
          <w:rFonts w:eastAsia="TimesNewRomanPSMT" w:cs="TimesNewRomanPSMT"/>
          <w:b/>
          <w:bCs/>
          <w:i/>
          <w:iCs/>
        </w:rPr>
        <w:t>Tab. nr 21 - Liczba wydanych decyzji potwierdzających prawo do świadczeń z opieki zdrowotnej w latach 2015-2018</w:t>
      </w:r>
    </w:p>
    <w:tbl>
      <w:tblPr>
        <w:tblW w:w="9624" w:type="dxa"/>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4A0" w:firstRow="1" w:lastRow="0" w:firstColumn="1" w:lastColumn="0" w:noHBand="0" w:noVBand="1"/>
      </w:tblPr>
      <w:tblGrid>
        <w:gridCol w:w="3732"/>
        <w:gridCol w:w="1471"/>
        <w:gridCol w:w="1530"/>
        <w:gridCol w:w="1446"/>
        <w:gridCol w:w="1445"/>
      </w:tblGrid>
      <w:tr w:rsidR="00A62463" w14:paraId="14794283" w14:textId="77777777">
        <w:tc>
          <w:tcPr>
            <w:tcW w:w="3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D76B9A3" w14:textId="77777777" w:rsidR="00A62463" w:rsidRDefault="00A62463"/>
        </w:tc>
        <w:tc>
          <w:tcPr>
            <w:tcW w:w="5892" w:type="dxa"/>
            <w:gridSpan w:val="4"/>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BC9A54" w14:textId="77777777" w:rsidR="00A62463" w:rsidRDefault="000D2968">
            <w:pPr>
              <w:pStyle w:val="Zawartotabeli"/>
              <w:spacing w:line="360" w:lineRule="auto"/>
              <w:jc w:val="center"/>
              <w:rPr>
                <w:b/>
                <w:sz w:val="18"/>
                <w:szCs w:val="18"/>
              </w:rPr>
            </w:pPr>
            <w:r>
              <w:rPr>
                <w:b/>
                <w:sz w:val="18"/>
                <w:szCs w:val="18"/>
              </w:rPr>
              <w:t>Poszczególne lata</w:t>
            </w:r>
          </w:p>
        </w:tc>
      </w:tr>
      <w:tr w:rsidR="00A62463" w14:paraId="1371513B" w14:textId="77777777">
        <w:tc>
          <w:tcPr>
            <w:tcW w:w="3732" w:type="dxa"/>
            <w:vMerge/>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AF965B3" w14:textId="77777777" w:rsidR="00A62463" w:rsidRDefault="00A62463"/>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CBF29CB" w14:textId="77777777" w:rsidR="00A62463" w:rsidRDefault="000D2968">
            <w:pPr>
              <w:pStyle w:val="Zawartotabeli"/>
              <w:spacing w:line="360" w:lineRule="auto"/>
              <w:jc w:val="center"/>
              <w:rPr>
                <w:b/>
                <w:sz w:val="18"/>
                <w:szCs w:val="18"/>
              </w:rPr>
            </w:pPr>
            <w:r>
              <w:rPr>
                <w:b/>
                <w:sz w:val="18"/>
                <w:szCs w:val="18"/>
              </w:rPr>
              <w:t>2016</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CB31933" w14:textId="77777777" w:rsidR="00A62463" w:rsidRDefault="000D2968">
            <w:pPr>
              <w:pStyle w:val="Zawartotabeli"/>
              <w:spacing w:line="360" w:lineRule="auto"/>
              <w:jc w:val="center"/>
              <w:rPr>
                <w:b/>
                <w:sz w:val="18"/>
                <w:szCs w:val="18"/>
              </w:rPr>
            </w:pPr>
            <w:r>
              <w:rPr>
                <w:b/>
                <w:sz w:val="18"/>
                <w:szCs w:val="18"/>
              </w:rPr>
              <w:t>2017</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DAAC2B" w14:textId="77777777" w:rsidR="00A62463" w:rsidRDefault="000D2968">
            <w:pPr>
              <w:pStyle w:val="Zawartotabeli"/>
              <w:spacing w:line="360" w:lineRule="auto"/>
              <w:jc w:val="center"/>
              <w:rPr>
                <w:b/>
                <w:sz w:val="18"/>
                <w:szCs w:val="18"/>
              </w:rPr>
            </w:pPr>
            <w:r>
              <w:rPr>
                <w:b/>
                <w:sz w:val="18"/>
                <w:szCs w:val="18"/>
              </w:rPr>
              <w:t>2018</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90BC42A" w14:textId="77777777" w:rsidR="00A62463" w:rsidRDefault="000D2968">
            <w:pPr>
              <w:pStyle w:val="Zawartotabeli"/>
              <w:spacing w:line="360" w:lineRule="auto"/>
              <w:jc w:val="center"/>
              <w:rPr>
                <w:b/>
                <w:sz w:val="18"/>
                <w:szCs w:val="18"/>
              </w:rPr>
            </w:pPr>
            <w:r>
              <w:rPr>
                <w:b/>
                <w:sz w:val="18"/>
                <w:szCs w:val="18"/>
              </w:rPr>
              <w:t>2019</w:t>
            </w:r>
          </w:p>
        </w:tc>
      </w:tr>
      <w:tr w:rsidR="00A62463" w14:paraId="64C33B78" w14:textId="77777777">
        <w:tc>
          <w:tcPr>
            <w:tcW w:w="373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D461354" w14:textId="77777777" w:rsidR="00A62463" w:rsidRDefault="000D2968">
            <w:pPr>
              <w:pStyle w:val="Zawartotabeli"/>
              <w:spacing w:line="360" w:lineRule="auto"/>
              <w:rPr>
                <w:sz w:val="18"/>
                <w:szCs w:val="18"/>
              </w:rPr>
            </w:pPr>
            <w:r>
              <w:rPr>
                <w:sz w:val="18"/>
                <w:szCs w:val="18"/>
              </w:rPr>
              <w:t>Liczba wydanych decyzji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46087FD" w14:textId="77777777" w:rsidR="00A62463" w:rsidRDefault="000D2968">
            <w:pPr>
              <w:pStyle w:val="Zawartotabeli"/>
              <w:spacing w:line="360" w:lineRule="auto"/>
              <w:jc w:val="center"/>
              <w:rPr>
                <w:sz w:val="18"/>
                <w:szCs w:val="18"/>
              </w:rPr>
            </w:pPr>
            <w:r>
              <w:rPr>
                <w:sz w:val="18"/>
                <w:szCs w:val="18"/>
              </w:rPr>
              <w:t>18</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4D9BCD" w14:textId="77777777" w:rsidR="00A62463" w:rsidRDefault="000D2968">
            <w:pPr>
              <w:pStyle w:val="Zawartotabeli"/>
              <w:spacing w:line="360" w:lineRule="auto"/>
              <w:jc w:val="center"/>
              <w:rPr>
                <w:sz w:val="18"/>
                <w:szCs w:val="18"/>
              </w:rPr>
            </w:pPr>
            <w:r>
              <w:rPr>
                <w:sz w:val="18"/>
                <w:szCs w:val="18"/>
              </w:rPr>
              <w:t>23</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A5EC55C" w14:textId="77777777" w:rsidR="00A62463" w:rsidRDefault="000D2968">
            <w:pPr>
              <w:pStyle w:val="Zawartotabeli"/>
              <w:spacing w:line="360" w:lineRule="auto"/>
              <w:jc w:val="center"/>
              <w:rPr>
                <w:sz w:val="18"/>
                <w:szCs w:val="18"/>
              </w:rPr>
            </w:pPr>
            <w:r>
              <w:rPr>
                <w:sz w:val="18"/>
                <w:szCs w:val="18"/>
              </w:rPr>
              <w:t>31</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0C65BF9" w14:textId="77777777" w:rsidR="00A62463" w:rsidRDefault="000D2968">
            <w:pPr>
              <w:pStyle w:val="Zawartotabeli"/>
              <w:spacing w:line="360" w:lineRule="auto"/>
              <w:jc w:val="center"/>
              <w:rPr>
                <w:sz w:val="18"/>
                <w:szCs w:val="18"/>
              </w:rPr>
            </w:pPr>
            <w:r>
              <w:rPr>
                <w:sz w:val="18"/>
                <w:szCs w:val="18"/>
              </w:rPr>
              <w:t>23</w:t>
            </w:r>
          </w:p>
        </w:tc>
      </w:tr>
    </w:tbl>
    <w:p w14:paraId="30CD4688" w14:textId="77777777" w:rsidR="00A62463" w:rsidRDefault="00A62463">
      <w:pPr>
        <w:pStyle w:val="Textbody"/>
        <w:spacing w:line="360" w:lineRule="auto"/>
        <w:jc w:val="both"/>
      </w:pPr>
    </w:p>
    <w:p w14:paraId="4E17A460" w14:textId="77777777" w:rsidR="00A62463" w:rsidRDefault="000D2968">
      <w:pPr>
        <w:pStyle w:val="Nagwek2"/>
        <w:rPr>
          <w:sz w:val="28"/>
          <w:szCs w:val="28"/>
        </w:rPr>
      </w:pPr>
      <w:bookmarkStart w:id="45" w:name="_Toc42167616"/>
      <w:r>
        <w:rPr>
          <w:sz w:val="28"/>
          <w:szCs w:val="28"/>
        </w:rPr>
        <w:t>4.12. Piecza zastępcza- Asystent Rodziny</w:t>
      </w:r>
      <w:bookmarkEnd w:id="45"/>
    </w:p>
    <w:p w14:paraId="7C09CFF6" w14:textId="77777777" w:rsidR="00512C73" w:rsidRDefault="00512C73">
      <w:pPr>
        <w:pStyle w:val="Nagwek2"/>
        <w:rPr>
          <w:sz w:val="28"/>
          <w:szCs w:val="28"/>
        </w:rPr>
      </w:pPr>
    </w:p>
    <w:p w14:paraId="1F7C0F73" w14:textId="77777777" w:rsidR="00A62463" w:rsidRDefault="000D2968" w:rsidP="00512C73">
      <w:pPr>
        <w:pStyle w:val="Textbody"/>
        <w:spacing w:line="360" w:lineRule="auto"/>
        <w:ind w:firstLine="709"/>
        <w:jc w:val="both"/>
      </w:pPr>
      <w:r>
        <w:rPr>
          <w:rFonts w:eastAsia="TimesNewRomanPSMT" w:cs="TimesNewRomanPSMT"/>
        </w:rPr>
        <w:t>Piecza zastępcza jest sprawowana w przypadku niemożności zapewnienia opieki i wychowania przez rodziców. Jest sprawowana w formie rodzinnej: rodzina zastępcza (spokrewniona, niezawodowa, zawodowa, w tym zawodowa pełniąca funkcję pogotowia rodzinnego i zawodowa specjalistyczna), rodzinny dom dziecka oraz z formie instytucjonalnej: placówka opiekuńczo-wychowawcza, regionalna placówka opiekuńczo-t</w:t>
      </w:r>
      <w:r w:rsidR="00512C73">
        <w:rPr>
          <w:rFonts w:eastAsia="TimesNewRomanPSMT" w:cs="TimesNewRomanPSMT"/>
        </w:rPr>
        <w:t xml:space="preserve">erapeutyczna oraz interwencyjny </w:t>
      </w:r>
      <w:r>
        <w:rPr>
          <w:rFonts w:eastAsia="TimesNewRomanPSMT" w:cs="TimesNewRomanPSMT"/>
        </w:rPr>
        <w:t xml:space="preserve">ośrodek </w:t>
      </w:r>
      <w:proofErr w:type="spellStart"/>
      <w:r>
        <w:rPr>
          <w:rFonts w:eastAsia="TimesNewRomanPSMT" w:cs="TimesNewRomanPSMT"/>
        </w:rPr>
        <w:t>preadopcyjny</w:t>
      </w:r>
      <w:proofErr w:type="spellEnd"/>
      <w:r>
        <w:rPr>
          <w:rFonts w:eastAsia="TimesNewRomanPSMT" w:cs="TimesNewRomanPSMT"/>
        </w:rPr>
        <w:t>.</w:t>
      </w:r>
      <w:r>
        <w:rPr>
          <w:rFonts w:eastAsia="TimesNewRomanPSMT" w:cs="TimesNewRomanPSMT"/>
        </w:rPr>
        <w:br/>
        <w:t xml:space="preserve">Piecza zastępcza zapewnia realizację planu pracy z rodziną lub gdy jest to niemożliwe - dążenie do przysposobienia dziecka, przygotowanie dziecka do godnego, samodzielnego i odpowiedzialnego życia, pokonywania trudności życiowych zgodnie z zasadami etyki, nawiązywania i podtrzymywania bliskich, osobistych i społecznie akceptowanych kontaktów z rodziną i rówieśnikami, w celu </w:t>
      </w:r>
      <w:r>
        <w:rPr>
          <w:rFonts w:eastAsia="TimesNewRomanPSMT" w:cs="TimesNewRomanPSMT"/>
        </w:rPr>
        <w:lastRenderedPageBreak/>
        <w:t>łagodzenia skutków doświadczania straty i separacji oraz zdobywania umiejętności społecznych, a także zaspokojenie potrzeb emocjonalnych dzieci, ze szczególnym uwzględnieniem potrzeb bytowych, zdrowotnych, edukacyjnych i kulturalno-rekreacyjnych.</w:t>
      </w:r>
    </w:p>
    <w:p w14:paraId="756964A6" w14:textId="77777777" w:rsidR="00A62463" w:rsidRDefault="000D2968">
      <w:pPr>
        <w:pStyle w:val="Textbody"/>
        <w:spacing w:after="0" w:line="360" w:lineRule="auto"/>
        <w:jc w:val="both"/>
        <w:rPr>
          <w:rFonts w:eastAsia="TimesNewRomanPSMT" w:cs="TimesNewRomanPSMT"/>
        </w:rPr>
      </w:pPr>
      <w:r>
        <w:rPr>
          <w:rFonts w:eastAsia="TimesNewRomanPSMT" w:cs="TimesNewRomanPSMT"/>
        </w:rPr>
        <w:t xml:space="preserve">W przypadku umieszczenia dziecka w rodzinie zastępczej, rodzinnym domu dziecka, w placówce opiekuńczo-wychowawczej, regionalnej placówce opiekuńczo-terapeutycznej albo interwencyjnym ośrodku </w:t>
      </w:r>
      <w:proofErr w:type="spellStart"/>
      <w:r>
        <w:rPr>
          <w:rFonts w:eastAsia="TimesNewRomanPSMT" w:cs="TimesNewRomanPSMT"/>
        </w:rPr>
        <w:t>preadopcyjnym</w:t>
      </w:r>
      <w:proofErr w:type="spellEnd"/>
      <w:r>
        <w:rPr>
          <w:rFonts w:eastAsia="TimesNewRomanPSMT" w:cs="TimesNewRomanPSMT"/>
        </w:rPr>
        <w:t xml:space="preserve"> gmina właściwa ze względu na miejsce zamieszkania dziecka przed umieszczeniem go po raz pierwszy w pieczy zastępczej ponosi odpowiednio wydatki, o których mowa w ust. 1 pkt 1, w wysokości:</w:t>
      </w:r>
    </w:p>
    <w:p w14:paraId="67472525" w14:textId="77777777" w:rsidR="00A62463" w:rsidRDefault="000D2968">
      <w:pPr>
        <w:pStyle w:val="Textbody"/>
        <w:spacing w:after="0" w:line="360" w:lineRule="auto"/>
        <w:jc w:val="both"/>
        <w:rPr>
          <w:rFonts w:eastAsia="TimesNewRomanPSMT" w:cs="TimesNewRomanPSMT"/>
        </w:rPr>
      </w:pPr>
      <w:r>
        <w:rPr>
          <w:rFonts w:eastAsia="TimesNewRomanPSMT" w:cs="TimesNewRomanPSMT"/>
        </w:rPr>
        <w:t>1) 10% wydatków na opiekę i wychowanie dziecka – w pierwszym roku pobytu dziecka w pieczy zastępczej;</w:t>
      </w:r>
    </w:p>
    <w:p w14:paraId="2F68EB90" w14:textId="77777777" w:rsidR="00A62463" w:rsidRDefault="000D2968">
      <w:pPr>
        <w:pStyle w:val="Textbody"/>
        <w:spacing w:after="0" w:line="360" w:lineRule="auto"/>
        <w:jc w:val="both"/>
        <w:rPr>
          <w:rFonts w:eastAsia="TimesNewRomanPSMT" w:cs="TimesNewRomanPSMT"/>
        </w:rPr>
      </w:pPr>
      <w:r>
        <w:rPr>
          <w:rFonts w:eastAsia="TimesNewRomanPSMT" w:cs="TimesNewRomanPSMT"/>
        </w:rPr>
        <w:t>2) 30% wydatków na opiekę i wychowanie dziecka – w drugim roku pobytu dziecka w pieczy zastępczej;</w:t>
      </w:r>
    </w:p>
    <w:p w14:paraId="6721B519" w14:textId="77777777" w:rsidR="00A62463" w:rsidRDefault="000D2968">
      <w:pPr>
        <w:pStyle w:val="Textbody"/>
        <w:spacing w:after="0" w:line="360" w:lineRule="auto"/>
        <w:jc w:val="both"/>
        <w:rPr>
          <w:rFonts w:eastAsia="TimesNewRomanPSMT" w:cs="TimesNewRomanPSMT"/>
        </w:rPr>
      </w:pPr>
      <w:r>
        <w:rPr>
          <w:rFonts w:eastAsia="TimesNewRomanPSMT" w:cs="TimesNewRomanPSMT"/>
        </w:rPr>
        <w:t>3) 50% wydatków na opiekę i wychowanie dziecka – w trzecim roku i następnych latach pobytu dziecka w pieczy zastępczej.</w:t>
      </w:r>
    </w:p>
    <w:p w14:paraId="132D6C5B" w14:textId="77777777" w:rsidR="00512C73" w:rsidRDefault="00512C73">
      <w:pPr>
        <w:pStyle w:val="Textbody"/>
        <w:spacing w:after="0" w:line="360" w:lineRule="auto"/>
        <w:jc w:val="both"/>
        <w:rPr>
          <w:rFonts w:eastAsia="TimesNewRomanPSMT" w:cs="TimesNewRomanPSMT"/>
        </w:rPr>
      </w:pPr>
    </w:p>
    <w:p w14:paraId="7D296F16" w14:textId="1FB66D96" w:rsidR="00512C73" w:rsidRDefault="000D2968">
      <w:pPr>
        <w:pStyle w:val="Textbody"/>
        <w:spacing w:after="0" w:line="360" w:lineRule="auto"/>
        <w:jc w:val="both"/>
        <w:rPr>
          <w:rFonts w:eastAsia="TimesNewRomanPSMT" w:cs="TimesNewRomanPSMT"/>
          <w:b/>
          <w:bCs/>
        </w:rPr>
      </w:pPr>
      <w:r>
        <w:rPr>
          <w:b/>
          <w:bCs/>
        </w:rPr>
        <w:t>W 2019 roku OPS ponosił koszty za pobyt 27 dzieci w pieczy zastępczej. Łączny koszt wyniósł</w:t>
      </w:r>
      <w:r>
        <w:rPr>
          <w:rFonts w:eastAsia="TimesNewRomanPSMT" w:cs="TimesNewRomanPSMT"/>
          <w:b/>
          <w:bCs/>
        </w:rPr>
        <w:t xml:space="preserve"> 204719,55 zł.</w:t>
      </w:r>
    </w:p>
    <w:p w14:paraId="3997A125" w14:textId="77777777" w:rsidR="00512C73" w:rsidRDefault="00512C73">
      <w:pPr>
        <w:pStyle w:val="Textbody"/>
        <w:spacing w:after="0" w:line="360" w:lineRule="auto"/>
        <w:jc w:val="both"/>
        <w:rPr>
          <w:rFonts w:eastAsia="TimesNewRomanPSMT" w:cs="TimesNewRomanPSMT"/>
          <w:b/>
          <w:bCs/>
        </w:rPr>
      </w:pPr>
    </w:p>
    <w:p w14:paraId="090DCF8D" w14:textId="77777777" w:rsidR="00A62463" w:rsidRDefault="000D2968">
      <w:pPr>
        <w:pStyle w:val="Textbody"/>
        <w:spacing w:line="360" w:lineRule="auto"/>
        <w:jc w:val="both"/>
        <w:rPr>
          <w:rFonts w:eastAsia="TimesNewRomanPSMT" w:cs="TimesNewRomanPSMT"/>
          <w:b/>
          <w:bCs/>
          <w:i/>
          <w:iCs/>
        </w:rPr>
      </w:pPr>
      <w:r>
        <w:rPr>
          <w:rFonts w:eastAsia="TimesNewRomanPSMT" w:cs="TimesNewRomanPSMT"/>
          <w:b/>
          <w:bCs/>
          <w:i/>
          <w:iCs/>
        </w:rPr>
        <w:t>Tab. nr 22 - Liczba osób i wydatki na pieczę zastępczą w latach 2016-2019</w:t>
      </w:r>
    </w:p>
    <w:tbl>
      <w:tblPr>
        <w:tblW w:w="9679" w:type="dxa"/>
        <w:tblInd w:w="16"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449"/>
        <w:gridCol w:w="1470"/>
        <w:gridCol w:w="1651"/>
        <w:gridCol w:w="1350"/>
        <w:gridCol w:w="1759"/>
      </w:tblGrid>
      <w:tr w:rsidR="00A62463" w14:paraId="050C9465" w14:textId="77777777">
        <w:tc>
          <w:tcPr>
            <w:tcW w:w="3449" w:type="dxa"/>
            <w:vMerge w:val="restart"/>
            <w:tcBorders>
              <w:top w:val="single" w:sz="2" w:space="0" w:color="000001"/>
              <w:left w:val="single" w:sz="2" w:space="0" w:color="000001"/>
              <w:bottom w:val="single" w:sz="2" w:space="0" w:color="000001"/>
            </w:tcBorders>
            <w:shd w:val="clear" w:color="auto" w:fill="auto"/>
            <w:tcMar>
              <w:left w:w="52" w:type="dxa"/>
            </w:tcMar>
          </w:tcPr>
          <w:p w14:paraId="71E01628" w14:textId="77777777" w:rsidR="00A62463" w:rsidRDefault="00A62463">
            <w:pPr>
              <w:pStyle w:val="Zawartotabeli"/>
              <w:snapToGrid w:val="0"/>
              <w:spacing w:line="360" w:lineRule="auto"/>
              <w:jc w:val="both"/>
              <w:rPr>
                <w:b/>
              </w:rPr>
            </w:pPr>
          </w:p>
        </w:tc>
        <w:tc>
          <w:tcPr>
            <w:tcW w:w="6230"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3CBEF6BD" w14:textId="77777777" w:rsidR="00A62463" w:rsidRDefault="000D2968">
            <w:pPr>
              <w:pStyle w:val="Zawartotabeli"/>
              <w:spacing w:line="360" w:lineRule="auto"/>
              <w:jc w:val="both"/>
              <w:rPr>
                <w:b/>
                <w:sz w:val="18"/>
                <w:szCs w:val="18"/>
              </w:rPr>
            </w:pPr>
            <w:r>
              <w:rPr>
                <w:b/>
                <w:sz w:val="18"/>
                <w:szCs w:val="18"/>
              </w:rPr>
              <w:t>Poszczególne lata</w:t>
            </w:r>
          </w:p>
        </w:tc>
      </w:tr>
      <w:tr w:rsidR="00A62463" w14:paraId="45C7A322" w14:textId="77777777">
        <w:tc>
          <w:tcPr>
            <w:tcW w:w="3449" w:type="dxa"/>
            <w:vMerge/>
            <w:tcBorders>
              <w:top w:val="single" w:sz="2" w:space="0" w:color="000001"/>
              <w:left w:val="single" w:sz="2" w:space="0" w:color="000001"/>
              <w:bottom w:val="single" w:sz="2" w:space="0" w:color="000001"/>
            </w:tcBorders>
            <w:shd w:val="clear" w:color="auto" w:fill="auto"/>
            <w:tcMar>
              <w:left w:w="52" w:type="dxa"/>
            </w:tcMar>
          </w:tcPr>
          <w:p w14:paraId="4EA5911A" w14:textId="77777777" w:rsidR="00A62463" w:rsidRDefault="00A62463"/>
        </w:tc>
        <w:tc>
          <w:tcPr>
            <w:tcW w:w="1470" w:type="dxa"/>
            <w:tcBorders>
              <w:left w:val="single" w:sz="2" w:space="0" w:color="000001"/>
              <w:bottom w:val="single" w:sz="2" w:space="0" w:color="000001"/>
            </w:tcBorders>
            <w:shd w:val="clear" w:color="auto" w:fill="auto"/>
            <w:tcMar>
              <w:left w:w="52" w:type="dxa"/>
            </w:tcMar>
          </w:tcPr>
          <w:p w14:paraId="40BC64F1" w14:textId="77777777" w:rsidR="00A62463" w:rsidRDefault="000D2968">
            <w:pPr>
              <w:pStyle w:val="Zawartotabeli"/>
              <w:spacing w:line="360" w:lineRule="auto"/>
              <w:jc w:val="center"/>
              <w:rPr>
                <w:b/>
                <w:sz w:val="18"/>
                <w:szCs w:val="18"/>
              </w:rPr>
            </w:pPr>
            <w:r>
              <w:rPr>
                <w:b/>
                <w:sz w:val="18"/>
                <w:szCs w:val="18"/>
              </w:rPr>
              <w:t>2016</w:t>
            </w:r>
          </w:p>
        </w:tc>
        <w:tc>
          <w:tcPr>
            <w:tcW w:w="1651" w:type="dxa"/>
            <w:tcBorders>
              <w:left w:val="single" w:sz="2" w:space="0" w:color="000001"/>
              <w:bottom w:val="single" w:sz="2" w:space="0" w:color="000001"/>
            </w:tcBorders>
            <w:shd w:val="clear" w:color="auto" w:fill="auto"/>
            <w:tcMar>
              <w:left w:w="52" w:type="dxa"/>
            </w:tcMar>
          </w:tcPr>
          <w:p w14:paraId="16794ADE" w14:textId="77777777" w:rsidR="00A62463" w:rsidRDefault="000D2968">
            <w:pPr>
              <w:pStyle w:val="Zawartotabeli"/>
              <w:spacing w:line="360" w:lineRule="auto"/>
              <w:jc w:val="center"/>
              <w:rPr>
                <w:b/>
                <w:sz w:val="18"/>
                <w:szCs w:val="18"/>
              </w:rPr>
            </w:pPr>
            <w:r>
              <w:rPr>
                <w:b/>
                <w:sz w:val="18"/>
                <w:szCs w:val="18"/>
              </w:rPr>
              <w:t>2017</w:t>
            </w:r>
          </w:p>
        </w:tc>
        <w:tc>
          <w:tcPr>
            <w:tcW w:w="1350" w:type="dxa"/>
            <w:tcBorders>
              <w:left w:val="single" w:sz="2" w:space="0" w:color="000001"/>
              <w:bottom w:val="single" w:sz="2" w:space="0" w:color="000001"/>
            </w:tcBorders>
            <w:shd w:val="clear" w:color="auto" w:fill="auto"/>
            <w:tcMar>
              <w:left w:w="52" w:type="dxa"/>
            </w:tcMar>
          </w:tcPr>
          <w:p w14:paraId="4639EDE8" w14:textId="77777777" w:rsidR="00A62463" w:rsidRDefault="000D2968">
            <w:pPr>
              <w:pStyle w:val="Zawartotabeli"/>
              <w:spacing w:line="360" w:lineRule="auto"/>
              <w:jc w:val="center"/>
              <w:rPr>
                <w:b/>
                <w:sz w:val="18"/>
                <w:szCs w:val="18"/>
              </w:rPr>
            </w:pPr>
            <w:r>
              <w:rPr>
                <w:b/>
                <w:sz w:val="18"/>
                <w:szCs w:val="18"/>
              </w:rPr>
              <w:t>2018</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3768AD28" w14:textId="77777777" w:rsidR="00A62463" w:rsidRDefault="000D2968">
            <w:pPr>
              <w:pStyle w:val="Zawartotabeli"/>
              <w:spacing w:line="360" w:lineRule="auto"/>
              <w:jc w:val="center"/>
              <w:rPr>
                <w:b/>
                <w:sz w:val="18"/>
                <w:szCs w:val="18"/>
              </w:rPr>
            </w:pPr>
            <w:r>
              <w:rPr>
                <w:b/>
                <w:sz w:val="18"/>
                <w:szCs w:val="18"/>
              </w:rPr>
              <w:t>2019</w:t>
            </w:r>
          </w:p>
        </w:tc>
      </w:tr>
      <w:tr w:rsidR="00A62463" w14:paraId="66305C3C" w14:textId="77777777">
        <w:tc>
          <w:tcPr>
            <w:tcW w:w="9679" w:type="dxa"/>
            <w:gridSpan w:val="5"/>
            <w:tcBorders>
              <w:left w:val="single" w:sz="2" w:space="0" w:color="000001"/>
              <w:bottom w:val="single" w:sz="2" w:space="0" w:color="000001"/>
              <w:right w:val="single" w:sz="2" w:space="0" w:color="000001"/>
            </w:tcBorders>
            <w:shd w:val="clear" w:color="auto" w:fill="auto"/>
            <w:tcMar>
              <w:left w:w="52" w:type="dxa"/>
            </w:tcMar>
          </w:tcPr>
          <w:p w14:paraId="16CA33C2" w14:textId="77777777" w:rsidR="00A62463" w:rsidRDefault="000D2968">
            <w:pPr>
              <w:pStyle w:val="Zawartotabeli"/>
              <w:spacing w:line="360" w:lineRule="auto"/>
              <w:jc w:val="both"/>
              <w:rPr>
                <w:sz w:val="18"/>
                <w:szCs w:val="18"/>
              </w:rPr>
            </w:pPr>
            <w:r>
              <w:rPr>
                <w:sz w:val="18"/>
                <w:szCs w:val="18"/>
              </w:rPr>
              <w:t>Piecza zastępcza</w:t>
            </w:r>
          </w:p>
        </w:tc>
      </w:tr>
      <w:tr w:rsidR="00A62463" w14:paraId="645DEB95" w14:textId="77777777">
        <w:tc>
          <w:tcPr>
            <w:tcW w:w="3449" w:type="dxa"/>
            <w:tcBorders>
              <w:left w:val="single" w:sz="2" w:space="0" w:color="000001"/>
              <w:bottom w:val="single" w:sz="2" w:space="0" w:color="000001"/>
            </w:tcBorders>
            <w:shd w:val="clear" w:color="auto" w:fill="auto"/>
            <w:tcMar>
              <w:left w:w="52" w:type="dxa"/>
            </w:tcMar>
          </w:tcPr>
          <w:p w14:paraId="684F63EE" w14:textId="77777777" w:rsidR="00A62463" w:rsidRDefault="000D2968">
            <w:pPr>
              <w:pStyle w:val="Zawartotabeli"/>
              <w:spacing w:line="360" w:lineRule="auto"/>
              <w:jc w:val="both"/>
              <w:rPr>
                <w:sz w:val="18"/>
                <w:szCs w:val="18"/>
              </w:rPr>
            </w:pPr>
            <w:r>
              <w:rPr>
                <w:sz w:val="18"/>
                <w:szCs w:val="18"/>
              </w:rPr>
              <w:t>Liczba osób (narastająco)</w:t>
            </w:r>
          </w:p>
        </w:tc>
        <w:tc>
          <w:tcPr>
            <w:tcW w:w="1470" w:type="dxa"/>
            <w:tcBorders>
              <w:left w:val="single" w:sz="2" w:space="0" w:color="000001"/>
              <w:bottom w:val="single" w:sz="2" w:space="0" w:color="000001"/>
            </w:tcBorders>
            <w:shd w:val="clear" w:color="auto" w:fill="auto"/>
            <w:tcMar>
              <w:left w:w="52" w:type="dxa"/>
            </w:tcMar>
          </w:tcPr>
          <w:p w14:paraId="48B97E26" w14:textId="77777777" w:rsidR="00A62463" w:rsidRDefault="000D2968">
            <w:pPr>
              <w:pStyle w:val="Zawartotabeli"/>
              <w:spacing w:line="360" w:lineRule="auto"/>
              <w:jc w:val="center"/>
              <w:rPr>
                <w:sz w:val="18"/>
                <w:szCs w:val="18"/>
              </w:rPr>
            </w:pPr>
            <w:r>
              <w:rPr>
                <w:sz w:val="18"/>
                <w:szCs w:val="18"/>
              </w:rPr>
              <w:t>14</w:t>
            </w:r>
          </w:p>
        </w:tc>
        <w:tc>
          <w:tcPr>
            <w:tcW w:w="1651" w:type="dxa"/>
            <w:tcBorders>
              <w:left w:val="single" w:sz="2" w:space="0" w:color="000001"/>
              <w:bottom w:val="single" w:sz="2" w:space="0" w:color="000001"/>
            </w:tcBorders>
            <w:shd w:val="clear" w:color="auto" w:fill="auto"/>
            <w:tcMar>
              <w:left w:w="52" w:type="dxa"/>
            </w:tcMar>
          </w:tcPr>
          <w:p w14:paraId="0F2945BC" w14:textId="77777777" w:rsidR="00A62463" w:rsidRDefault="000D2968">
            <w:pPr>
              <w:pStyle w:val="Zawartotabeli"/>
              <w:spacing w:line="360" w:lineRule="auto"/>
              <w:jc w:val="center"/>
              <w:rPr>
                <w:sz w:val="18"/>
                <w:szCs w:val="18"/>
              </w:rPr>
            </w:pPr>
            <w:r>
              <w:rPr>
                <w:sz w:val="18"/>
                <w:szCs w:val="18"/>
              </w:rPr>
              <w:t>25</w:t>
            </w:r>
          </w:p>
        </w:tc>
        <w:tc>
          <w:tcPr>
            <w:tcW w:w="1350" w:type="dxa"/>
            <w:tcBorders>
              <w:left w:val="single" w:sz="2" w:space="0" w:color="000001"/>
              <w:bottom w:val="single" w:sz="2" w:space="0" w:color="000001"/>
            </w:tcBorders>
            <w:shd w:val="clear" w:color="auto" w:fill="auto"/>
            <w:tcMar>
              <w:left w:w="52" w:type="dxa"/>
            </w:tcMar>
          </w:tcPr>
          <w:p w14:paraId="3D64ED2D" w14:textId="77777777" w:rsidR="00A62463" w:rsidRDefault="000D2968">
            <w:pPr>
              <w:pStyle w:val="Zawartotabeli"/>
              <w:spacing w:line="360" w:lineRule="auto"/>
              <w:jc w:val="center"/>
              <w:rPr>
                <w:sz w:val="18"/>
                <w:szCs w:val="18"/>
              </w:rPr>
            </w:pPr>
            <w:r>
              <w:rPr>
                <w:sz w:val="18"/>
                <w:szCs w:val="18"/>
              </w:rPr>
              <w:t>26</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63EBB3CF" w14:textId="77777777" w:rsidR="00A62463" w:rsidRDefault="000D2968">
            <w:pPr>
              <w:pStyle w:val="Zawartotabeli"/>
              <w:spacing w:line="360" w:lineRule="auto"/>
              <w:jc w:val="center"/>
              <w:rPr>
                <w:sz w:val="18"/>
                <w:szCs w:val="18"/>
              </w:rPr>
            </w:pPr>
            <w:r>
              <w:rPr>
                <w:sz w:val="18"/>
                <w:szCs w:val="18"/>
              </w:rPr>
              <w:t>25</w:t>
            </w:r>
          </w:p>
        </w:tc>
      </w:tr>
      <w:tr w:rsidR="00A62463" w14:paraId="1189272A" w14:textId="77777777">
        <w:tc>
          <w:tcPr>
            <w:tcW w:w="3449" w:type="dxa"/>
            <w:tcBorders>
              <w:left w:val="single" w:sz="2" w:space="0" w:color="000001"/>
              <w:bottom w:val="single" w:sz="2" w:space="0" w:color="000001"/>
            </w:tcBorders>
            <w:shd w:val="clear" w:color="auto" w:fill="auto"/>
            <w:tcMar>
              <w:left w:w="52" w:type="dxa"/>
            </w:tcMar>
          </w:tcPr>
          <w:p w14:paraId="022395BD" w14:textId="77777777" w:rsidR="00A62463" w:rsidRDefault="000D2968">
            <w:pPr>
              <w:pStyle w:val="Zawartotabeli"/>
              <w:spacing w:line="360" w:lineRule="auto"/>
              <w:jc w:val="both"/>
              <w:rPr>
                <w:sz w:val="18"/>
                <w:szCs w:val="18"/>
              </w:rPr>
            </w:pPr>
            <w:r>
              <w:rPr>
                <w:sz w:val="18"/>
                <w:szCs w:val="18"/>
              </w:rPr>
              <w:t>Kwota świadczeń w zł</w:t>
            </w:r>
          </w:p>
        </w:tc>
        <w:tc>
          <w:tcPr>
            <w:tcW w:w="1470" w:type="dxa"/>
            <w:tcBorders>
              <w:left w:val="single" w:sz="2" w:space="0" w:color="000001"/>
              <w:bottom w:val="single" w:sz="2" w:space="0" w:color="000001"/>
            </w:tcBorders>
            <w:shd w:val="clear" w:color="auto" w:fill="auto"/>
            <w:tcMar>
              <w:left w:w="52" w:type="dxa"/>
            </w:tcMar>
          </w:tcPr>
          <w:p w14:paraId="2A3428A3" w14:textId="77777777" w:rsidR="00A62463" w:rsidRDefault="000D2968">
            <w:pPr>
              <w:pStyle w:val="Zawartotabeli"/>
              <w:spacing w:line="360" w:lineRule="auto"/>
              <w:jc w:val="center"/>
              <w:rPr>
                <w:sz w:val="18"/>
                <w:szCs w:val="18"/>
              </w:rPr>
            </w:pPr>
            <w:r>
              <w:rPr>
                <w:sz w:val="18"/>
                <w:szCs w:val="18"/>
              </w:rPr>
              <w:t>78125,86</w:t>
            </w:r>
          </w:p>
        </w:tc>
        <w:tc>
          <w:tcPr>
            <w:tcW w:w="1651" w:type="dxa"/>
            <w:tcBorders>
              <w:left w:val="single" w:sz="2" w:space="0" w:color="000001"/>
              <w:bottom w:val="single" w:sz="2" w:space="0" w:color="000001"/>
            </w:tcBorders>
            <w:shd w:val="clear" w:color="auto" w:fill="auto"/>
            <w:tcMar>
              <w:left w:w="52" w:type="dxa"/>
            </w:tcMar>
          </w:tcPr>
          <w:p w14:paraId="2E07B8CE" w14:textId="77777777" w:rsidR="00A62463" w:rsidRDefault="000D2968">
            <w:pPr>
              <w:pStyle w:val="Zawartotabeli"/>
              <w:spacing w:line="360" w:lineRule="auto"/>
              <w:jc w:val="center"/>
              <w:rPr>
                <w:sz w:val="18"/>
                <w:szCs w:val="18"/>
              </w:rPr>
            </w:pPr>
            <w:r>
              <w:rPr>
                <w:sz w:val="18"/>
                <w:szCs w:val="18"/>
              </w:rPr>
              <w:t>141732,92</w:t>
            </w:r>
          </w:p>
        </w:tc>
        <w:tc>
          <w:tcPr>
            <w:tcW w:w="1350" w:type="dxa"/>
            <w:tcBorders>
              <w:left w:val="single" w:sz="2" w:space="0" w:color="000001"/>
              <w:bottom w:val="single" w:sz="2" w:space="0" w:color="000001"/>
            </w:tcBorders>
            <w:shd w:val="clear" w:color="auto" w:fill="auto"/>
            <w:tcMar>
              <w:left w:w="52" w:type="dxa"/>
            </w:tcMar>
          </w:tcPr>
          <w:p w14:paraId="79497B2B" w14:textId="77777777" w:rsidR="00A62463" w:rsidRDefault="000D2968">
            <w:pPr>
              <w:pStyle w:val="Zawartotabeli"/>
              <w:spacing w:line="360" w:lineRule="auto"/>
              <w:jc w:val="center"/>
              <w:rPr>
                <w:sz w:val="18"/>
                <w:szCs w:val="18"/>
              </w:rPr>
            </w:pPr>
            <w:r>
              <w:rPr>
                <w:sz w:val="18"/>
                <w:szCs w:val="18"/>
              </w:rPr>
              <w:t>226965,72</w:t>
            </w:r>
          </w:p>
        </w:tc>
        <w:tc>
          <w:tcPr>
            <w:tcW w:w="1759" w:type="dxa"/>
            <w:tcBorders>
              <w:left w:val="single" w:sz="2" w:space="0" w:color="000001"/>
              <w:bottom w:val="single" w:sz="2" w:space="0" w:color="000001"/>
              <w:right w:val="single" w:sz="2" w:space="0" w:color="000001"/>
            </w:tcBorders>
            <w:shd w:val="clear" w:color="auto" w:fill="auto"/>
            <w:tcMar>
              <w:left w:w="52" w:type="dxa"/>
            </w:tcMar>
          </w:tcPr>
          <w:p w14:paraId="130713A4" w14:textId="77777777" w:rsidR="00A62463" w:rsidRDefault="000D2968">
            <w:pPr>
              <w:pStyle w:val="Zawartotabeli"/>
              <w:spacing w:line="360" w:lineRule="auto"/>
              <w:jc w:val="center"/>
              <w:rPr>
                <w:sz w:val="18"/>
                <w:szCs w:val="18"/>
              </w:rPr>
            </w:pPr>
            <w:r>
              <w:rPr>
                <w:sz w:val="18"/>
                <w:szCs w:val="18"/>
              </w:rPr>
              <w:t>204719,55</w:t>
            </w:r>
          </w:p>
        </w:tc>
      </w:tr>
    </w:tbl>
    <w:p w14:paraId="55B02CA8" w14:textId="77777777" w:rsidR="00A62463" w:rsidRDefault="00A62463">
      <w:pPr>
        <w:pStyle w:val="Textbody"/>
        <w:spacing w:line="360" w:lineRule="auto"/>
        <w:jc w:val="both"/>
        <w:rPr>
          <w:rFonts w:eastAsia="TimesNewRomanPSMT" w:cs="TimesNewRomanPSMT"/>
          <w:b/>
          <w:bCs/>
          <w:i/>
          <w:iCs/>
        </w:rPr>
      </w:pPr>
    </w:p>
    <w:p w14:paraId="62ADFDEC" w14:textId="77777777" w:rsidR="00512C73" w:rsidRDefault="00512C73">
      <w:pPr>
        <w:pStyle w:val="Textbody"/>
        <w:spacing w:line="360" w:lineRule="auto"/>
        <w:jc w:val="both"/>
        <w:rPr>
          <w:rFonts w:eastAsia="TimesNewRomanPSMT" w:cs="TimesNewRomanPSMT"/>
          <w:b/>
          <w:bCs/>
          <w:i/>
          <w:iCs/>
        </w:rPr>
      </w:pPr>
    </w:p>
    <w:p w14:paraId="47F33F38" w14:textId="77777777" w:rsidR="00512C73" w:rsidRDefault="00512C73">
      <w:pPr>
        <w:pStyle w:val="Textbody"/>
        <w:spacing w:line="360" w:lineRule="auto"/>
        <w:jc w:val="both"/>
        <w:rPr>
          <w:rFonts w:eastAsia="TimesNewRomanPSMT" w:cs="TimesNewRomanPSMT"/>
          <w:b/>
          <w:bCs/>
          <w:i/>
          <w:iCs/>
        </w:rPr>
      </w:pPr>
    </w:p>
    <w:p w14:paraId="59CD242E" w14:textId="77777777" w:rsidR="00512C73" w:rsidRDefault="00512C73">
      <w:pPr>
        <w:pStyle w:val="Textbody"/>
        <w:spacing w:line="360" w:lineRule="auto"/>
        <w:jc w:val="both"/>
        <w:rPr>
          <w:rFonts w:eastAsia="TimesNewRomanPSMT" w:cs="TimesNewRomanPSMT"/>
          <w:b/>
          <w:bCs/>
          <w:i/>
          <w:iCs/>
        </w:rPr>
      </w:pPr>
    </w:p>
    <w:p w14:paraId="2DF1D493" w14:textId="77777777" w:rsidR="00512C73" w:rsidRDefault="00512C73">
      <w:pPr>
        <w:pStyle w:val="Textbody"/>
        <w:spacing w:line="360" w:lineRule="auto"/>
        <w:jc w:val="both"/>
        <w:rPr>
          <w:rFonts w:eastAsia="TimesNewRomanPSMT" w:cs="TimesNewRomanPSMT"/>
          <w:b/>
          <w:bCs/>
          <w:i/>
          <w:iCs/>
        </w:rPr>
      </w:pPr>
    </w:p>
    <w:p w14:paraId="3174D967" w14:textId="77777777" w:rsidR="00512C73" w:rsidRDefault="00512C73">
      <w:pPr>
        <w:pStyle w:val="Textbody"/>
        <w:spacing w:line="360" w:lineRule="auto"/>
        <w:jc w:val="both"/>
        <w:rPr>
          <w:rFonts w:eastAsia="TimesNewRomanPSMT" w:cs="TimesNewRomanPSMT"/>
          <w:b/>
          <w:bCs/>
          <w:i/>
          <w:iCs/>
        </w:rPr>
      </w:pPr>
    </w:p>
    <w:p w14:paraId="6AC521A0" w14:textId="77777777" w:rsidR="00512C73" w:rsidRDefault="00512C73">
      <w:pPr>
        <w:pStyle w:val="Textbody"/>
        <w:spacing w:line="360" w:lineRule="auto"/>
        <w:jc w:val="both"/>
        <w:rPr>
          <w:rFonts w:eastAsia="TimesNewRomanPSMT" w:cs="TimesNewRomanPSMT"/>
          <w:b/>
          <w:bCs/>
          <w:i/>
          <w:iCs/>
        </w:rPr>
      </w:pPr>
    </w:p>
    <w:p w14:paraId="27A7F5D5" w14:textId="77777777" w:rsidR="00A62463" w:rsidRDefault="000D2968">
      <w:pPr>
        <w:pStyle w:val="Textbody"/>
        <w:spacing w:line="360" w:lineRule="auto"/>
        <w:jc w:val="both"/>
      </w:pPr>
      <w:r>
        <w:rPr>
          <w:rFonts w:eastAsia="TimesNewRomanPSMT" w:cs="TimesNewRomanPSMT"/>
          <w:b/>
          <w:bCs/>
          <w:i/>
          <w:iCs/>
        </w:rPr>
        <w:lastRenderedPageBreak/>
        <w:t>Wykres nr 22 - Kwota wydatkowanych świadczeń z tytułu odpłatności za pobyt dziecka w pieczy zastępczej w latach 2016 -2019</w:t>
      </w:r>
      <w:r>
        <w:rPr>
          <w:rFonts w:eastAsia="TimesNewRomanPSMT" w:cs="TimesNewRomanPSMT"/>
          <w:i/>
          <w:iCs/>
        </w:rPr>
        <w:tab/>
      </w:r>
    </w:p>
    <w:p w14:paraId="718EA5D9" w14:textId="77777777" w:rsidR="00A62463" w:rsidRDefault="000D2968">
      <w:pPr>
        <w:pStyle w:val="Textbody"/>
        <w:spacing w:line="360" w:lineRule="auto"/>
        <w:jc w:val="center"/>
      </w:pPr>
      <w:bookmarkStart w:id="46" w:name="_1612678749"/>
      <w:bookmarkEnd w:id="46"/>
      <w:r>
        <w:rPr>
          <w:noProof/>
          <w:lang w:eastAsia="pl-PL" w:bidi="ar-SA"/>
        </w:rPr>
        <w:drawing>
          <wp:inline distT="0" distB="0" distL="0" distR="0" wp14:anchorId="5B955EB4" wp14:editId="3496C9F7">
            <wp:extent cx="4572000" cy="27432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7D5BE3" w14:textId="77777777" w:rsidR="00A62463" w:rsidRDefault="00A62463">
      <w:pPr>
        <w:pStyle w:val="Textbody"/>
        <w:spacing w:line="360" w:lineRule="auto"/>
        <w:jc w:val="both"/>
        <w:rPr>
          <w:rFonts w:eastAsia="Times New Roman" w:cs="Times New Roman"/>
          <w:b/>
          <w:bCs/>
          <w:i/>
          <w:iCs/>
        </w:rPr>
      </w:pPr>
    </w:p>
    <w:p w14:paraId="4C3AD63A" w14:textId="77777777" w:rsidR="00A62463" w:rsidRDefault="000D2968">
      <w:pPr>
        <w:pStyle w:val="Textbody"/>
        <w:spacing w:line="360" w:lineRule="auto"/>
        <w:jc w:val="both"/>
        <w:rPr>
          <w:rFonts w:eastAsia="Times New Roman" w:cs="Times New Roman"/>
          <w:b/>
          <w:bCs/>
          <w:i/>
          <w:iCs/>
        </w:rPr>
      </w:pPr>
      <w:r>
        <w:rPr>
          <w:rFonts w:eastAsia="Times New Roman" w:cs="Times New Roman"/>
          <w:b/>
          <w:bCs/>
          <w:i/>
          <w:iCs/>
        </w:rPr>
        <w:t>Wykres nr 23 - Liczba  dzieci przebywająca w</w:t>
      </w:r>
      <w:r w:rsidR="00512C73">
        <w:rPr>
          <w:rFonts w:eastAsia="Times New Roman" w:cs="Times New Roman"/>
          <w:b/>
          <w:bCs/>
          <w:i/>
          <w:iCs/>
        </w:rPr>
        <w:t xml:space="preserve"> pieczy zastępczej w latach 2016-2019</w:t>
      </w:r>
    </w:p>
    <w:p w14:paraId="083942D8" w14:textId="77777777" w:rsidR="00A62463" w:rsidRDefault="000D2968">
      <w:pPr>
        <w:pStyle w:val="Textbody"/>
        <w:spacing w:line="360" w:lineRule="auto"/>
        <w:jc w:val="center"/>
      </w:pPr>
      <w:bookmarkStart w:id="47" w:name="_1612685864"/>
      <w:bookmarkEnd w:id="47"/>
      <w:r>
        <w:rPr>
          <w:noProof/>
          <w:lang w:eastAsia="pl-PL" w:bidi="ar-SA"/>
        </w:rPr>
        <w:drawing>
          <wp:inline distT="0" distB="0" distL="0" distR="0" wp14:anchorId="334135F6" wp14:editId="17CEE498">
            <wp:extent cx="4572000" cy="27432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7C60ECB" w14:textId="77777777" w:rsidR="00A62463" w:rsidRDefault="00A62463">
      <w:pPr>
        <w:pStyle w:val="Textbody"/>
        <w:spacing w:line="360" w:lineRule="auto"/>
        <w:jc w:val="both"/>
        <w:rPr>
          <w:rFonts w:eastAsia="TimesNewRomanPSMT" w:cs="TimesNewRomanPSMT"/>
        </w:rPr>
      </w:pPr>
    </w:p>
    <w:p w14:paraId="24324FAC" w14:textId="77777777" w:rsidR="00A62463" w:rsidRDefault="000D2968">
      <w:pPr>
        <w:pStyle w:val="Textbody"/>
        <w:spacing w:line="360" w:lineRule="auto"/>
        <w:jc w:val="both"/>
        <w:rPr>
          <w:rFonts w:eastAsia="TimesNewRomanPSMT" w:cs="TimesNewRomanPSMT"/>
        </w:rPr>
      </w:pPr>
      <w:r>
        <w:rPr>
          <w:rFonts w:eastAsia="TimesNewRomanPSMT" w:cs="TimesNewRomanPSMT"/>
        </w:rPr>
        <w:t>Spadek odpłatności za pobyt dzieci w pieczy zastępczej w 2019 r. spowodowany był opuszczeniem pieczy zastępczej prze</w:t>
      </w:r>
      <w:r w:rsidR="00512C73">
        <w:rPr>
          <w:rFonts w:eastAsia="TimesNewRomanPSMT" w:cs="TimesNewRomanPSMT"/>
        </w:rPr>
        <w:t>z</w:t>
      </w:r>
      <w:r>
        <w:rPr>
          <w:rFonts w:eastAsia="TimesNewRomanPSMT" w:cs="TimesNewRomanPSMT"/>
        </w:rPr>
        <w:t xml:space="preserve"> 2 </w:t>
      </w:r>
      <w:r w:rsidR="00512C73">
        <w:rPr>
          <w:rFonts w:eastAsia="TimesNewRomanPSMT" w:cs="TimesNewRomanPSMT"/>
        </w:rPr>
        <w:t>wychowanków.</w:t>
      </w:r>
    </w:p>
    <w:p w14:paraId="39274FBA" w14:textId="77777777" w:rsidR="00A62463" w:rsidRDefault="000D2968">
      <w:pPr>
        <w:pStyle w:val="Textbody"/>
        <w:spacing w:line="360" w:lineRule="auto"/>
        <w:jc w:val="both"/>
      </w:pPr>
      <w:r>
        <w:rPr>
          <w:rFonts w:eastAsia="TimesNewRomanPSMT" w:cs="TimesNewRomanPSMT"/>
          <w:b/>
        </w:rPr>
        <w:t>Asystent rodziny</w:t>
      </w:r>
      <w:r>
        <w:rPr>
          <w:rFonts w:eastAsia="TimesNewRomanPSMT" w:cs="TimesNewRomanPSMT"/>
        </w:rPr>
        <w:t xml:space="preserve"> –</w:t>
      </w:r>
      <w:r>
        <w:rPr>
          <w:rFonts w:cs="Times New Roman"/>
        </w:rPr>
        <w:t>Instytucję asystenta rodziny powołano w 2012 r. ustawą o wspieraniu rodziny i pieczy zastępczej. Wsparcie asystenta rodziny najczęściej kierowane do rodzin przeżywających trudności w wypełnianiu funkcji opiekuńczo –wychowawczych.</w:t>
      </w:r>
      <w:r>
        <w:rPr>
          <w:rFonts w:cs="Times New Roman"/>
        </w:rPr>
        <w:tab/>
        <w:t xml:space="preserve">Zadaniem asystentów jest </w:t>
      </w:r>
      <w:r>
        <w:rPr>
          <w:rFonts w:cs="Times New Roman"/>
        </w:rPr>
        <w:lastRenderedPageBreak/>
        <w:t>wspieranie rodzin niezaradnych życiowo, dotkniętych ubóstwem, bezrobociem, uzależnieniami, którym grozi zabranie dzieci.</w:t>
      </w:r>
      <w:r>
        <w:rPr>
          <w:rFonts w:cs="Times New Roman"/>
        </w:rPr>
        <w:tab/>
        <w:t xml:space="preserve">W przypadku powzięcia informacji o </w:t>
      </w:r>
      <w:r>
        <w:rPr>
          <w:rFonts w:cs="Times New Roman"/>
          <w:bCs/>
        </w:rPr>
        <w:t xml:space="preserve">rodzinie </w:t>
      </w:r>
      <w:r>
        <w:rPr>
          <w:rFonts w:cs="Times New Roman"/>
        </w:rPr>
        <w:t xml:space="preserve">przeżywającej trudności w wypełnianiu funkcji opiekuńczo-wychowawczych, kierownik ośrodka </w:t>
      </w:r>
      <w:hyperlink r:id="rId33">
        <w:r>
          <w:rPr>
            <w:rStyle w:val="czeinternetowe"/>
            <w:rFonts w:cs="Times New Roman"/>
            <w:bCs/>
            <w:color w:val="00000A"/>
            <w:u w:val="none"/>
          </w:rPr>
          <w:t xml:space="preserve">pomocy </w:t>
        </w:r>
        <w:proofErr w:type="spellStart"/>
        <w:r>
          <w:rPr>
            <w:rStyle w:val="czeinternetowe"/>
            <w:rFonts w:cs="Times New Roman"/>
            <w:bCs/>
            <w:color w:val="00000A"/>
            <w:u w:val="none"/>
          </w:rPr>
          <w:t>społecznej</w:t>
        </w:r>
      </w:hyperlink>
      <w:r>
        <w:rPr>
          <w:rFonts w:cs="Times New Roman"/>
        </w:rPr>
        <w:t>zleca</w:t>
      </w:r>
      <w:proofErr w:type="spellEnd"/>
      <w:r>
        <w:rPr>
          <w:rFonts w:cs="Times New Roman"/>
        </w:rPr>
        <w:t xml:space="preserve"> przeprowadzenie w tej rodzinie rodzinnego wywiadu środowiskowego. Jeżeli rodzinny wywiad środowiskowy potwierdzi występowanie trudności w wypełnianiu funkcji opiekuńczo-wychowawczych przez rodzinę, kierownik ośrodka pomocy społecznej przekazuje kwestionariusz wywiadu asystentowi rodziny, który podejmuje pracę z tą rodziną.</w:t>
      </w:r>
      <w:r>
        <w:rPr>
          <w:rFonts w:cs="Times New Roman"/>
        </w:rPr>
        <w:tab/>
        <w:t xml:space="preserve">Powierzając asystentowi rodziny pracę z daną rodziną, uwzględnia się przede wszystkim zakres pomocy, jaka powinna być udzielona </w:t>
      </w:r>
      <w:r>
        <w:rPr>
          <w:rFonts w:cs="Times New Roman"/>
          <w:bCs/>
        </w:rPr>
        <w:t>rodzinie</w:t>
      </w:r>
      <w:r>
        <w:rPr>
          <w:rFonts w:cs="Times New Roman"/>
        </w:rPr>
        <w:t xml:space="preserve">. Asystent rodziny prowadzi pracę z rodziną za jej zgodą i z jej </w:t>
      </w:r>
      <w:r>
        <w:rPr>
          <w:rFonts w:cs="Times New Roman"/>
          <w:bCs/>
        </w:rPr>
        <w:t xml:space="preserve">aktywnym </w:t>
      </w:r>
      <w:r>
        <w:rPr>
          <w:rFonts w:cs="Times New Roman"/>
        </w:rPr>
        <w:t>udziałem, motywując rodzinę do aktywnego współdziałania w realizacji planu pracy z rodziną.</w:t>
      </w:r>
      <w:r>
        <w:rPr>
          <w:rFonts w:cs="Times New Roman"/>
        </w:rPr>
        <w:tab/>
      </w:r>
      <w:r>
        <w:t>Praca z rodziną jest prowadzona w miejscu jej zamieszkania lub w miejscu wskazanym przez rodzinę.</w:t>
      </w:r>
      <w:r>
        <w:br/>
        <w:t>Asystent rodziny pracuje z rodziną w oparciu o plan pracy z rodziną. Współpraca z rodziną jest długofalowa, zależna od potrzeb rodziny. W przypadku braku współpracy rodziny w realizacji planu pracy możliwe jest podjęcie decyzji o wcześniejszym zakończeniu pracy asystenta.</w:t>
      </w:r>
      <w:r>
        <w:br/>
        <w:t>Liczba rodzin, z którymi jeden asystent rodziny może w tym samym czasie prowadzić pracę, jest uzależniona od stopnia trudności wykonywanych zadań, jednak nie może przekraczać 15.</w:t>
      </w:r>
      <w:r>
        <w:br/>
      </w:r>
      <w:r>
        <w:br/>
        <w:t xml:space="preserve">Zadania asystenta rodziny określa art. 15 ust 1 </w:t>
      </w:r>
      <w:hyperlink r:id="rId34">
        <w:r>
          <w:rPr>
            <w:rStyle w:val="czeinternetowe"/>
            <w:color w:val="00000A"/>
            <w:u w:val="none"/>
          </w:rPr>
          <w:t>ustawy z dnia 9 czerwca 2011 r. o wspieraniu rodziny i systemie pieczy zastępczej</w:t>
        </w:r>
      </w:hyperlink>
      <w:r>
        <w:t>:</w:t>
      </w:r>
      <w:r>
        <w:tab/>
        <w:t>Zgodnie z w/w ustawą do zadań asystenta rodziny należy w szczególności:</w:t>
      </w:r>
      <w:r>
        <w:br/>
        <w:t>1) opracowanie i realizacja planu pracy z rodziną we współpracy z członkami rodziny i w konsultacji z pracownikiem socjalnym,</w:t>
      </w:r>
      <w:r>
        <w:tab/>
        <w:t>2) opracowanie, we współpracy z członkami rodziny i koordynatorem rodzinnej pieczy zastępczej, planu pracy z rodziną, który jest skoordynowany z planem pomocy dziecku umieszczonemu w pieczy zastępczej;</w:t>
      </w:r>
      <w:r>
        <w:tab/>
        <w:t xml:space="preserve">3) udzielanie pomocy rodzinom w poprawie ich sytuacji życiowej, w tym w zdobywaniu umiejętności prawidłowego prowadzenia gospodarstwa domowego; </w:t>
      </w:r>
      <w:r>
        <w:tab/>
        <w:t xml:space="preserve">4) udzielanie pomocy rodzinom w rozwiązywaniu problemów socjalnych; </w:t>
      </w:r>
      <w:r>
        <w:tab/>
        <w:t xml:space="preserve">5) udzielanie pomocy rodzinom w rozwiązywaniu problemów psychologicznych; </w:t>
      </w:r>
      <w:r>
        <w:tab/>
        <w:t xml:space="preserve">6) udzielanie pomocy rodzinom w rozwiązywaniu problemów wychowawczych z dziećmi; </w:t>
      </w:r>
      <w:r>
        <w:tab/>
        <w:t xml:space="preserve">7) wspieranie aktywności społecznej rodzin; </w:t>
      </w:r>
      <w:r>
        <w:tab/>
        <w:t xml:space="preserve">8) motywowanie członków rodzin do podnoszenia kwalifikacji zawodowych; </w:t>
      </w:r>
      <w:r>
        <w:tab/>
        <w:t xml:space="preserve">9) udzielanie pomocy w poszukiwaniu, podejmowaniu i utrzymywaniu pracy zarobkowej; </w:t>
      </w:r>
      <w:r>
        <w:tab/>
        <w:t xml:space="preserve">10) motywowanie do udziału w zajęciach grupowych dla rodziców, mających na celu kształtowanie prawidłowych wzorców rodzicielskich i umiejętności psychospołecznych; </w:t>
      </w:r>
      <w:r>
        <w:tab/>
        <w:t>11) udzielanie wsparcia dzieciom, w szczególn</w:t>
      </w:r>
      <w:r w:rsidR="00512C73">
        <w:t xml:space="preserve">ości poprzez udział w zajęciach </w:t>
      </w:r>
      <w:proofErr w:type="spellStart"/>
      <w:r>
        <w:t>psychoedukacyjnych</w:t>
      </w:r>
      <w:proofErr w:type="spellEnd"/>
      <w:r>
        <w:t xml:space="preserve">; </w:t>
      </w:r>
      <w:r>
        <w:br/>
      </w:r>
      <w:r>
        <w:lastRenderedPageBreak/>
        <w:t>12) podejmowanie działań interwencyjnych i zaradczych w sytuacji zagrożenia bezpieczeństwa dzieci i rodzin;</w:t>
      </w:r>
      <w:r>
        <w:tab/>
        <w:t>13) prowadzenie indywidualnych konsultacji wychowawczych dla rodziców i dzieci;</w:t>
      </w:r>
      <w:r>
        <w:tab/>
        <w:t xml:space="preserve">14) prowadzenie dokumentacji dotyczącej pracy z rodziną; </w:t>
      </w:r>
      <w:r>
        <w:tab/>
        <w:t>15) dokonywanie okresowej oceny sytuacji rodziny, nie rzadziej niż co pół roku, i przekazywanie tej oceny podmiotowi, o którym mowa w art. 17 ust. 1;</w:t>
      </w:r>
      <w:r>
        <w:tab/>
        <w:t>16) monitorowanie funkcjonowania rodziny po zakończeniu pracy z rodziną;</w:t>
      </w:r>
      <w:r>
        <w:tab/>
        <w:t xml:space="preserve">17) sporządzanie, na wniosek sądu, opinii o rodzinie i jej członkach; </w:t>
      </w:r>
      <w:r>
        <w:tab/>
        <w:t xml:space="preserve">18) współpraca z jednostkami administracji rządowej i samorządowej, właściwymi organizacjami pozarządowymi oraz innymi podmiotami i osobami specjalizującymi się w działaniach na rzecz dziecka i rodziny; </w:t>
      </w:r>
      <w:r>
        <w:tab/>
        <w:t>19) współpraca z zespołem interdyscyplinarnym lub grupą roboczą</w:t>
      </w:r>
      <w:r>
        <w:tab/>
      </w:r>
      <w:r>
        <w:rPr>
          <w:rFonts w:eastAsia="TimesNewRomanPSMT" w:cs="TimesNewRomanPSMT"/>
        </w:rPr>
        <w:br/>
      </w:r>
      <w:r>
        <w:rPr>
          <w:rFonts w:eastAsia="TimesNewRomanPSMT" w:cs="TimesNewRomanPSMT"/>
        </w:rPr>
        <w:br/>
      </w:r>
      <w:r>
        <w:rPr>
          <w:b/>
        </w:rPr>
        <w:t>Główne problemy rodzin z którymi pracował asystent w 2019 r.:</w:t>
      </w:r>
    </w:p>
    <w:p w14:paraId="342A6F08" w14:textId="77777777" w:rsidR="00A62463" w:rsidRDefault="000D2968">
      <w:pPr>
        <w:pStyle w:val="Textbody"/>
        <w:spacing w:after="0" w:line="360" w:lineRule="auto"/>
        <w:jc w:val="both"/>
      </w:pPr>
      <w:r>
        <w:t>- problemy opiekuńczo – wychowawcze z dziećmi, brak prawidłowych relacji rodziców z dziećmi i wzorców wychowawczych, nieumiejętność radzenia sobie z niepoprawnym zachowaniem dziecka</w:t>
      </w:r>
    </w:p>
    <w:p w14:paraId="5AF2654A" w14:textId="77777777" w:rsidR="00A62463" w:rsidRDefault="000D2968">
      <w:pPr>
        <w:pStyle w:val="Textbody"/>
        <w:spacing w:after="0" w:line="360" w:lineRule="auto"/>
        <w:jc w:val="both"/>
      </w:pPr>
      <w:r>
        <w:t>- samotne wychowywanie dziecka przez jednego z rodziców,</w:t>
      </w:r>
      <w:r>
        <w:tab/>
      </w:r>
    </w:p>
    <w:p w14:paraId="2024AA7E" w14:textId="77777777" w:rsidR="00A62463" w:rsidRDefault="000D2968">
      <w:pPr>
        <w:pStyle w:val="Textbody"/>
        <w:spacing w:after="0" w:line="360" w:lineRule="auto"/>
        <w:jc w:val="both"/>
      </w:pPr>
      <w:r>
        <w:t>- długotrwała absencja dzieci w szkole,</w:t>
      </w:r>
    </w:p>
    <w:p w14:paraId="39AD58C0" w14:textId="77777777" w:rsidR="00A62463" w:rsidRDefault="000D2968">
      <w:pPr>
        <w:pStyle w:val="Textbody"/>
        <w:spacing w:after="0" w:line="360" w:lineRule="auto"/>
        <w:jc w:val="both"/>
      </w:pPr>
      <w:r>
        <w:t>- brak orientacji w uzyskaniu dokumentów, opinii, orzeczeń, diagnoz,</w:t>
      </w:r>
    </w:p>
    <w:p w14:paraId="4A328156" w14:textId="77777777" w:rsidR="00A62463" w:rsidRDefault="000D2968">
      <w:pPr>
        <w:pStyle w:val="Textbody"/>
        <w:spacing w:after="0" w:line="360" w:lineRule="auto"/>
        <w:jc w:val="both"/>
      </w:pPr>
      <w:r>
        <w:t>- trudności w prowadzeniu gospodarstwa domowego,</w:t>
      </w:r>
      <w:r>
        <w:tab/>
      </w:r>
    </w:p>
    <w:p w14:paraId="0E9893F1" w14:textId="77777777" w:rsidR="00A62463" w:rsidRDefault="000D2968">
      <w:pPr>
        <w:pStyle w:val="Textbody"/>
        <w:spacing w:after="0" w:line="360" w:lineRule="auto"/>
        <w:jc w:val="both"/>
      </w:pPr>
      <w:r>
        <w:t>- bezrobocie dorosłych członków rodziny,</w:t>
      </w:r>
      <w:r>
        <w:tab/>
      </w:r>
    </w:p>
    <w:p w14:paraId="0E7033E9" w14:textId="77777777" w:rsidR="00A62463" w:rsidRDefault="000D2968">
      <w:pPr>
        <w:pStyle w:val="Textbody"/>
        <w:spacing w:after="0" w:line="360" w:lineRule="auto"/>
        <w:jc w:val="both"/>
      </w:pPr>
      <w:r>
        <w:t>- choroba dorosłych członków rodziny,</w:t>
      </w:r>
    </w:p>
    <w:p w14:paraId="01841D55" w14:textId="77777777" w:rsidR="00A62463" w:rsidRDefault="000D2968">
      <w:pPr>
        <w:pStyle w:val="Textbody"/>
        <w:spacing w:after="0" w:line="360" w:lineRule="auto"/>
        <w:jc w:val="both"/>
      </w:pPr>
      <w:r>
        <w:t>- nadużywanie alkoholu przez członków rodzin,</w:t>
      </w:r>
      <w:r>
        <w:tab/>
      </w:r>
    </w:p>
    <w:p w14:paraId="4465F562" w14:textId="77777777" w:rsidR="00A62463" w:rsidRDefault="000D2968">
      <w:pPr>
        <w:pStyle w:val="Textbody"/>
        <w:spacing w:after="0" w:line="360" w:lineRule="auto"/>
        <w:jc w:val="both"/>
      </w:pPr>
      <w:r>
        <w:t>- konflikty i brak porozumienia w rodzinach, zaburzona komunikacja wewnątrz rodziny,</w:t>
      </w:r>
      <w:r>
        <w:tab/>
      </w:r>
    </w:p>
    <w:p w14:paraId="16839097" w14:textId="77777777" w:rsidR="00A62463" w:rsidRDefault="000D2968">
      <w:pPr>
        <w:pStyle w:val="Textbody"/>
        <w:spacing w:after="0" w:line="360" w:lineRule="auto"/>
        <w:jc w:val="both"/>
      </w:pPr>
      <w:r>
        <w:t>-  stosowanie przemocy fizycznej i psychicznej,</w:t>
      </w:r>
      <w:r>
        <w:tab/>
      </w:r>
    </w:p>
    <w:p w14:paraId="504EA395" w14:textId="77777777" w:rsidR="00A62463" w:rsidRDefault="000D2968">
      <w:pPr>
        <w:pStyle w:val="Textbody"/>
        <w:spacing w:after="0" w:line="360" w:lineRule="auto"/>
        <w:jc w:val="both"/>
      </w:pPr>
      <w:r>
        <w:t>- przebywanie dzieci rodzin objętych wsparciem asystenta rodziny w pieczy zastępczej</w:t>
      </w:r>
    </w:p>
    <w:p w14:paraId="73E663D7" w14:textId="77777777" w:rsidR="00A62463" w:rsidRDefault="000D2968">
      <w:pPr>
        <w:pStyle w:val="Textbody"/>
        <w:spacing w:after="0" w:line="360" w:lineRule="auto"/>
        <w:jc w:val="both"/>
        <w:rPr>
          <w:b/>
        </w:rPr>
      </w:pPr>
      <w:r>
        <w:rPr>
          <w:b/>
        </w:rPr>
        <w:t>Liczba rodzin objętych wsparciem asystenta w 2019 roku- 16</w:t>
      </w:r>
    </w:p>
    <w:p w14:paraId="689131B4" w14:textId="77777777" w:rsidR="00A62463" w:rsidRPr="00512C73" w:rsidRDefault="000D2968">
      <w:pPr>
        <w:pStyle w:val="Textbody"/>
        <w:spacing w:after="0" w:line="360" w:lineRule="auto"/>
        <w:jc w:val="both"/>
        <w:rPr>
          <w:b/>
          <w:color w:val="000000" w:themeColor="text1"/>
        </w:rPr>
      </w:pPr>
      <w:r w:rsidRPr="00512C73">
        <w:rPr>
          <w:b/>
          <w:color w:val="000000" w:themeColor="text1"/>
        </w:rPr>
        <w:t>Liczba dzieci objętych wsparciem asystenta  w 2018 roku- 33</w:t>
      </w:r>
    </w:p>
    <w:p w14:paraId="252CB74F" w14:textId="77777777" w:rsidR="00A62463" w:rsidRPr="00512C73" w:rsidRDefault="000D2968">
      <w:pPr>
        <w:pStyle w:val="Textbody"/>
        <w:spacing w:after="0" w:line="360" w:lineRule="auto"/>
        <w:jc w:val="both"/>
        <w:rPr>
          <w:b/>
        </w:rPr>
      </w:pPr>
      <w:r w:rsidRPr="00512C73">
        <w:rPr>
          <w:b/>
        </w:rPr>
        <w:t>Liczba osób (wszystkich członków rodziny) objętych wsparciem asystenta  w 2018 roku - 60</w:t>
      </w:r>
    </w:p>
    <w:p w14:paraId="3F812146" w14:textId="77777777" w:rsidR="00A62463" w:rsidRDefault="000D2968">
      <w:pPr>
        <w:pStyle w:val="Textbody"/>
        <w:spacing w:after="0" w:line="360" w:lineRule="auto"/>
        <w:jc w:val="both"/>
        <w:rPr>
          <w:b/>
        </w:rPr>
      </w:pPr>
      <w:r>
        <w:rPr>
          <w:b/>
        </w:rPr>
        <w:t>W 2019 r. asystent rodziny zakończył współpracę z 4 rodzinami.</w:t>
      </w:r>
    </w:p>
    <w:p w14:paraId="57E65085" w14:textId="77777777" w:rsidR="00A62463" w:rsidRDefault="000D2968">
      <w:pPr>
        <w:pStyle w:val="Textbody"/>
        <w:spacing w:after="0" w:line="360" w:lineRule="auto"/>
        <w:jc w:val="both"/>
      </w:pPr>
      <w:r>
        <w:t>Asystent rodziny kończył współpracę z rodzinami ze względu na:</w:t>
      </w:r>
      <w:r>
        <w:tab/>
      </w:r>
      <w:r>
        <w:tab/>
      </w:r>
    </w:p>
    <w:p w14:paraId="39ABF335" w14:textId="77777777" w:rsidR="00A62463" w:rsidRDefault="000D2968">
      <w:pPr>
        <w:pStyle w:val="Textbody"/>
        <w:spacing w:after="0" w:line="360" w:lineRule="auto"/>
        <w:jc w:val="both"/>
      </w:pPr>
      <w:r>
        <w:t>- zaprzestanie współpracy przez rodzinę – 4 rodziny</w:t>
      </w:r>
      <w:r>
        <w:tab/>
      </w:r>
    </w:p>
    <w:p w14:paraId="149DF985" w14:textId="77246937" w:rsidR="00A62463" w:rsidRDefault="00A62463">
      <w:pPr>
        <w:pStyle w:val="Textbody"/>
        <w:spacing w:after="0" w:line="360" w:lineRule="auto"/>
        <w:jc w:val="both"/>
      </w:pPr>
    </w:p>
    <w:p w14:paraId="4AE5668E" w14:textId="5D9C2DED" w:rsidR="00EA68CC" w:rsidRDefault="00EA68CC">
      <w:pPr>
        <w:pStyle w:val="Textbody"/>
        <w:spacing w:after="0" w:line="360" w:lineRule="auto"/>
        <w:jc w:val="both"/>
      </w:pPr>
    </w:p>
    <w:p w14:paraId="4B9ABCDB" w14:textId="0A4BFCA5" w:rsidR="00EA68CC" w:rsidRDefault="00EA68CC">
      <w:pPr>
        <w:pStyle w:val="Textbody"/>
        <w:spacing w:after="0" w:line="360" w:lineRule="auto"/>
        <w:jc w:val="both"/>
      </w:pPr>
    </w:p>
    <w:p w14:paraId="20280CAD" w14:textId="77777777" w:rsidR="00EA68CC" w:rsidRDefault="00EA68CC">
      <w:pPr>
        <w:pStyle w:val="Textbody"/>
        <w:spacing w:after="0" w:line="360" w:lineRule="auto"/>
        <w:jc w:val="both"/>
      </w:pPr>
    </w:p>
    <w:p w14:paraId="0B7A1ED0" w14:textId="77777777" w:rsidR="00A62463" w:rsidRDefault="000D2968">
      <w:pPr>
        <w:pStyle w:val="Textbody"/>
        <w:spacing w:line="360" w:lineRule="auto"/>
        <w:jc w:val="both"/>
      </w:pPr>
      <w:r>
        <w:rPr>
          <w:rFonts w:eastAsia="TimesNewRomanPSMT" w:cs="TimesNewRomanPSMT"/>
          <w:b/>
          <w:bCs/>
          <w:i/>
          <w:iCs/>
        </w:rPr>
        <w:lastRenderedPageBreak/>
        <w:t>Wykres nr 24 -</w:t>
      </w:r>
      <w:r>
        <w:rPr>
          <w:rFonts w:eastAsia="TimesNewRomanPS-ItalicMT" w:cs="TimesNewRomanPS-ItalicMT"/>
          <w:b/>
          <w:bCs/>
          <w:i/>
          <w:iCs/>
        </w:rPr>
        <w:t xml:space="preserve"> Liczba rodzin objętych wsparciem asystenta rodziny w latach 2016-2019</w:t>
      </w:r>
      <w:r>
        <w:rPr>
          <w:rFonts w:eastAsia="TimesNewRomanPS-ItalicMT" w:cs="TimesNewRomanPS-ItalicMT"/>
          <w:i/>
          <w:iCs/>
        </w:rPr>
        <w:tab/>
      </w:r>
    </w:p>
    <w:p w14:paraId="66FCCD94" w14:textId="77777777" w:rsidR="00A62463" w:rsidRDefault="00A62463">
      <w:pPr>
        <w:pStyle w:val="Nagwek1"/>
        <w:rPr>
          <w:b w:val="0"/>
          <w:sz w:val="24"/>
          <w:szCs w:val="24"/>
        </w:rPr>
      </w:pPr>
    </w:p>
    <w:p w14:paraId="0B679391" w14:textId="77777777" w:rsidR="00A62463" w:rsidRDefault="000D2968">
      <w:pPr>
        <w:pStyle w:val="Textbody"/>
        <w:jc w:val="center"/>
      </w:pPr>
      <w:r>
        <w:rPr>
          <w:noProof/>
          <w:lang w:eastAsia="pl-PL" w:bidi="ar-SA"/>
        </w:rPr>
        <w:drawing>
          <wp:inline distT="0" distB="0" distL="0" distR="0" wp14:anchorId="4626EE87" wp14:editId="7AE0AEC8">
            <wp:extent cx="4572000" cy="27432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F94CB43" w14:textId="77777777" w:rsidR="00A62463" w:rsidRDefault="00A62463">
      <w:pPr>
        <w:pStyle w:val="Textbody"/>
      </w:pPr>
    </w:p>
    <w:p w14:paraId="2A469BEA" w14:textId="77777777" w:rsidR="00A62463" w:rsidRDefault="000D2968">
      <w:pPr>
        <w:pStyle w:val="Textbody"/>
        <w:spacing w:after="0" w:line="360" w:lineRule="auto"/>
      </w:pPr>
      <w:r>
        <w:t xml:space="preserve">Asystent rodziny bardzo ściśle  współpracuje z pracownikami socjalnymi w związku z powyższym w ramach projektu „ Skuteczne pomaganie”  realizowanego w 2018-2019 r. r. opracowane zostały </w:t>
      </w:r>
    </w:p>
    <w:p w14:paraId="71D819ED" w14:textId="77777777" w:rsidR="00A62463" w:rsidRDefault="000D2968">
      <w:pPr>
        <w:pStyle w:val="Textbody"/>
        <w:spacing w:after="0" w:line="360" w:lineRule="auto"/>
      </w:pPr>
      <w:r>
        <w:t>„ Zasady współpracy pracowników socjalnych z asystentem rodziny”.</w:t>
      </w:r>
    </w:p>
    <w:p w14:paraId="0A67829A" w14:textId="77777777" w:rsidR="00A62463" w:rsidRDefault="00A62463">
      <w:pPr>
        <w:pStyle w:val="Textbody"/>
        <w:spacing w:after="0" w:line="360" w:lineRule="auto"/>
      </w:pPr>
    </w:p>
    <w:p w14:paraId="4009F7D5" w14:textId="77777777" w:rsidR="00A62463" w:rsidRDefault="000D2968">
      <w:pPr>
        <w:pStyle w:val="Nagwek1"/>
      </w:pPr>
      <w:bookmarkStart w:id="48" w:name="_Toc42167617"/>
      <w:r>
        <w:rPr>
          <w:sz w:val="28"/>
          <w:szCs w:val="28"/>
        </w:rPr>
        <w:t>5. Inne rodzaje pomocy i świadczeń</w:t>
      </w:r>
      <w:bookmarkEnd w:id="48"/>
      <w:r>
        <w:rPr>
          <w:sz w:val="28"/>
          <w:szCs w:val="28"/>
        </w:rPr>
        <w:tab/>
      </w:r>
    </w:p>
    <w:p w14:paraId="59756E75" w14:textId="77777777" w:rsidR="00A62463" w:rsidRDefault="000D2968">
      <w:pPr>
        <w:pStyle w:val="Nagwek2"/>
        <w:rPr>
          <w:rFonts w:eastAsia="TimesNewRomanPS-ItalicMT" w:cs="TimesNewRomanPS-ItalicMT"/>
          <w:sz w:val="28"/>
          <w:szCs w:val="28"/>
        </w:rPr>
      </w:pPr>
      <w:r>
        <w:rPr>
          <w:sz w:val="28"/>
          <w:szCs w:val="28"/>
        </w:rPr>
        <w:br/>
      </w:r>
      <w:bookmarkStart w:id="49" w:name="_Toc42167618"/>
      <w:r>
        <w:rPr>
          <w:rFonts w:eastAsia="TimesNewRomanPS-ItalicMT" w:cs="TimesNewRomanPS-ItalicMT"/>
          <w:sz w:val="28"/>
          <w:szCs w:val="28"/>
        </w:rPr>
        <w:t>5.1.Świadczenia rodzinne</w:t>
      </w:r>
      <w:bookmarkEnd w:id="49"/>
    </w:p>
    <w:p w14:paraId="091B74AB" w14:textId="77777777" w:rsidR="00512C73" w:rsidRDefault="00512C73">
      <w:pPr>
        <w:pStyle w:val="Nagwek2"/>
      </w:pPr>
    </w:p>
    <w:p w14:paraId="7D5788C1" w14:textId="77777777" w:rsidR="00A62463" w:rsidRDefault="000D2968">
      <w:pPr>
        <w:spacing w:after="120" w:line="360" w:lineRule="auto"/>
        <w:jc w:val="both"/>
        <w:rPr>
          <w:rFonts w:eastAsia="SimSun, 宋体"/>
        </w:rPr>
      </w:pPr>
      <w:r>
        <w:rPr>
          <w:rFonts w:eastAsia="SimSun, 宋体"/>
          <w:color w:val="000000"/>
        </w:rPr>
        <w:t>Ośrodek Pomocy Społecznej w Tłuszczu Dział Świadczeń Rodzinnych jako zadanie zlecone z zakresu administracji rządowej realizuje m.in. świadczenia rodzinne. Są to  zasiłki rodzinne oraz siedem różnych dodatków, przyznawanych na wniosek strony, w zależności od aktualnej sytuacji rodziny. W katalogu świadczeń rodzinnych są również:  jednorazowa zapomoga z tytułu urodzenia dziecka potocznie nazywane „becikowym”,  świadczenia rodzicielskie oraz świadczenia opiekuńcze związane z niepełnosprawnością występującą w rodzinie: zasiłki pielęgnacyjne, świadczenia pielęgnacyjne, specjalne zasiłki opiekuńcze.  W dalszym ciągu realizowane są również zasiłki dla opiekunów.</w:t>
      </w:r>
      <w:r>
        <w:rPr>
          <w:rFonts w:eastAsia="SimSun, 宋体"/>
          <w:color w:val="000000"/>
        </w:rPr>
        <w:br/>
        <w:t>Świadczenia rodzinne mają na celu częściowe pokrycie wydatków związanych z utrzymaniem dziecka, o które mogą ubiegać się osoby uprawnione, po spełnieniu kryteriów określonych w ustawie z dnia 28 listopada 2003 o świadczeniach rodzinnych. </w:t>
      </w:r>
    </w:p>
    <w:p w14:paraId="22263CA4" w14:textId="77777777" w:rsidR="00A62463" w:rsidRDefault="000D2968">
      <w:pPr>
        <w:spacing w:after="120" w:line="360" w:lineRule="auto"/>
        <w:jc w:val="both"/>
        <w:rPr>
          <w:rFonts w:eastAsia="SimSun, 宋体"/>
        </w:rPr>
      </w:pPr>
      <w:r>
        <w:rPr>
          <w:rFonts w:eastAsia="SimSun, 宋体"/>
          <w:color w:val="000000"/>
        </w:rPr>
        <w:lastRenderedPageBreak/>
        <w:br/>
      </w:r>
      <w:r>
        <w:rPr>
          <w:rFonts w:eastAsia="SimSun, 宋体"/>
          <w:b/>
          <w:bCs/>
          <w:color w:val="000000"/>
          <w:u w:val="single"/>
        </w:rPr>
        <w:t>Zasiłek rodzinny:</w:t>
      </w:r>
    </w:p>
    <w:p w14:paraId="2FF1220A" w14:textId="77777777" w:rsidR="00A62463" w:rsidRDefault="000D2968">
      <w:pPr>
        <w:spacing w:line="360" w:lineRule="auto"/>
        <w:jc w:val="both"/>
        <w:rPr>
          <w:rFonts w:eastAsia="SimSun, 宋体"/>
          <w:b/>
          <w:bCs/>
          <w:color w:val="000000"/>
        </w:rPr>
      </w:pPr>
      <w:r>
        <w:rPr>
          <w:rFonts w:eastAsia="SimSun, 宋体"/>
          <w:b/>
          <w:bCs/>
          <w:color w:val="000000"/>
        </w:rPr>
        <w:t xml:space="preserve"> Prawo do zasiłku rodzinnego i dodatków do tego zasiłku przysługuje: </w:t>
      </w:r>
      <w:r>
        <w:rPr>
          <w:rFonts w:eastAsia="SimSun, 宋体"/>
          <w:b/>
          <w:bCs/>
          <w:color w:val="000000"/>
        </w:rPr>
        <w:br/>
        <w:t xml:space="preserve">1) rodzicom, jednemu z rodziców albo opiekunowi prawnemu dziecka; </w:t>
      </w:r>
      <w:r>
        <w:rPr>
          <w:rFonts w:eastAsia="SimSun, 宋体"/>
          <w:b/>
          <w:bCs/>
          <w:color w:val="000000"/>
        </w:rPr>
        <w:br/>
        <w:t xml:space="preserve">2) opiekunowi faktycznemu dziecka (osoba faktycznie opiekującą się dzieckiem, jeżeli wystąpiła z wnioskiem do sądu rodzinnego o przysposobienie dziecka); </w:t>
      </w:r>
      <w:r>
        <w:rPr>
          <w:rFonts w:eastAsia="SimSun, 宋体"/>
          <w:b/>
          <w:bCs/>
          <w:color w:val="000000"/>
        </w:rPr>
        <w:br/>
        <w:t>3) osobie uczącej się (osoba pełnoletnia ucząca się, niepozostająca na utrzymaniu rodziców w związku z ich śmiercią lub w związku z ustaleniem wyrokiem sądowym lub ugodą sądową prawa do alimentów z ich strony).</w:t>
      </w:r>
    </w:p>
    <w:p w14:paraId="50B3B7E4" w14:textId="77777777" w:rsidR="00A62463" w:rsidRDefault="000D2968">
      <w:pPr>
        <w:spacing w:after="120" w:line="360" w:lineRule="auto"/>
        <w:jc w:val="both"/>
        <w:rPr>
          <w:rFonts w:eastAsia="SimSun, 宋体"/>
        </w:rPr>
      </w:pPr>
      <w:r>
        <w:rPr>
          <w:rFonts w:eastAsia="SimSun, 宋体"/>
          <w:b/>
          <w:bCs/>
          <w:color w:val="000000"/>
        </w:rPr>
        <w:br/>
      </w:r>
      <w:r>
        <w:rPr>
          <w:rFonts w:eastAsia="SimSun, 宋体"/>
          <w:color w:val="000000"/>
        </w:rPr>
        <w:t xml:space="preserve">Przyznanie prawa do zasiłku rodzinnego uzależnione jest m.in. od spełnienia kryterium dochodowego. Zasiłek rodzinny przysługuje, jeżeli dochód rodziny w przeliczeniu na osobę albo dochód osoby uczącej się nie przekracza kwoty </w:t>
      </w:r>
      <w:r>
        <w:rPr>
          <w:rFonts w:eastAsia="SimSun, 宋体"/>
          <w:b/>
          <w:bCs/>
          <w:color w:val="000000"/>
        </w:rPr>
        <w:t>674,00 zł</w:t>
      </w:r>
      <w:r>
        <w:rPr>
          <w:rFonts w:eastAsia="SimSun, 宋体"/>
          <w:color w:val="000000"/>
        </w:rPr>
        <w:t xml:space="preserve">.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rFonts w:eastAsia="SimSun, 宋体"/>
          <w:b/>
          <w:bCs/>
          <w:color w:val="000000"/>
        </w:rPr>
        <w:t>764,00 zł</w:t>
      </w:r>
      <w:r>
        <w:rPr>
          <w:rFonts w:eastAsia="SimSun, 宋体"/>
          <w:color w:val="000000"/>
        </w:rPr>
        <w:t xml:space="preserve">. </w:t>
      </w:r>
      <w:r>
        <w:rPr>
          <w:rFonts w:eastAsia="SimSun, 宋体"/>
          <w:color w:val="000000"/>
        </w:rPr>
        <w:br/>
      </w:r>
      <w:r>
        <w:rPr>
          <w:rFonts w:eastAsia="SimSun, 宋体"/>
          <w:b/>
          <w:bCs/>
          <w:color w:val="000000"/>
        </w:rPr>
        <w:t xml:space="preserve">Wysokość zasiłku rodzinnego </w:t>
      </w:r>
      <w:r>
        <w:rPr>
          <w:rFonts w:eastAsia="SimSun, 宋体"/>
          <w:b/>
          <w:bCs/>
        </w:rPr>
        <w:t xml:space="preserve">w 2019r </w:t>
      </w:r>
      <w:r>
        <w:rPr>
          <w:rFonts w:eastAsia="SimSun, 宋体"/>
          <w:b/>
          <w:bCs/>
          <w:color w:val="000000"/>
        </w:rPr>
        <w:t>wynosi:</w:t>
      </w:r>
    </w:p>
    <w:p w14:paraId="19A29300" w14:textId="77777777" w:rsidR="00A62463" w:rsidRDefault="000D2968">
      <w:pPr>
        <w:numPr>
          <w:ilvl w:val="0"/>
          <w:numId w:val="7"/>
        </w:numPr>
        <w:spacing w:after="120" w:line="360" w:lineRule="auto"/>
        <w:rPr>
          <w:rFonts w:eastAsia="SimSun, 宋体"/>
        </w:rPr>
      </w:pPr>
      <w:r>
        <w:rPr>
          <w:rFonts w:eastAsia="SimSun, 宋体"/>
          <w:b/>
          <w:bCs/>
          <w:color w:val="000000"/>
        </w:rPr>
        <w:t xml:space="preserve">na dziecko do 5 lat – 95zł miesięcznie, </w:t>
      </w:r>
      <w:r>
        <w:rPr>
          <w:rFonts w:eastAsia="SimSun, 宋体"/>
          <w:color w:val="000000"/>
        </w:rPr>
        <w:br/>
        <w:t xml:space="preserve">- </w:t>
      </w:r>
      <w:r>
        <w:rPr>
          <w:rFonts w:eastAsia="SimSun, 宋体"/>
          <w:b/>
          <w:bCs/>
          <w:color w:val="000000"/>
        </w:rPr>
        <w:t>na dziecko powyżej 5 lat do 18 lat – 124 zł miesięcznie,</w:t>
      </w:r>
      <w:r>
        <w:rPr>
          <w:rFonts w:eastAsia="SimSun, 宋体"/>
          <w:color w:val="000000"/>
        </w:rPr>
        <w:br/>
        <w:t xml:space="preserve">- </w:t>
      </w:r>
      <w:r>
        <w:rPr>
          <w:rFonts w:eastAsia="SimSun, 宋体"/>
          <w:b/>
          <w:bCs/>
          <w:color w:val="000000"/>
        </w:rPr>
        <w:t>na dziecko powyżej 18 lat do 24 lat – 135 zł miesięcznie.</w:t>
      </w:r>
      <w:r>
        <w:rPr>
          <w:rFonts w:eastAsia="SimSun, 宋体"/>
          <w:b/>
          <w:bCs/>
          <w:color w:val="000000"/>
        </w:rPr>
        <w:br/>
      </w:r>
      <w:r>
        <w:rPr>
          <w:rFonts w:eastAsia="SimSun, 宋体"/>
          <w:b/>
          <w:bCs/>
        </w:rPr>
        <w:t xml:space="preserve">W 2019  na realizację świadczeń rodzinnych wraz z dodatkami i składkami na ubezpieczenia </w:t>
      </w:r>
      <w:r>
        <w:rPr>
          <w:rFonts w:eastAsia="SimSun, 宋体"/>
        </w:rPr>
        <w:t>społeczne  wydano kwotę 7.019.541zł.  Wypłacono 33.530 świadczenia rodzinne wraz z dodatkami. Składek na ubezpieczenia społeczne i zdrowotne w 2019 było  1203.</w:t>
      </w:r>
      <w:r>
        <w:rPr>
          <w:rFonts w:eastAsia="SimSun, 宋体"/>
          <w:b/>
          <w:bCs/>
        </w:rPr>
        <w:br/>
      </w:r>
      <w:r>
        <w:rPr>
          <w:rFonts w:eastAsia="SimSun, 宋体"/>
          <w:b/>
          <w:bCs/>
        </w:rPr>
        <w:br/>
      </w:r>
      <w:r>
        <w:rPr>
          <w:rFonts w:eastAsia="SimSun, 宋体"/>
          <w:b/>
          <w:bCs/>
          <w:u w:val="single"/>
        </w:rPr>
        <w:t>Dodatek do zasiłku rodzinnego z tytułu urodzenia dziecka przysługuje:</w:t>
      </w:r>
      <w:r>
        <w:rPr>
          <w:rFonts w:eastAsia="SimSun, 宋体"/>
          <w:b/>
          <w:bCs/>
        </w:rPr>
        <w:br/>
        <w:t xml:space="preserve">- </w:t>
      </w:r>
      <w:r>
        <w:rPr>
          <w:rFonts w:eastAsia="SimSun, 宋体"/>
        </w:rPr>
        <w:t>matce lub ojcu albo opiekunowi prawnemu dziecka;</w:t>
      </w:r>
    </w:p>
    <w:p w14:paraId="0CEE336E" w14:textId="77777777" w:rsidR="00A62463" w:rsidRDefault="000D2968">
      <w:pPr>
        <w:numPr>
          <w:ilvl w:val="0"/>
          <w:numId w:val="7"/>
        </w:numPr>
        <w:spacing w:after="120" w:line="360" w:lineRule="auto"/>
        <w:jc w:val="both"/>
        <w:rPr>
          <w:rFonts w:eastAsia="SimSun, 宋体"/>
        </w:rPr>
      </w:pPr>
      <w:r>
        <w:rPr>
          <w:rFonts w:eastAsia="SimSun, 宋体"/>
          <w:color w:val="000000"/>
        </w:rPr>
        <w:t xml:space="preserve"> opiekunowi faktycznemu dziecka w wieku do ukończenia przez dziecko pierwszego roku życia, jeżeli nie został przyznany rodzicom lub opiekunowi prawnemu dziecka. </w:t>
      </w:r>
      <w:r>
        <w:rPr>
          <w:rFonts w:eastAsia="SimSun, 宋体"/>
          <w:color w:val="000000"/>
        </w:rPr>
        <w:br/>
        <w:t xml:space="preserve">W przypadku wystąpienia o przysposobienie więcej niż jednego dziecka lub urodzenia więcej niż jednego dziecka podczas jednego porodu dodatek przysługuje na każde dziecko. </w:t>
      </w:r>
      <w:r>
        <w:rPr>
          <w:rFonts w:eastAsia="SimSun, 宋体"/>
          <w:color w:val="000000"/>
        </w:rPr>
        <w:br/>
        <w:t xml:space="preserve">Dodatek do zasiłku rodzinnego z tytułu urodzenia dziecka przysługuje </w:t>
      </w:r>
      <w:r>
        <w:rPr>
          <w:rFonts w:eastAsia="SimSun, 宋体"/>
          <w:b/>
          <w:bCs/>
          <w:color w:val="000000"/>
        </w:rPr>
        <w:t xml:space="preserve">jednorazowo w </w:t>
      </w:r>
      <w:r>
        <w:rPr>
          <w:rFonts w:eastAsia="SimSun, 宋体"/>
          <w:b/>
          <w:bCs/>
          <w:color w:val="000000"/>
        </w:rPr>
        <w:lastRenderedPageBreak/>
        <w:t xml:space="preserve">wysokości 1000 zł. </w:t>
      </w:r>
      <w:r>
        <w:rPr>
          <w:rFonts w:eastAsia="SimSun, 宋体"/>
          <w:color w:val="000000"/>
        </w:rPr>
        <w:t xml:space="preserve">Wniosek o dodatek z tytułu urodzenia dziecka składa się </w:t>
      </w:r>
      <w:r>
        <w:rPr>
          <w:rFonts w:eastAsia="SimSun, 宋体"/>
          <w:b/>
          <w:bCs/>
          <w:color w:val="000000"/>
        </w:rPr>
        <w:t>do ukończenia przez dziecko pierwszego roku życia.</w:t>
      </w:r>
    </w:p>
    <w:p w14:paraId="2937C0EE" w14:textId="77777777" w:rsidR="00A62463" w:rsidRDefault="000D2968">
      <w:pPr>
        <w:spacing w:after="120" w:line="360" w:lineRule="auto"/>
        <w:jc w:val="both"/>
        <w:rPr>
          <w:rFonts w:eastAsia="SimSun, 宋体"/>
        </w:rPr>
      </w:pPr>
      <w:r>
        <w:rPr>
          <w:rFonts w:eastAsia="SimSun, 宋体"/>
          <w:b/>
          <w:bCs/>
          <w:color w:val="000000"/>
        </w:rPr>
        <w:br/>
      </w:r>
      <w:r>
        <w:rPr>
          <w:rFonts w:eastAsia="SimSun, 宋体"/>
          <w:b/>
          <w:bCs/>
        </w:rPr>
        <w:t>Łączna kwota wypłaconych dodatków do zasiłku rodzinnego z tytułu urodzenia dziecka w 2019 roku wynosiła 77.365 zł.</w:t>
      </w:r>
    </w:p>
    <w:p w14:paraId="5AF12641" w14:textId="77777777" w:rsidR="00A62463" w:rsidRDefault="000D2968">
      <w:pPr>
        <w:keepNext/>
        <w:spacing w:before="240" w:after="120"/>
        <w:outlineLvl w:val="1"/>
        <w:rPr>
          <w:rFonts w:eastAsia="SimSun, 宋体"/>
          <w:b/>
          <w:bCs/>
          <w:sz w:val="28"/>
          <w:szCs w:val="28"/>
        </w:rPr>
      </w:pPr>
      <w:r>
        <w:rPr>
          <w:rFonts w:eastAsia="SimSun, 宋体"/>
          <w:b/>
          <w:bCs/>
          <w:sz w:val="28"/>
          <w:szCs w:val="28"/>
        </w:rPr>
        <w:br/>
      </w:r>
      <w:bookmarkStart w:id="50" w:name="_Toc42167619"/>
      <w:r>
        <w:rPr>
          <w:rFonts w:eastAsia="SimSun, 宋体"/>
          <w:b/>
          <w:bCs/>
          <w:sz w:val="28"/>
          <w:szCs w:val="28"/>
        </w:rPr>
        <w:t>5.2. Jednorazowa zapomoga z tytułu urodzenia się dziecka</w:t>
      </w:r>
      <w:bookmarkEnd w:id="50"/>
    </w:p>
    <w:p w14:paraId="70556380" w14:textId="77777777" w:rsidR="00A62463" w:rsidRDefault="00A62463">
      <w:pPr>
        <w:spacing w:after="120"/>
        <w:rPr>
          <w:rFonts w:eastAsia="SimSun, 宋体"/>
        </w:rPr>
      </w:pPr>
    </w:p>
    <w:p w14:paraId="16D7282E" w14:textId="77777777" w:rsidR="00A62463" w:rsidRDefault="000D2968">
      <w:pPr>
        <w:spacing w:after="120" w:line="360" w:lineRule="auto"/>
        <w:jc w:val="both"/>
        <w:rPr>
          <w:rFonts w:eastAsia="SimSun, 宋体"/>
        </w:rPr>
      </w:pPr>
      <w:r>
        <w:rPr>
          <w:rFonts w:eastAsia="SimSun, 宋体"/>
          <w:color w:val="000000"/>
        </w:rPr>
        <w:t>Jednorazowa zapomoga z tytułu urodzenia się dziecka w wysokości 1000</w:t>
      </w:r>
      <w:r w:rsidR="00512C73">
        <w:rPr>
          <w:rFonts w:eastAsia="SimSun, 宋体"/>
          <w:color w:val="000000"/>
        </w:rPr>
        <w:t xml:space="preserve"> </w:t>
      </w:r>
      <w:r>
        <w:rPr>
          <w:rFonts w:eastAsia="SimSun, 宋体"/>
          <w:color w:val="000000"/>
        </w:rPr>
        <w:t xml:space="preserve">zł przysługuje matce lub ojcu dziecka, opiekunowi prawnemu albo opiekunowi faktycznemu dziecka, jeżeli </w:t>
      </w:r>
      <w:r>
        <w:rPr>
          <w:rFonts w:eastAsia="SimSun, 宋体"/>
          <w:b/>
          <w:bCs/>
          <w:color w:val="000000"/>
        </w:rPr>
        <w:t>dochód rodziny w przeliczeniu na osobę nie przekroczy kwoty 1 922,00 zł.  Świadczenie</w:t>
      </w:r>
      <w:r>
        <w:rPr>
          <w:rFonts w:eastAsia="SimSun, 宋体"/>
          <w:color w:val="000000"/>
        </w:rPr>
        <w:t xml:space="preserve"> przysługuje jeżeli matka dziecka pozostawała pod opieką medyczną nie później niż od 10 tygodnia ciąży do dnia porodu. Do wniosku o ustalenie prawa do jednorazowej zapomogi z tytułu urodzenia się dziecka należy dołączyć zaświadczenie </w:t>
      </w:r>
      <w:r>
        <w:rPr>
          <w:rFonts w:eastAsia="SimSun, 宋体"/>
          <w:b/>
          <w:bCs/>
          <w:color w:val="000000"/>
        </w:rPr>
        <w:t>o pozostawaniu matki dziecka pod opieką medyczną nie później niż od 10 tygodnia c</w:t>
      </w:r>
      <w:r>
        <w:rPr>
          <w:rFonts w:eastAsia="SimSun, 宋体"/>
          <w:color w:val="000000"/>
        </w:rPr>
        <w:t>iąży do dnia porodu.</w:t>
      </w:r>
    </w:p>
    <w:p w14:paraId="572D17CB" w14:textId="77777777" w:rsidR="00A62463" w:rsidRDefault="000D2968">
      <w:pPr>
        <w:spacing w:after="120" w:line="360" w:lineRule="auto"/>
        <w:jc w:val="both"/>
        <w:rPr>
          <w:rFonts w:eastAsia="SimSun, 宋体"/>
        </w:rPr>
      </w:pPr>
      <w:r>
        <w:rPr>
          <w:rFonts w:eastAsia="SimSun, 宋体"/>
          <w:color w:val="000000"/>
        </w:rPr>
        <w:br/>
      </w:r>
      <w:r>
        <w:rPr>
          <w:rFonts w:eastAsia="SimSun, 宋体"/>
          <w:b/>
          <w:bCs/>
        </w:rPr>
        <w:t>Łączna kwota wypłaconych świadczeń z tyt. jednorazowej zapomogi z tytułu urodzenia się dziecka  w 2019 r wynosi  172.000zł,  tj. 172 świadczeń.</w:t>
      </w:r>
    </w:p>
    <w:p w14:paraId="77F6B197" w14:textId="77777777" w:rsidR="00A62463" w:rsidRDefault="000D2968">
      <w:pPr>
        <w:spacing w:after="120" w:line="360" w:lineRule="auto"/>
        <w:jc w:val="both"/>
        <w:rPr>
          <w:rFonts w:eastAsia="SimSun, 宋体"/>
        </w:rPr>
      </w:pPr>
      <w:r>
        <w:rPr>
          <w:rFonts w:eastAsia="SimSun, 宋体"/>
          <w:b/>
          <w:bCs/>
          <w:u w:val="single"/>
        </w:rPr>
        <w:t>Dodatek do zasiłku rodzinnego z tytułu opieki nad dzieckiem w okresie korzystania z urlopu wychowawczego przysługuje</w:t>
      </w:r>
      <w:r>
        <w:rPr>
          <w:rFonts w:eastAsia="SimSun, 宋体"/>
          <w:b/>
          <w:bCs/>
        </w:rPr>
        <w:t xml:space="preserve"> matce lub ojcu, opiekunowi faktycznemu dziecka albo opiekunowi prawnemu dziecka, uprawnionemu do urlopu wychowawczego przez okres: </w:t>
      </w:r>
      <w:r>
        <w:rPr>
          <w:rFonts w:eastAsia="SimSun, 宋体"/>
        </w:rPr>
        <w:t xml:space="preserve">24 miesięcy, 36 miesięcy, jeżeli podczas jednego porodu urodziło się więcej niż jedno dziecko,  72 miesięcy przy dziecku legitymującym się orzeczeniem o niepełnosprawności. W przypadku równoczesnego korzystania z urlopu wychowawczego przez oboje rodziców lub opiekunów prawnych dziecka przysługuje jeden dodatek. </w:t>
      </w:r>
      <w:r>
        <w:rPr>
          <w:rFonts w:eastAsia="SimSun, 宋体"/>
          <w:b/>
          <w:bCs/>
        </w:rPr>
        <w:t>Wysokość dodatku wynosi 400,00 zł miesięcznie.</w:t>
      </w:r>
    </w:p>
    <w:p w14:paraId="4E07EECE" w14:textId="77777777" w:rsidR="00A62463" w:rsidRDefault="000D2968">
      <w:pPr>
        <w:spacing w:after="120" w:line="360" w:lineRule="auto"/>
        <w:jc w:val="both"/>
        <w:rPr>
          <w:rFonts w:eastAsia="SimSun, 宋体"/>
          <w:b/>
          <w:bCs/>
        </w:rPr>
      </w:pPr>
      <w:r>
        <w:rPr>
          <w:rFonts w:eastAsia="SimSun, 宋体"/>
          <w:b/>
          <w:bCs/>
        </w:rPr>
        <w:br/>
        <w:t>Łączna kwota wypłaconych świadczeń  w 2019 roku wynosiła  276.538 zł (703 świadczeń)</w:t>
      </w:r>
    </w:p>
    <w:p w14:paraId="216145E8" w14:textId="77777777" w:rsidR="00A62463" w:rsidRDefault="000D2968">
      <w:pPr>
        <w:spacing w:after="120" w:line="360" w:lineRule="auto"/>
        <w:rPr>
          <w:rFonts w:eastAsia="SimSun, 宋体"/>
        </w:rPr>
      </w:pPr>
      <w:r>
        <w:rPr>
          <w:rFonts w:eastAsia="SimSun, 宋体"/>
          <w:b/>
          <w:bCs/>
          <w:color w:val="000000"/>
          <w:u w:val="single"/>
        </w:rPr>
        <w:t xml:space="preserve">Dodatek do zasiłku rodzinnego z tytułu samotnego wychowywania dziecka przysługuje: </w:t>
      </w:r>
      <w:r>
        <w:rPr>
          <w:rFonts w:eastAsia="SimSun, 宋体"/>
          <w:color w:val="000000"/>
        </w:rPr>
        <w:t xml:space="preserve">samotnie wychowującym dziecko matce lub ojcu, opiekunowi faktycznemu dziecka albo opiekunowi prawnemu dziecka tylko wówczas, gdy nie zostały zasądzone alimenty na rzecz dziecka, ponieważ: </w:t>
      </w:r>
      <w:r>
        <w:rPr>
          <w:rFonts w:eastAsia="SimSun, 宋体"/>
          <w:color w:val="000000"/>
        </w:rPr>
        <w:br/>
      </w:r>
      <w:r>
        <w:rPr>
          <w:rFonts w:eastAsia="SimSun, 宋体"/>
          <w:color w:val="000000"/>
        </w:rPr>
        <w:lastRenderedPageBreak/>
        <w:t xml:space="preserve">•drugi rodzic nie żyje; </w:t>
      </w:r>
      <w:r>
        <w:rPr>
          <w:rFonts w:eastAsia="SimSun, 宋体"/>
          <w:color w:val="000000"/>
        </w:rPr>
        <w:br/>
        <w:t xml:space="preserve">•ojciec dziecka jest nieznany; </w:t>
      </w:r>
      <w:r>
        <w:rPr>
          <w:rFonts w:eastAsia="SimSun, 宋体"/>
          <w:color w:val="000000"/>
        </w:rPr>
        <w:br/>
        <w:t>• powództwo o ustalenie świadczenia alimentacyjnego od drugiego z rodziców zostało oddalone;</w:t>
      </w:r>
    </w:p>
    <w:p w14:paraId="2BC38C6E" w14:textId="77777777" w:rsidR="00A62463" w:rsidRDefault="000D2968">
      <w:pPr>
        <w:spacing w:line="360" w:lineRule="auto"/>
        <w:rPr>
          <w:rFonts w:eastAsia="SimSun, 宋体"/>
          <w:color w:val="000000"/>
        </w:rPr>
      </w:pPr>
      <w:r>
        <w:rPr>
          <w:rFonts w:eastAsia="SimSun, 宋体"/>
          <w:color w:val="000000"/>
        </w:rPr>
        <w:t>osobie uczącej się, gdy:</w:t>
      </w:r>
      <w:r>
        <w:rPr>
          <w:rFonts w:eastAsia="SimSun, 宋体"/>
          <w:color w:val="000000"/>
        </w:rPr>
        <w:br/>
        <w:t>• oboje rodzice osoby uczącej się nie żyją;</w:t>
      </w:r>
      <w:r>
        <w:rPr>
          <w:rFonts w:eastAsia="SimSun, 宋体"/>
          <w:color w:val="000000"/>
        </w:rPr>
        <w:br/>
        <w:t xml:space="preserve">• ojciec jest nieznany. </w:t>
      </w:r>
      <w:r>
        <w:rPr>
          <w:rFonts w:eastAsia="SimSun, 宋体"/>
          <w:color w:val="000000"/>
        </w:rPr>
        <w:br/>
        <w:t xml:space="preserve">Wysokość dodatku  wynosi: </w:t>
      </w:r>
      <w:r>
        <w:rPr>
          <w:rFonts w:eastAsia="SimSun, 宋体"/>
          <w:color w:val="000000"/>
        </w:rPr>
        <w:br/>
        <w:t>• 193,00 zł miesięcznie na dziecko, nie więcej niż 340 zł miesięcznie na wszystkie dzieci,</w:t>
      </w:r>
      <w:r>
        <w:rPr>
          <w:rFonts w:eastAsia="SimSun, 宋体"/>
          <w:color w:val="000000"/>
        </w:rPr>
        <w:br/>
        <w:t>• 273,00 zł miesięcznie w przypadku dziecka niepełnosprawnego (orzeczenie o niepełnosprawności lub o znacznym stopniu niepełnosprawności), nie więcej niż 386 zł na wszystkie dzieci.</w:t>
      </w:r>
    </w:p>
    <w:p w14:paraId="07EF25D1" w14:textId="77777777" w:rsidR="00A62463" w:rsidRDefault="000D2968">
      <w:pPr>
        <w:spacing w:after="120" w:line="360" w:lineRule="auto"/>
        <w:jc w:val="both"/>
        <w:rPr>
          <w:rFonts w:eastAsia="SimSun, 宋体"/>
        </w:rPr>
      </w:pPr>
      <w:r>
        <w:rPr>
          <w:rFonts w:eastAsia="SimSun, 宋体"/>
        </w:rPr>
        <w:t>Łączna kwota wypłaconych świadczeń w 2019 roku wyniosła 135.249.zł (695 świadczeń).</w:t>
      </w:r>
    </w:p>
    <w:p w14:paraId="7C8A6BD5" w14:textId="77777777" w:rsidR="00A62463" w:rsidRDefault="000D2968">
      <w:pPr>
        <w:spacing w:after="120" w:line="360" w:lineRule="auto"/>
        <w:jc w:val="both"/>
        <w:rPr>
          <w:rFonts w:eastAsia="SimSun, 宋体"/>
        </w:rPr>
      </w:pPr>
      <w:r>
        <w:rPr>
          <w:rFonts w:eastAsia="SimSun, 宋体"/>
          <w:b/>
          <w:bCs/>
          <w:u w:val="single"/>
        </w:rPr>
        <w:t>Dodatek do zasiłku rodzinnego z tytułu wychowania dziecka w rodzinie wielodzietnej przysługuje</w:t>
      </w:r>
      <w:r>
        <w:rPr>
          <w:rFonts w:eastAsia="SimSun, 宋体"/>
          <w:b/>
          <w:bCs/>
        </w:rPr>
        <w:t xml:space="preserve"> matce lub ojcu, opiekunowi faktycznemu dziecka albo opiekunowi prawnemu, jeśli w rodzinie wychowuje się co najmniej troje dzieci. Wysokość dodatku wynosi 95,00 zł miesięcznie </w:t>
      </w:r>
      <w:r>
        <w:rPr>
          <w:rFonts w:eastAsia="SimSun, 宋体"/>
        </w:rPr>
        <w:t>na trzecie i następne dziecko w rodzinie uprawnione do zasiłku rodzinnego. W 2019r wypłacono 2405 świadczeń na łączną kwotę 228.475zł</w:t>
      </w:r>
    </w:p>
    <w:p w14:paraId="6557D153" w14:textId="77777777" w:rsidR="00A62463" w:rsidRDefault="000D2968">
      <w:pPr>
        <w:spacing w:after="120" w:line="360" w:lineRule="auto"/>
        <w:jc w:val="both"/>
        <w:rPr>
          <w:rFonts w:eastAsia="SimSun, 宋体"/>
        </w:rPr>
      </w:pPr>
      <w:r>
        <w:rPr>
          <w:rFonts w:eastAsia="SimSun, 宋体"/>
        </w:rPr>
        <w:br/>
      </w:r>
      <w:r>
        <w:rPr>
          <w:rFonts w:eastAsia="SimSun, 宋体"/>
          <w:b/>
          <w:bCs/>
          <w:u w:val="single"/>
        </w:rPr>
        <w:t>Dodatek do zasiłku rodzinnego z tytułu kształcenia i rehabilitacji dziecka niepełnosprawnego</w:t>
      </w:r>
      <w:r>
        <w:rPr>
          <w:rFonts w:eastAsia="SimSun, 宋体"/>
          <w:b/>
          <w:bCs/>
        </w:rPr>
        <w:t xml:space="preserve"> przysługuje </w:t>
      </w:r>
      <w:r>
        <w:rPr>
          <w:rFonts w:eastAsia="SimSun, 宋体"/>
        </w:rPr>
        <w:t>matce lub ojcu, opiekunowi prawnemu lub faktycznemu dziecka, a także osobie uczącej się:</w:t>
      </w:r>
    </w:p>
    <w:p w14:paraId="75063C3C" w14:textId="77777777" w:rsidR="00A62463" w:rsidRDefault="000D2968">
      <w:pPr>
        <w:spacing w:after="120" w:line="360" w:lineRule="auto"/>
        <w:ind w:left="720" w:hanging="360"/>
        <w:jc w:val="both"/>
        <w:rPr>
          <w:rFonts w:eastAsia="SimSun, 宋体"/>
        </w:rPr>
      </w:pPr>
      <w:r>
        <w:rPr>
          <w:rFonts w:ascii="Wingdings 2" w:eastAsia="SimSun, 宋体" w:hAnsi="Wingdings 2" w:cs="Wingdings 2"/>
        </w:rPr>
        <w:t></w:t>
      </w:r>
      <w:r>
        <w:rPr>
          <w:rFonts w:ascii="Wingdings 2" w:eastAsia="SimSun, 宋体" w:hAnsi="Wingdings 2" w:cs="Wingdings 2"/>
        </w:rPr>
        <w:t></w:t>
      </w:r>
      <w:r>
        <w:rPr>
          <w:rFonts w:eastAsia="SimSun, 宋体"/>
        </w:rPr>
        <w:t>do ukończenia 16 lat – przy orzeczeniu o niepełnosprawności,</w:t>
      </w:r>
    </w:p>
    <w:p w14:paraId="0B41B6E5" w14:textId="77777777" w:rsidR="00A62463" w:rsidRDefault="000D2968">
      <w:pPr>
        <w:spacing w:after="120" w:line="360" w:lineRule="auto"/>
        <w:ind w:left="720" w:hanging="360"/>
        <w:jc w:val="both"/>
        <w:rPr>
          <w:rFonts w:eastAsia="SimSun, 宋体"/>
        </w:rPr>
      </w:pPr>
      <w:r>
        <w:rPr>
          <w:rFonts w:ascii="Wingdings 2" w:eastAsia="SimSun, 宋体" w:hAnsi="Wingdings 2" w:cs="Wingdings 2"/>
        </w:rPr>
        <w:t></w:t>
      </w:r>
      <w:r>
        <w:rPr>
          <w:rFonts w:ascii="Wingdings 2" w:eastAsia="SimSun, 宋体" w:hAnsi="Wingdings 2" w:cs="Wingdings 2"/>
        </w:rPr>
        <w:t></w:t>
      </w:r>
      <w:r>
        <w:rPr>
          <w:rFonts w:eastAsia="SimSun, 宋体"/>
        </w:rPr>
        <w:t>od 16 do 24 lat – przy umiarkowanym lub znacznym stopniu niepełnosprawności.</w:t>
      </w:r>
    </w:p>
    <w:p w14:paraId="731234A6" w14:textId="77777777" w:rsidR="00A62463" w:rsidRDefault="000D2968">
      <w:pPr>
        <w:spacing w:after="120" w:line="360" w:lineRule="auto"/>
        <w:jc w:val="both"/>
        <w:rPr>
          <w:rFonts w:eastAsia="SimSun, 宋体"/>
          <w:b/>
          <w:bCs/>
        </w:rPr>
      </w:pPr>
      <w:r>
        <w:rPr>
          <w:rFonts w:eastAsia="SimSun, 宋体"/>
          <w:b/>
          <w:bCs/>
        </w:rPr>
        <w:t>Wysokość dodatku w 2019 wynosiła:</w:t>
      </w:r>
    </w:p>
    <w:p w14:paraId="1C7AACC2" w14:textId="77777777" w:rsidR="00A62463" w:rsidRDefault="000D2968">
      <w:pPr>
        <w:spacing w:after="120" w:line="360" w:lineRule="auto"/>
        <w:ind w:left="720" w:hanging="360"/>
        <w:jc w:val="both"/>
        <w:rPr>
          <w:rFonts w:eastAsia="SimSun, 宋体"/>
        </w:rPr>
      </w:pPr>
      <w:r>
        <w:rPr>
          <w:rFonts w:ascii="Wingdings 2" w:eastAsia="SimSun, 宋体" w:hAnsi="Wingdings 2" w:cs="Wingdings 2"/>
          <w:b/>
          <w:bCs/>
        </w:rPr>
        <w:t></w:t>
      </w:r>
      <w:r>
        <w:rPr>
          <w:rFonts w:ascii="Wingdings 2" w:eastAsia="SimSun, 宋体" w:hAnsi="Wingdings 2" w:cs="Wingdings 2"/>
          <w:b/>
          <w:bCs/>
        </w:rPr>
        <w:t></w:t>
      </w:r>
      <w:r>
        <w:rPr>
          <w:rFonts w:eastAsia="SimSun, 宋体"/>
          <w:b/>
          <w:bCs/>
        </w:rPr>
        <w:t>90,00 zł na dziecko do 5 roku życia,</w:t>
      </w:r>
    </w:p>
    <w:p w14:paraId="29424A0C" w14:textId="77777777" w:rsidR="00A62463" w:rsidRDefault="000D2968">
      <w:pPr>
        <w:spacing w:after="120" w:line="360" w:lineRule="auto"/>
        <w:ind w:left="720" w:hanging="360"/>
        <w:jc w:val="both"/>
        <w:rPr>
          <w:rFonts w:eastAsia="SimSun, 宋体"/>
        </w:rPr>
      </w:pPr>
      <w:r>
        <w:rPr>
          <w:rFonts w:ascii="Wingdings 2" w:eastAsia="SimSun, 宋体" w:hAnsi="Wingdings 2" w:cs="Wingdings 2"/>
          <w:b/>
          <w:bCs/>
        </w:rPr>
        <w:t></w:t>
      </w:r>
      <w:r>
        <w:rPr>
          <w:rFonts w:ascii="Wingdings 2" w:eastAsia="SimSun, 宋体" w:hAnsi="Wingdings 2" w:cs="Wingdings 2"/>
          <w:b/>
          <w:bCs/>
        </w:rPr>
        <w:t></w:t>
      </w:r>
      <w:r>
        <w:rPr>
          <w:rFonts w:eastAsia="SimSun, 宋体"/>
          <w:b/>
          <w:bCs/>
        </w:rPr>
        <w:t>110,00 zł na dziecko od 5 roku życia do 24 lat.</w:t>
      </w:r>
    </w:p>
    <w:p w14:paraId="6F1F7158" w14:textId="77777777" w:rsidR="00A62463" w:rsidRDefault="000D2968">
      <w:pPr>
        <w:spacing w:after="120" w:line="360" w:lineRule="auto"/>
        <w:jc w:val="both"/>
        <w:rPr>
          <w:rFonts w:eastAsia="SimSun, 宋体"/>
          <w:b/>
          <w:bCs/>
        </w:rPr>
      </w:pPr>
      <w:r>
        <w:rPr>
          <w:rFonts w:eastAsia="SimSun, 宋体"/>
          <w:b/>
          <w:bCs/>
        </w:rPr>
        <w:t>Łączna kwota wypłaconych świadczeń w 2019 roku wynosi   124560</w:t>
      </w:r>
      <w:r w:rsidR="00512C73">
        <w:rPr>
          <w:rFonts w:eastAsia="SimSun, 宋体"/>
          <w:b/>
          <w:bCs/>
        </w:rPr>
        <w:t xml:space="preserve"> </w:t>
      </w:r>
      <w:r>
        <w:rPr>
          <w:rFonts w:eastAsia="SimSun, 宋体"/>
          <w:b/>
          <w:bCs/>
        </w:rPr>
        <w:t>zł (1172 świadczeń).</w:t>
      </w:r>
    </w:p>
    <w:p w14:paraId="244C25A5" w14:textId="77777777" w:rsidR="00A62463" w:rsidRDefault="000D2968">
      <w:pPr>
        <w:spacing w:after="120" w:line="360" w:lineRule="auto"/>
        <w:jc w:val="both"/>
        <w:rPr>
          <w:rFonts w:eastAsia="SimSun, 宋体"/>
        </w:rPr>
      </w:pPr>
      <w:r>
        <w:rPr>
          <w:rFonts w:eastAsia="SimSun, 宋体"/>
          <w:b/>
          <w:bCs/>
          <w:u w:val="single"/>
        </w:rPr>
        <w:t xml:space="preserve">Dodatek do zasiłku rodzinnego z tytułu rozpoczęcia roku szkolnego przysługuje </w:t>
      </w:r>
      <w:r>
        <w:rPr>
          <w:rFonts w:eastAsia="SimSun, 宋体"/>
        </w:rPr>
        <w:t>matce lub ojcu, opiekunowi faktycznemu lub prawnemu dziecka, a także osobie uczącej się na wydatki szkolne związane z rozpoczęciem w szkole nowego roku szkolnego. Dodatek przysługuje również na dziecko rozpoczynające roczne przygotowanie przedszkolne („zerówka”).</w:t>
      </w:r>
      <w:r>
        <w:rPr>
          <w:rFonts w:eastAsia="SimSun, 宋体"/>
        </w:rPr>
        <w:br/>
      </w:r>
      <w:r>
        <w:rPr>
          <w:rFonts w:eastAsia="SimSun, 宋体"/>
        </w:rPr>
        <w:lastRenderedPageBreak/>
        <w:t>Wniosek o wypłatę dodatku składa się do dnia zakończenia okresu zasiłkowego, w którym rozpoczęto rok szkolny albo roczne przygotowanie przedszkolne. Wniosek złożony po terminie organ właściwy pozostawia bez rozpoznania.</w:t>
      </w:r>
      <w:r>
        <w:rPr>
          <w:rFonts w:eastAsia="SimSun, 宋体"/>
          <w:b/>
          <w:bCs/>
        </w:rPr>
        <w:t>.  </w:t>
      </w:r>
      <w:r>
        <w:rPr>
          <w:rFonts w:eastAsia="SimSun, 宋体"/>
        </w:rPr>
        <w:t>Świadczenie jest jednorazowe.</w:t>
      </w:r>
      <w:r>
        <w:rPr>
          <w:rFonts w:eastAsia="SimSun, 宋体"/>
          <w:b/>
          <w:bCs/>
        </w:rPr>
        <w:t xml:space="preserve"> Łączna kwota wypłaconych świadczeń w 2019  roku wynosiła 96964zł (1805 świadczeń).</w:t>
      </w:r>
      <w:r>
        <w:rPr>
          <w:rFonts w:eastAsia="SimSun, 宋体"/>
          <w:b/>
          <w:bCs/>
        </w:rPr>
        <w:br/>
      </w:r>
      <w:r>
        <w:rPr>
          <w:rFonts w:eastAsia="SimSun, 宋体"/>
          <w:b/>
          <w:bCs/>
          <w:u w:val="single"/>
        </w:rPr>
        <w:t xml:space="preserve">Dodatek do zasiłku rodzinnego z tytułu podjęcia nauki w szkole poza miejscem zamieszkania przysługuje: </w:t>
      </w:r>
      <w:r>
        <w:rPr>
          <w:rFonts w:eastAsia="SimSun, 宋体"/>
        </w:rPr>
        <w:t>matce lub ojcu, opiekunowi faktycznemu lub prawnemu dziecka, a także osobie uczącej się:</w:t>
      </w:r>
    </w:p>
    <w:p w14:paraId="184CFB58" w14:textId="77777777" w:rsidR="00A62463" w:rsidRDefault="000D2968">
      <w:pPr>
        <w:spacing w:line="360" w:lineRule="auto"/>
        <w:ind w:left="707"/>
        <w:rPr>
          <w:rFonts w:eastAsia="SimSun, 宋体"/>
        </w:rPr>
      </w:pPr>
      <w:r>
        <w:rPr>
          <w:rFonts w:ascii="Wingdings 2" w:eastAsia="SimSun, 宋体" w:hAnsi="Wingdings 2" w:cs="Wingdings 2"/>
        </w:rPr>
        <w:t></w:t>
      </w:r>
      <w:r>
        <w:rPr>
          <w:rFonts w:ascii="Wingdings 2" w:eastAsia="SimSun, 宋体" w:hAnsi="Wingdings 2" w:cs="Wingdings 2"/>
        </w:rPr>
        <w:t></w:t>
      </w:r>
      <w:r>
        <w:rPr>
          <w:rFonts w:eastAsia="SimSun, 宋体"/>
        </w:rPr>
        <w:t xml:space="preserve">w związku z zamieszkiwaniem w miejscowości, gdzie znajduje się szkoła ponad gimnazjalna lub artystyczna, w której realizowany jest obowiązek szkolny i obowiązek nauki, a także szkoła podstawowa lub gimnazjalna, ale tylko w przypadku dziecka niepełnosprawnego. </w:t>
      </w:r>
      <w:r>
        <w:rPr>
          <w:rFonts w:eastAsia="SimSun, 宋体"/>
          <w:b/>
          <w:bCs/>
        </w:rPr>
        <w:t>Wysokość dodatku wynosi 113zł miesięcznie;</w:t>
      </w:r>
    </w:p>
    <w:p w14:paraId="5C530E9F" w14:textId="77777777" w:rsidR="00A62463" w:rsidRDefault="000D2968">
      <w:pPr>
        <w:spacing w:after="120" w:line="360" w:lineRule="auto"/>
        <w:ind w:left="707" w:hanging="283"/>
        <w:jc w:val="both"/>
        <w:rPr>
          <w:rFonts w:eastAsia="SimSun, 宋体"/>
        </w:rPr>
      </w:pPr>
      <w:r>
        <w:rPr>
          <w:rFonts w:ascii="Wingdings 2" w:eastAsia="SimSun, 宋体" w:hAnsi="Wingdings 2" w:cs="Wingdings 2"/>
        </w:rPr>
        <w:t></w:t>
      </w:r>
      <w:r>
        <w:rPr>
          <w:rFonts w:ascii="Wingdings 2" w:eastAsia="SimSun, 宋体" w:hAnsi="Wingdings 2" w:cs="Wingdings 2"/>
        </w:rPr>
        <w:t></w:t>
      </w:r>
      <w:r>
        <w:rPr>
          <w:rFonts w:eastAsia="SimSun, 宋体"/>
          <w:b/>
          <w:bCs/>
        </w:rPr>
        <w:t> </w:t>
      </w:r>
      <w:r>
        <w:rPr>
          <w:rFonts w:eastAsia="SimSun, 宋体"/>
        </w:rPr>
        <w:t xml:space="preserve">w związku z dojazdem z miejsca zamieszkania do miejscowości, gdzie znajduje się szkoła ponad gimnazjalna, a także artystyczna. </w:t>
      </w:r>
      <w:r>
        <w:rPr>
          <w:rFonts w:eastAsia="SimSun, 宋体"/>
          <w:b/>
          <w:bCs/>
        </w:rPr>
        <w:t>Wysokość dodatku wynosi 69,00 zł miesięcznie.</w:t>
      </w:r>
      <w:r>
        <w:rPr>
          <w:rFonts w:eastAsia="SimSun, 宋体"/>
        </w:rPr>
        <w:br/>
        <w:t>Łączna kwota wypłaconych świadczeń w 2019 roku wynosiła 105.216zł  (1 500 świadczeń).</w:t>
      </w:r>
    </w:p>
    <w:p w14:paraId="7964D7AE" w14:textId="77777777" w:rsidR="00A62463" w:rsidRDefault="000D2968">
      <w:pPr>
        <w:spacing w:line="360" w:lineRule="auto"/>
        <w:rPr>
          <w:rFonts w:eastAsia="SimSun, 宋体"/>
        </w:rPr>
      </w:pPr>
      <w:r>
        <w:rPr>
          <w:rFonts w:eastAsia="SimSun, 宋体"/>
          <w:u w:val="single"/>
        </w:rPr>
        <w:t xml:space="preserve">Świadczenie pielęgnacyjne z tytułu rezygnacji z zatrudnienia lub innej pracy zarobkowej, </w:t>
      </w:r>
      <w:r>
        <w:rPr>
          <w:rFonts w:eastAsia="SimSun, 宋体"/>
        </w:rPr>
        <w:t>przysługuje:</w:t>
      </w:r>
      <w:r>
        <w:rPr>
          <w:rFonts w:eastAsia="SimSun, 宋体"/>
        </w:rPr>
        <w:br/>
        <w:t xml:space="preserve">1) matce albo ojcu,     </w:t>
      </w:r>
      <w:r>
        <w:rPr>
          <w:rFonts w:eastAsia="SimSun, 宋体"/>
        </w:rPr>
        <w:br/>
        <w:t xml:space="preserve">2) opiekunowi faktycznemu dziecka,            </w:t>
      </w:r>
      <w:r>
        <w:rPr>
          <w:rFonts w:eastAsia="SimSun, 宋体"/>
        </w:rPr>
        <w:br/>
        <w:t xml:space="preserve">3) osobie będącej rodziną zastępczą spokrewnioną, w rozumieniu ustawy z dnia 9 czerwca 2011 r. o wspieraniu rodziny i systemie pieczy zastępczej,            </w:t>
      </w:r>
      <w:r>
        <w:rPr>
          <w:rFonts w:eastAsia="SimSun, 宋体"/>
        </w:rPr>
        <w:br/>
        <w:t xml:space="preserve">4) innym osobom, na których zgodnie z przepisami ustawy z dnia 25 lutego 1964 r. – Kodeks rodzinny i opiekuńczy ciąży obowiązek alimentacyjny, z wyjątkiem osób o znacznym stopniu niepełnosprawności -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       </w:t>
      </w:r>
      <w:r>
        <w:rPr>
          <w:rFonts w:eastAsia="SimSun, 宋体"/>
        </w:rPr>
        <w:br/>
        <w:t>Świadczenie pielęgnacyjne przysługuje, jeżeli niepełnosprawność osoby wymagającej opieki powstała:</w:t>
      </w:r>
      <w:r>
        <w:rPr>
          <w:rFonts w:eastAsia="SimSun, 宋体"/>
        </w:rPr>
        <w:br/>
        <w:t xml:space="preserve">1) nie później niż do ukończenia 18. roku życia lub </w:t>
      </w:r>
      <w:r>
        <w:rPr>
          <w:rFonts w:eastAsia="SimSun, 宋体"/>
        </w:rPr>
        <w:br/>
        <w:t xml:space="preserve">2) w trakcie nauki w szkole lub w szkole wyższej, jednak nie później niż do ukończenia 25. roku życia. </w:t>
      </w:r>
      <w:r>
        <w:rPr>
          <w:rFonts w:eastAsia="SimSun, 宋体"/>
        </w:rPr>
        <w:br/>
      </w:r>
      <w:r>
        <w:rPr>
          <w:rFonts w:eastAsia="SimSun, 宋体"/>
        </w:rPr>
        <w:lastRenderedPageBreak/>
        <w:t xml:space="preserve">W 2019 r. kwota świadczenia wynosiła 1583zł miesięcznie. Łączna kwota wypłaconych świadczeń w 2019 roku wynosiła 1.774.272.zł  </w:t>
      </w:r>
      <w:r>
        <w:rPr>
          <w:rFonts w:eastAsia="SimSun, 宋体"/>
          <w:b/>
          <w:bCs/>
        </w:rPr>
        <w:t>(1122 świadczeń).</w:t>
      </w:r>
    </w:p>
    <w:p w14:paraId="2CB319F6" w14:textId="77777777" w:rsidR="00A62463" w:rsidRDefault="00A62463">
      <w:pPr>
        <w:spacing w:line="360" w:lineRule="auto"/>
        <w:rPr>
          <w:rFonts w:eastAsia="SimSun, 宋体"/>
        </w:rPr>
      </w:pPr>
    </w:p>
    <w:p w14:paraId="6DF7ADA2" w14:textId="77777777" w:rsidR="00A62463" w:rsidRDefault="000D2968">
      <w:pPr>
        <w:keepNext/>
        <w:spacing w:before="240" w:after="120"/>
        <w:outlineLvl w:val="1"/>
        <w:rPr>
          <w:rFonts w:eastAsia="SimSun, 宋体"/>
          <w:b/>
          <w:bCs/>
          <w:sz w:val="28"/>
          <w:szCs w:val="28"/>
        </w:rPr>
      </w:pPr>
      <w:bookmarkStart w:id="51" w:name="_Toc42167620"/>
      <w:r>
        <w:rPr>
          <w:rFonts w:eastAsia="SimSun, 宋体"/>
          <w:b/>
          <w:bCs/>
          <w:sz w:val="28"/>
          <w:szCs w:val="28"/>
        </w:rPr>
        <w:t>5.3. Zasiłek dla opiekuna</w:t>
      </w:r>
      <w:bookmarkEnd w:id="51"/>
    </w:p>
    <w:p w14:paraId="51CD13B1" w14:textId="77777777" w:rsidR="00512C73" w:rsidRDefault="00512C73">
      <w:pPr>
        <w:keepNext/>
        <w:spacing w:before="240" w:after="120"/>
        <w:outlineLvl w:val="1"/>
        <w:rPr>
          <w:rFonts w:eastAsia="SimSun, 宋体"/>
          <w:b/>
          <w:bCs/>
          <w:sz w:val="28"/>
          <w:szCs w:val="28"/>
        </w:rPr>
      </w:pPr>
    </w:p>
    <w:p w14:paraId="4379403F" w14:textId="77777777" w:rsidR="00A62463" w:rsidRDefault="000D2968">
      <w:pPr>
        <w:spacing w:after="120" w:line="360" w:lineRule="auto"/>
        <w:jc w:val="both"/>
        <w:rPr>
          <w:rFonts w:eastAsia="SimSun, 宋体"/>
        </w:rPr>
      </w:pPr>
      <w:r>
        <w:rPr>
          <w:rFonts w:eastAsia="SimSun, 宋体"/>
          <w:b/>
          <w:bCs/>
        </w:rPr>
        <w:t xml:space="preserve">Zasiłek dla opiekunów przysługuje </w:t>
      </w:r>
      <w:r>
        <w:rPr>
          <w:rFonts w:eastAsia="SimSun, 宋体"/>
        </w:rPr>
        <w:t>osobie, której prawo do świadczenia pielęgnacyjnego wygasło z mocy prawa na podstawie art. 11 ust. 3 ustawy z dnia 7 grudnia 2012 r. o zmianie ustawy o świadczeniach rodzinnych oraz niektórych innych ustaw (Dziennik Ustaw pozycja 1548 oraz z 2013 roku pozycja 1557) z dniem 1 lipca 2013 r.</w:t>
      </w:r>
    </w:p>
    <w:p w14:paraId="1DA28DA6" w14:textId="77777777" w:rsidR="00A62463" w:rsidRDefault="000D2968">
      <w:pPr>
        <w:spacing w:after="120" w:line="360" w:lineRule="auto"/>
        <w:jc w:val="both"/>
        <w:rPr>
          <w:rFonts w:eastAsia="SimSun, 宋体"/>
        </w:rPr>
      </w:pPr>
      <w:r>
        <w:rPr>
          <w:rFonts w:eastAsia="SimSun, 宋体"/>
        </w:rPr>
        <w:t>Zasiłek przysługuje opiekunowi dorosłej osoby ze znacznym stopniem niepełnosprawności w stałej wysokości 620zł miesięcznie , niezależnie od wysokości dochodów w rodzinie. Prawo do zasiłku dla opiekuna ustala się na czas nieokreślony, chyba że orzeczenie o niepełnosprawności lub orzeczenie o stopniu niepełnosprawności zostało wydane na czas określony. Prawo do ZDO weryfikuje się przeprowadzając rodzinny wywiad środowiskowy co pół roku.</w:t>
      </w:r>
    </w:p>
    <w:p w14:paraId="0020EE34" w14:textId="77777777" w:rsidR="00A62463" w:rsidRPr="00512C73" w:rsidRDefault="000D2968">
      <w:pPr>
        <w:spacing w:after="120" w:line="360" w:lineRule="auto"/>
        <w:jc w:val="both"/>
        <w:rPr>
          <w:rFonts w:eastAsia="SimSun, 宋体"/>
          <w:b/>
        </w:rPr>
      </w:pPr>
      <w:r>
        <w:rPr>
          <w:rFonts w:eastAsia="SimSun, 宋体"/>
        </w:rPr>
        <w:br/>
      </w:r>
      <w:r w:rsidRPr="00512C73">
        <w:rPr>
          <w:rFonts w:eastAsia="SimSun, 宋体"/>
          <w:b/>
        </w:rPr>
        <w:t>W 2019 wypłacono  48 zasiłków dla opiekuna na łączną kwotę 29.760zł.</w:t>
      </w:r>
    </w:p>
    <w:p w14:paraId="0A5EECA7" w14:textId="77777777" w:rsidR="00A62463" w:rsidRDefault="000D2968">
      <w:pPr>
        <w:keepNext/>
        <w:spacing w:before="240" w:after="120"/>
        <w:outlineLvl w:val="1"/>
        <w:rPr>
          <w:rFonts w:eastAsia="SimSun, 宋体"/>
          <w:b/>
          <w:bCs/>
          <w:sz w:val="28"/>
          <w:szCs w:val="28"/>
        </w:rPr>
      </w:pPr>
      <w:bookmarkStart w:id="52" w:name="_Toc42167621"/>
      <w:r>
        <w:rPr>
          <w:rFonts w:eastAsia="SimSun, 宋体"/>
          <w:b/>
          <w:bCs/>
          <w:sz w:val="28"/>
          <w:szCs w:val="28"/>
        </w:rPr>
        <w:t>5.4. Specjalny Zasiłek Opiekuńczy</w:t>
      </w:r>
      <w:bookmarkEnd w:id="52"/>
    </w:p>
    <w:p w14:paraId="76A97924" w14:textId="77777777" w:rsidR="00A62463" w:rsidRDefault="000D2968">
      <w:pPr>
        <w:spacing w:after="120" w:line="360" w:lineRule="auto"/>
        <w:jc w:val="both"/>
        <w:rPr>
          <w:rFonts w:eastAsia="SimSun, 宋体"/>
        </w:rPr>
      </w:pPr>
      <w:r>
        <w:rPr>
          <w:rFonts w:eastAsia="SimSun, 宋体"/>
        </w:rPr>
        <w:t xml:space="preserve">Specjalny zasiłek opiekuńczy przysługuje osobom, na których zgodnie z przepisami ustawy z dnia 25 lutego 1964 r. Kodeks rodzinny i opiekuńczy ciąży obowiązek alimentacyjny, a także małżonkom, jeżeli: nie podejmują zatrudnienia lub innej pracy zarobkowej lub  rezygnują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Specjalny zasiłek opiekuńczy przysługuje, jeżeli łączny dochód rodziny osoby sprawującej opiekę oraz rodziny osoby wymagającej opieki w przeliczeniu na osobę nie przekracza kwoty kryterium dochodowego wynoszącego </w:t>
      </w:r>
      <w:r>
        <w:rPr>
          <w:rFonts w:eastAsia="SimSun, 宋体"/>
          <w:b/>
          <w:bCs/>
        </w:rPr>
        <w:t>764 zł</w:t>
      </w:r>
      <w:r>
        <w:rPr>
          <w:rFonts w:eastAsia="SimSun, 宋体"/>
        </w:rPr>
        <w:t xml:space="preserve"> (na podstawie dochodów z roku poprzedzającego okres zasiłkowy z uwzględnieniem utraty i uzyskania dochodu). Specjalny zasiłek opiekuńczy przysługuje w 2019 w kwocie  620zł miesięcznie.</w:t>
      </w:r>
    </w:p>
    <w:p w14:paraId="5E994451" w14:textId="77777777" w:rsidR="00A62463" w:rsidRDefault="000D2968">
      <w:pPr>
        <w:spacing w:after="120" w:line="360" w:lineRule="auto"/>
        <w:jc w:val="both"/>
        <w:rPr>
          <w:rFonts w:eastAsia="SimSun, 宋体"/>
        </w:rPr>
      </w:pPr>
      <w:r>
        <w:rPr>
          <w:rFonts w:eastAsia="SimSun, 宋体"/>
        </w:rPr>
        <w:lastRenderedPageBreak/>
        <w:t>W 2019r wypłacono 160 świadczeń z tytułu specjalnego zasiłku opiekuńczego na łączną kwotę 97.085 zł.</w:t>
      </w:r>
    </w:p>
    <w:p w14:paraId="38DEB7DC" w14:textId="77777777" w:rsidR="00A62463" w:rsidRDefault="000D2968">
      <w:pPr>
        <w:keepNext/>
        <w:spacing w:before="240" w:after="120"/>
        <w:outlineLvl w:val="1"/>
        <w:rPr>
          <w:rFonts w:eastAsia="SimSun, 宋体"/>
          <w:b/>
          <w:bCs/>
          <w:sz w:val="28"/>
          <w:szCs w:val="28"/>
        </w:rPr>
      </w:pPr>
      <w:bookmarkStart w:id="53" w:name="_Toc42167622"/>
      <w:r>
        <w:rPr>
          <w:rFonts w:eastAsia="SimSun, 宋体"/>
          <w:b/>
          <w:bCs/>
          <w:sz w:val="28"/>
          <w:szCs w:val="28"/>
        </w:rPr>
        <w:t>5.5.Świadczenie rodzicielskie</w:t>
      </w:r>
      <w:bookmarkEnd w:id="53"/>
    </w:p>
    <w:p w14:paraId="534043FE" w14:textId="77777777" w:rsidR="00A62463" w:rsidRDefault="000D2968">
      <w:pPr>
        <w:spacing w:after="120" w:line="360" w:lineRule="auto"/>
        <w:jc w:val="both"/>
        <w:rPr>
          <w:rFonts w:eastAsia="SimSun, 宋体"/>
        </w:rPr>
      </w:pPr>
      <w:r>
        <w:rPr>
          <w:rFonts w:eastAsia="SimSun, 宋体"/>
        </w:rPr>
        <w:br/>
        <w:t>Przysługuje ono matce albo ojcu dziecka, a także opiekunowi faktycznemu dziecka (tj. osobie faktycznie opiekującej się dzieckiem, jeżeli wystąpiła z wnioskiem do sądu rodzinnego o przysposobienie dziecka) w przypadku objęcia opieką dziecka w wieku do ukończenia 7. roku życia, a w przypadku dziecka, wobec którego podjęto decyzję o odroczeniu obowiązku szkolnego - do ukończenia 10. roku życia;  rodzinie zastępczej, z wyjątkiem rodziny zastępczej zawodowej, w przypadku objęcia opieką dziecka w wieku do ukończenia 7. roku życia, a w przypadku dziecka, wobec którego podjęto decyzję o odroczeniu obowiązku szkolnego - do ukończenia 10. roku życia; osobie, która przysposobiła dziecko, w przypadku objęcia opieką dziecka w wieku do ukończenia 7. roku życia, a w przypadku dziecka, wobec którego podjęto decyzję o odroczeniu obowiązku szkolnego - do ukończenia 10. roku życia.</w:t>
      </w:r>
    </w:p>
    <w:p w14:paraId="637D55A4" w14:textId="77777777" w:rsidR="00A62463" w:rsidRDefault="000D2968">
      <w:pPr>
        <w:spacing w:after="120" w:line="360" w:lineRule="auto"/>
        <w:jc w:val="both"/>
        <w:rPr>
          <w:rFonts w:eastAsia="SimSun, 宋体"/>
        </w:rPr>
      </w:pPr>
      <w:r>
        <w:rPr>
          <w:rFonts w:eastAsia="SimSun, 宋体"/>
        </w:rPr>
        <w:t>Świadczenie rodzicielskie w pierwszej kolejności przysługuje matce dziecka. Ojcu przyznaje się w przypadku:  skrócenia okresu pobierania świadczenia rodzicielskiego na wniosek matki dziecka po wykorzystaniu przez nią tego świadczenia za okres co najmniej 14 tygodni od dnia urodzenia dziecka lub śmierci matki dziecka lub porzucenia dziecka przez matkę.</w:t>
      </w:r>
    </w:p>
    <w:p w14:paraId="5A4B63C5" w14:textId="77777777" w:rsidR="00A62463" w:rsidRDefault="000D2968">
      <w:pPr>
        <w:spacing w:after="120" w:line="360" w:lineRule="auto"/>
        <w:jc w:val="both"/>
        <w:rPr>
          <w:rFonts w:eastAsia="SimSun, 宋体"/>
        </w:rPr>
      </w:pPr>
      <w:r>
        <w:rPr>
          <w:rFonts w:eastAsia="SimSun, 宋体"/>
        </w:rPr>
        <w:t>Świadczenie rodzicielskie nie przysługuje, jeżeli:</w:t>
      </w:r>
    </w:p>
    <w:p w14:paraId="193F6BB0" w14:textId="77777777" w:rsidR="00A62463" w:rsidRDefault="000D2968">
      <w:pPr>
        <w:spacing w:after="120" w:line="360" w:lineRule="auto"/>
        <w:jc w:val="both"/>
        <w:rPr>
          <w:rFonts w:eastAsia="SimSun, 宋体"/>
        </w:rPr>
      </w:pPr>
      <w:r>
        <w:rPr>
          <w:rFonts w:eastAsia="SimSun, 宋体"/>
        </w:rPr>
        <w:t>1) co najmniej jeden z rodziców dziecka lub opiekun faktyczny dziecka lub rodzina zastępcza, z wyjątkiem rodziny zastępczej zawodowej, otrzymują zasiłek macierzyński lub uposażenie za okres ustalony przepisami Kodeksu pracy jako okres urlopu macierzyńskiego, okres urlopu na warunkach urlopu macierzyńskiego lub okres urlopu rodzicielskiego;</w:t>
      </w:r>
    </w:p>
    <w:p w14:paraId="311300BA" w14:textId="77777777" w:rsidR="00A62463" w:rsidRDefault="000D2968">
      <w:pPr>
        <w:spacing w:after="120" w:line="360" w:lineRule="auto"/>
        <w:jc w:val="both"/>
        <w:rPr>
          <w:rFonts w:eastAsia="SimSun, 宋体"/>
        </w:rPr>
      </w:pPr>
      <w:r>
        <w:rPr>
          <w:rFonts w:eastAsia="SimSun, 宋体"/>
        </w:rPr>
        <w:t>2) dziecko zostało umieszczone w pieczy zastępczej - w przypadku matki lub ojca lub osoby, która przysposobiła dziecko;</w:t>
      </w:r>
    </w:p>
    <w:p w14:paraId="410FA57B" w14:textId="77777777" w:rsidR="00A62463" w:rsidRDefault="000D2968">
      <w:pPr>
        <w:spacing w:after="120" w:line="360" w:lineRule="auto"/>
        <w:jc w:val="both"/>
        <w:rPr>
          <w:rFonts w:eastAsia="SimSun, 宋体"/>
        </w:rPr>
      </w:pPr>
      <w:r>
        <w:rPr>
          <w:rFonts w:eastAsia="SimSun, 宋体"/>
        </w:rPr>
        <w:t>3)  jeden z rodziców dziecka lub opiekun faktyczny dziecka  lub rodzina zastępcza, z wyjątkiem rodziny zastępczej zawodowej, nie sprawują lub zaprzestali sprawowania osobistej opieki nad dzieckiem, w tym w związku z zatrudnieniem lub wykonywaniem innej pracy zarobkowej, które uniemożliwiają sprawowanie tej opieki;</w:t>
      </w:r>
    </w:p>
    <w:p w14:paraId="104C2538" w14:textId="77777777" w:rsidR="00A62463" w:rsidRDefault="000D2968">
      <w:pPr>
        <w:spacing w:after="120" w:line="360" w:lineRule="auto"/>
        <w:jc w:val="both"/>
        <w:rPr>
          <w:rFonts w:eastAsia="SimSun, 宋体"/>
        </w:rPr>
      </w:pPr>
      <w:r>
        <w:rPr>
          <w:rFonts w:eastAsia="SimSun, 宋体"/>
        </w:rPr>
        <w:t xml:space="preserve">4)  w związku z wychowywaniem tego samego dziecka lub w związku z opieką nad tym samym dzieckiem jest już ustalone prawo do świadczenia rodzicielskiego, dodatku do zasiłku rodzinnego, o </w:t>
      </w:r>
      <w:r>
        <w:rPr>
          <w:rFonts w:eastAsia="SimSun, 宋体"/>
        </w:rPr>
        <w:lastRenderedPageBreak/>
        <w:t>którym mowa w art. 10, świadczenia pielęgnacyjnego, specjalnego zasiłku opiekuńczego lub zasiłku dla opiekuna, o którym mowa w ustawie z dnia 4 kwietnia 2014 r. o ustaleniu i wypłacie zasiłków dla opiekunów (przepis obowiązywał do 31 grudnia 2016)</w:t>
      </w:r>
    </w:p>
    <w:p w14:paraId="543C9E66" w14:textId="77777777" w:rsidR="00A62463" w:rsidRDefault="000D2968">
      <w:pPr>
        <w:spacing w:after="120" w:line="360" w:lineRule="auto"/>
        <w:jc w:val="both"/>
        <w:rPr>
          <w:rFonts w:eastAsia="SimSun, 宋体"/>
        </w:rPr>
      </w:pPr>
      <w:r>
        <w:rPr>
          <w:rFonts w:eastAsia="SimSun, 宋体"/>
        </w:rPr>
        <w:t>5)  osobom uprawnionym do świadczenia rodzicielskiego przysługuje za granicą świadczenie o podobnym charakterze do świadczenia rodzicielskiego, chyba że przepisy o koordynacji systemów zabezpieczenia społecznego lub dwustronne umowy o zabezpieczeniu społecznym stanowią inaczej.</w:t>
      </w:r>
    </w:p>
    <w:p w14:paraId="34958CB7" w14:textId="77777777" w:rsidR="00A62463" w:rsidRDefault="000D2968">
      <w:pPr>
        <w:spacing w:after="120" w:line="360" w:lineRule="auto"/>
        <w:jc w:val="both"/>
        <w:rPr>
          <w:rFonts w:eastAsia="SimSun, 宋体"/>
        </w:rPr>
      </w:pPr>
      <w:r>
        <w:rPr>
          <w:rFonts w:eastAsia="SimSun, 宋体"/>
        </w:rPr>
        <w:t>Świadczenie rodzicielskie przysługuje przez okres:</w:t>
      </w:r>
    </w:p>
    <w:p w14:paraId="68442444" w14:textId="77777777" w:rsidR="00A62463" w:rsidRDefault="000D2968">
      <w:pPr>
        <w:spacing w:after="120" w:line="360" w:lineRule="auto"/>
        <w:jc w:val="both"/>
        <w:rPr>
          <w:rFonts w:eastAsia="SimSun, 宋体"/>
        </w:rPr>
      </w:pPr>
      <w:r>
        <w:rPr>
          <w:rFonts w:eastAsia="SimSun, 宋体"/>
        </w:rPr>
        <w:t>1)  52 tygodni - w przypadku urodzenia jednego dziecka przy jednym porodzie, przysposobienia jednego dziecka lub objęcia opieką jednego dziecka; 2)  65 tygodni - w przypadku dwojga dzieci  3) 67 tygodni - w przypadku  trojga dzieci; 4) 69 tygodni - w przypadku czworga dzieci; 5) 71 tygodni - w przypadku pięciorga i więcej dzieci .</w:t>
      </w:r>
    </w:p>
    <w:p w14:paraId="1930321A" w14:textId="77777777" w:rsidR="00A62463" w:rsidRPr="00512C73" w:rsidRDefault="000D2968">
      <w:pPr>
        <w:spacing w:after="120" w:line="360" w:lineRule="auto"/>
        <w:jc w:val="both"/>
        <w:rPr>
          <w:rFonts w:eastAsia="SimSun, 宋体"/>
          <w:b/>
        </w:rPr>
      </w:pPr>
      <w:r w:rsidRPr="00512C73">
        <w:rPr>
          <w:rFonts w:eastAsia="SimSun, 宋体"/>
          <w:b/>
        </w:rPr>
        <w:t>W 2019</w:t>
      </w:r>
      <w:r w:rsidR="00512C73" w:rsidRPr="00512C73">
        <w:rPr>
          <w:rFonts w:eastAsia="SimSun, 宋体"/>
          <w:b/>
        </w:rPr>
        <w:t xml:space="preserve"> </w:t>
      </w:r>
      <w:r w:rsidRPr="00512C73">
        <w:rPr>
          <w:rFonts w:eastAsia="SimSun, 宋体"/>
          <w:b/>
        </w:rPr>
        <w:t>r</w:t>
      </w:r>
      <w:r w:rsidR="00512C73" w:rsidRPr="00512C73">
        <w:rPr>
          <w:rFonts w:eastAsia="SimSun, 宋体"/>
          <w:b/>
        </w:rPr>
        <w:t>.</w:t>
      </w:r>
      <w:r w:rsidRPr="00512C73">
        <w:rPr>
          <w:rFonts w:eastAsia="SimSun, 宋体"/>
          <w:b/>
        </w:rPr>
        <w:t xml:space="preserve"> Dział Świadczeń Rodzinnych w OPS w Tłuszczu wypłacił łącznie 590 świadczeń rodzicielskich na  kwotę 540.837zł</w:t>
      </w:r>
    </w:p>
    <w:p w14:paraId="68FECA69" w14:textId="77777777" w:rsidR="00A62463" w:rsidRDefault="000D2968">
      <w:pPr>
        <w:spacing w:after="120" w:line="360" w:lineRule="auto"/>
        <w:jc w:val="both"/>
        <w:rPr>
          <w:rFonts w:eastAsia="SimSun, 宋体"/>
        </w:rPr>
      </w:pPr>
      <w:r>
        <w:rPr>
          <w:rFonts w:eastAsia="SimSun, 宋体"/>
        </w:rPr>
        <w:t> </w:t>
      </w:r>
    </w:p>
    <w:p w14:paraId="11A81C7A" w14:textId="77777777" w:rsidR="00A62463" w:rsidRDefault="000D2968">
      <w:pPr>
        <w:keepNext/>
        <w:spacing w:before="240" w:after="120"/>
        <w:outlineLvl w:val="1"/>
        <w:rPr>
          <w:rFonts w:eastAsia="SimSun, 宋体"/>
          <w:b/>
          <w:bCs/>
          <w:sz w:val="28"/>
          <w:szCs w:val="28"/>
        </w:rPr>
      </w:pPr>
      <w:bookmarkStart w:id="54" w:name="_Toc42167623"/>
      <w:r>
        <w:rPr>
          <w:rFonts w:eastAsia="SimSun, 宋体"/>
          <w:b/>
          <w:bCs/>
          <w:sz w:val="28"/>
          <w:szCs w:val="28"/>
        </w:rPr>
        <w:t>5.6.  Świadczenie wychowawcze - 500+</w:t>
      </w:r>
      <w:bookmarkEnd w:id="54"/>
    </w:p>
    <w:p w14:paraId="7959313C" w14:textId="77777777" w:rsidR="00A62463" w:rsidRDefault="00A62463">
      <w:pPr>
        <w:spacing w:after="120"/>
        <w:rPr>
          <w:rFonts w:eastAsia="SimSun, 宋体"/>
        </w:rPr>
      </w:pPr>
    </w:p>
    <w:p w14:paraId="63128644" w14:textId="5DEE7BE3" w:rsidR="00A62463" w:rsidRPr="00EA68CC" w:rsidRDefault="000D2968">
      <w:pPr>
        <w:spacing w:after="120" w:line="360" w:lineRule="auto"/>
        <w:jc w:val="both"/>
        <w:rPr>
          <w:rFonts w:eastAsia="SimSun, 宋体"/>
          <w:b/>
          <w:bCs/>
        </w:rPr>
      </w:pPr>
      <w:r>
        <w:rPr>
          <w:rFonts w:eastAsia="SimSun, 宋体"/>
        </w:rPr>
        <w:t xml:space="preserve">OPS w Tłuszczu realizuje również jako zadanie zlecone z zakresu administracji rządowej ustawę z dnia 11 lutego 2016 r. o pomocy państwa w wychowywaniu dzieci.   Program Rodzina 500 plus to systemowe wsparcie polskich rodzin. Z  pomocy korzystają rodzice oraz opiekunowie dzieci do 18-tego roku życia. Od lipca 2019, w związku ze zmianą obowiązującego </w:t>
      </w:r>
      <w:proofErr w:type="spellStart"/>
      <w:r>
        <w:rPr>
          <w:rFonts w:eastAsia="SimSun, 宋体"/>
        </w:rPr>
        <w:t>praw,a</w:t>
      </w:r>
      <w:proofErr w:type="spellEnd"/>
      <w:r>
        <w:rPr>
          <w:rFonts w:eastAsia="SimSun, 宋体"/>
        </w:rPr>
        <w:t xml:space="preserve"> świadczenie wychowawcze przysługuje na każde dziecko do 18 roku życia bez względu na dochód rodziny.  </w:t>
      </w:r>
      <w:r>
        <w:rPr>
          <w:rFonts w:eastAsia="SimSun, 宋体"/>
        </w:rPr>
        <w:br/>
        <w:t>Dział Świadczeń Rodzinnych w OPS Tłuszcz w roku 2019 przyjął  3069 wniosków o ustalenie prawa do świadczeń wychowawczych dla rodzin mieszkających w gminie Tłuszcz.</w:t>
      </w:r>
      <w:r>
        <w:rPr>
          <w:rFonts w:eastAsia="SimSun, 宋体"/>
          <w:b/>
          <w:bCs/>
        </w:rPr>
        <w:t>  Wydatki na wypłatę świadczeń wychowawczych  w 2019r</w:t>
      </w:r>
      <w:r w:rsidR="00512C73">
        <w:rPr>
          <w:rFonts w:eastAsia="SimSun, 宋体"/>
          <w:b/>
          <w:bCs/>
        </w:rPr>
        <w:t>.</w:t>
      </w:r>
      <w:r>
        <w:rPr>
          <w:rFonts w:eastAsia="SimSun, 宋体"/>
          <w:b/>
          <w:bCs/>
        </w:rPr>
        <w:t xml:space="preserve"> wyniosły 20.453.638 zł.   Wypłacono łącznie 40 991 świadczeń wychowawczych.</w:t>
      </w:r>
    </w:p>
    <w:p w14:paraId="58B5DC35" w14:textId="77777777" w:rsidR="00A62463" w:rsidRDefault="000D2968">
      <w:pPr>
        <w:keepNext/>
        <w:spacing w:before="240" w:after="120"/>
        <w:outlineLvl w:val="1"/>
        <w:rPr>
          <w:rFonts w:eastAsia="SimSun, 宋体"/>
          <w:b/>
          <w:bCs/>
          <w:sz w:val="28"/>
          <w:szCs w:val="28"/>
        </w:rPr>
      </w:pPr>
      <w:r>
        <w:rPr>
          <w:rFonts w:eastAsia="SimSun, 宋体"/>
          <w:b/>
          <w:bCs/>
          <w:sz w:val="28"/>
          <w:szCs w:val="28"/>
        </w:rPr>
        <w:t> </w:t>
      </w:r>
      <w:bookmarkStart w:id="55" w:name="_Toc42167624"/>
      <w:r>
        <w:rPr>
          <w:rFonts w:eastAsia="SimSun, 宋体"/>
          <w:b/>
          <w:bCs/>
          <w:sz w:val="28"/>
          <w:szCs w:val="28"/>
        </w:rPr>
        <w:t>5.7.  Świadczenie „Dobry start”</w:t>
      </w:r>
      <w:bookmarkEnd w:id="55"/>
    </w:p>
    <w:p w14:paraId="53CDC09C" w14:textId="77777777" w:rsidR="00A62463" w:rsidRDefault="00512C73">
      <w:pPr>
        <w:spacing w:line="360" w:lineRule="auto"/>
        <w:jc w:val="both"/>
        <w:rPr>
          <w:rFonts w:eastAsia="SimSun, 宋体"/>
        </w:rPr>
      </w:pPr>
      <w:r>
        <w:rPr>
          <w:rFonts w:eastAsia="SimSun, 宋体"/>
        </w:rPr>
        <w:t xml:space="preserve">Od 2019 r. </w:t>
      </w:r>
      <w:r w:rsidR="000D2968">
        <w:rPr>
          <w:rFonts w:eastAsia="SimSun, 宋体"/>
        </w:rPr>
        <w:t xml:space="preserve"> Dział Świadczeń Rodzinnych w OPS w Tłuszczu realizuje nowe zadanie tzw. 300+ , które go zasady przyznawania i wypłacania określa Rozporządzenie Rady  Ministrów z dnia 30 maja 2018 w sprawie szczegółowych warunków realizacji rządowego programu „Dobry start” . Świadczenie przysługuje raz w roku w wysokości 300</w:t>
      </w:r>
      <w:r>
        <w:rPr>
          <w:rFonts w:eastAsia="SimSun, 宋体"/>
        </w:rPr>
        <w:t xml:space="preserve"> </w:t>
      </w:r>
      <w:r w:rsidR="000D2968">
        <w:rPr>
          <w:rFonts w:eastAsia="SimSun, 宋体"/>
        </w:rPr>
        <w:t xml:space="preserve">zł na dziecko uczące się w szkole, aż do </w:t>
      </w:r>
      <w:r w:rsidR="000D2968">
        <w:rPr>
          <w:rFonts w:eastAsia="SimSun, 宋体"/>
        </w:rPr>
        <w:lastRenderedPageBreak/>
        <w:t xml:space="preserve">ukończenia przez nie 20 lat (także w przypadku ukończenia 20 lat w bieżącym roku przed rozpoczęciem roku szkolnego). Dzieci niepełnosprawne, uczące się w szkole, otrzymają świadczenie do ukończenia przez nie 24 roku życia (także w przypadku ukończenia 24 lat w bieżącym roku przed rozpoczęciem roku szkolnego). Program obejmuje dzieci wychowujące się zarówno w rodzinach, jak i te przebywające w pieczy zastępczej. Wsparcie z programu „Dobry Start” przysługuje rodzicom, opiekunom prawnym i faktycznym, (opiekun faktyczny to osoba, która sprawuje opiekę nad dzieckiem i wystąpiła do sadu o jego przysposobienie), rodzinom zastępczym, osobom prowadzącym rodzinne domy dziecka, a także dyrektorom placówek opiekuńczo-terapeutycznych.  Dział Świadczeń Rodzinnych w OPS Tłuszcz w roku 2019 wypłacił 2901  świadczeń „Dobry start” na łączną kwotę  </w:t>
      </w:r>
      <w:r w:rsidR="000D2968">
        <w:rPr>
          <w:rFonts w:eastAsia="SimSun, 宋体"/>
          <w:b/>
          <w:bCs/>
        </w:rPr>
        <w:t>870.300zł.  </w:t>
      </w:r>
    </w:p>
    <w:p w14:paraId="1762F4F8" w14:textId="77777777" w:rsidR="00A62463" w:rsidRDefault="000D2968">
      <w:pPr>
        <w:keepNext/>
        <w:spacing w:before="240" w:after="120"/>
        <w:outlineLvl w:val="1"/>
        <w:rPr>
          <w:rFonts w:eastAsia="SimSun, 宋体"/>
          <w:b/>
          <w:bCs/>
          <w:sz w:val="28"/>
          <w:szCs w:val="28"/>
        </w:rPr>
      </w:pPr>
      <w:r>
        <w:rPr>
          <w:rFonts w:eastAsia="SimSun, 宋体"/>
          <w:b/>
          <w:bCs/>
          <w:sz w:val="28"/>
          <w:szCs w:val="28"/>
        </w:rPr>
        <w:br/>
        <w:t> </w:t>
      </w:r>
      <w:bookmarkStart w:id="56" w:name="_Toc42167625"/>
      <w:r>
        <w:rPr>
          <w:rFonts w:eastAsia="SimSun, 宋体"/>
          <w:b/>
          <w:bCs/>
          <w:sz w:val="28"/>
          <w:szCs w:val="28"/>
        </w:rPr>
        <w:t>5.8.  Świadczenia z funduszu alimentacyjnego</w:t>
      </w:r>
      <w:bookmarkEnd w:id="56"/>
      <w:r>
        <w:rPr>
          <w:rFonts w:eastAsia="SimSun, 宋体"/>
          <w:b/>
          <w:bCs/>
          <w:sz w:val="28"/>
          <w:szCs w:val="28"/>
        </w:rPr>
        <w:t>   </w:t>
      </w:r>
    </w:p>
    <w:p w14:paraId="4A5C8ED5" w14:textId="77777777" w:rsidR="00A62463" w:rsidRDefault="00A62463">
      <w:pPr>
        <w:spacing w:after="120"/>
        <w:rPr>
          <w:rFonts w:eastAsia="SimSun, 宋体"/>
        </w:rPr>
      </w:pPr>
    </w:p>
    <w:p w14:paraId="5BE058D2" w14:textId="77777777" w:rsidR="00A62463" w:rsidRDefault="000D2968">
      <w:pPr>
        <w:spacing w:after="120" w:line="360" w:lineRule="auto"/>
        <w:rPr>
          <w:rFonts w:eastAsia="SimSun, 宋体"/>
        </w:rPr>
      </w:pPr>
      <w:r>
        <w:rPr>
          <w:rFonts w:eastAsia="SimSun, 宋体"/>
        </w:rPr>
        <w:t>Świadczenia z funduszu alimentacyjnego przyznawane są na warunkach określonych w ustawie z dnia 7 września 2007 r. o pomocy osobom uprawnionym do alimentów.</w:t>
      </w:r>
      <w:r>
        <w:rPr>
          <w:rFonts w:eastAsia="SimSun, 宋体"/>
        </w:rPr>
        <w:br/>
        <w:t>Świadczenia z funduszu alimentacyjnego przysługują:</w:t>
      </w:r>
    </w:p>
    <w:p w14:paraId="48BC4927" w14:textId="77777777" w:rsidR="00A62463" w:rsidRDefault="000D2968">
      <w:pPr>
        <w:spacing w:after="120" w:line="360" w:lineRule="auto"/>
        <w:ind w:left="450"/>
        <w:jc w:val="both"/>
        <w:rPr>
          <w:rFonts w:eastAsia="SimSun, 宋体"/>
        </w:rPr>
      </w:pPr>
      <w:r>
        <w:rPr>
          <w:rFonts w:eastAsia="SimSun, 宋体"/>
        </w:rPr>
        <w:t>1. obywatelom polskim;</w:t>
      </w:r>
    </w:p>
    <w:p w14:paraId="7A4F4757" w14:textId="77777777" w:rsidR="00A62463" w:rsidRDefault="000D2968">
      <w:pPr>
        <w:spacing w:after="120" w:line="360" w:lineRule="auto"/>
        <w:ind w:left="450"/>
        <w:jc w:val="both"/>
        <w:rPr>
          <w:rFonts w:eastAsia="SimSun, 宋体"/>
        </w:rPr>
      </w:pPr>
      <w:r>
        <w:rPr>
          <w:rFonts w:eastAsia="SimSun, 宋体"/>
        </w:rPr>
        <w:t>2. cudzoziemcom:</w:t>
      </w:r>
    </w:p>
    <w:p w14:paraId="4E70BD34" w14:textId="77777777" w:rsidR="00A62463" w:rsidRDefault="000D2968">
      <w:pPr>
        <w:numPr>
          <w:ilvl w:val="0"/>
          <w:numId w:val="8"/>
        </w:numPr>
        <w:tabs>
          <w:tab w:val="left" w:pos="0"/>
        </w:tabs>
        <w:spacing w:after="120" w:line="360" w:lineRule="auto"/>
        <w:jc w:val="both"/>
        <w:rPr>
          <w:rFonts w:eastAsia="SimSun, 宋体"/>
        </w:rPr>
      </w:pPr>
      <w:r>
        <w:rPr>
          <w:rFonts w:eastAsia="SimSun, 宋体"/>
        </w:rPr>
        <w:t>jeżeli wynika to z wiążących Rzeczpospolitą Polską umów dwustronnych o zabezpieczeniu społecznym,</w:t>
      </w:r>
    </w:p>
    <w:p w14:paraId="5617639C" w14:textId="77777777" w:rsidR="00A62463" w:rsidRDefault="000D2968">
      <w:pPr>
        <w:numPr>
          <w:ilvl w:val="0"/>
          <w:numId w:val="8"/>
        </w:numPr>
        <w:tabs>
          <w:tab w:val="left" w:pos="0"/>
        </w:tabs>
        <w:spacing w:after="120" w:line="360" w:lineRule="auto"/>
        <w:jc w:val="both"/>
        <w:rPr>
          <w:rFonts w:eastAsia="SimSun, 宋体"/>
        </w:rPr>
      </w:pPr>
      <w:r>
        <w:rPr>
          <w:rFonts w:eastAsia="SimSun, 宋体"/>
        </w:rPr>
        <w:t>przebywającym na terytorium Rzeczypospolitej Polskiej na podstawie zezwolenia na pobyt stały, zezwolenia na pobyt rezydenta długoterminowego Unii Europejskiej oraz zezwolenia na pobyt czasowy udzielonego w związku z okolicznością, o której mowa w art. 186 ust. 1 pkt 3 ustawy z dnia 12 grudnia 2013 r. o cudzoziemcach,</w:t>
      </w:r>
    </w:p>
    <w:p w14:paraId="5A552AD7" w14:textId="77777777" w:rsidR="00A62463" w:rsidRDefault="000D2968">
      <w:pPr>
        <w:numPr>
          <w:ilvl w:val="0"/>
          <w:numId w:val="8"/>
        </w:numPr>
        <w:tabs>
          <w:tab w:val="left" w:pos="0"/>
        </w:tabs>
        <w:spacing w:after="120" w:line="360" w:lineRule="auto"/>
        <w:jc w:val="both"/>
        <w:rPr>
          <w:rFonts w:eastAsia="SimSun, 宋体"/>
        </w:rPr>
      </w:pPr>
      <w:r>
        <w:rPr>
          <w:rFonts w:eastAsia="SimSun, 宋体"/>
        </w:rPr>
        <w:t>przebywającym na terytorium Rzeczypospolitej Polskiej w związku z uzyskaniem statusu uchodźcy lub ochrony uzupełniającej.</w:t>
      </w:r>
    </w:p>
    <w:p w14:paraId="10596BC6" w14:textId="77777777" w:rsidR="00A62463" w:rsidRDefault="000D2968">
      <w:pPr>
        <w:spacing w:after="120" w:line="360" w:lineRule="auto"/>
        <w:jc w:val="both"/>
        <w:rPr>
          <w:rFonts w:eastAsia="SimSun, 宋体"/>
        </w:rPr>
      </w:pPr>
      <w:r>
        <w:rPr>
          <w:rFonts w:eastAsia="SimSun, 宋体"/>
          <w:b/>
          <w:bCs/>
        </w:rPr>
        <w:t> Jeżeli osoby te zamieszkują na terytorium Rzeczypospolitej Polskiej przez okres świadczeniowy, w którym otrzymują świadczenia z funduszu alimentacyjnego</w:t>
      </w:r>
      <w:r>
        <w:rPr>
          <w:rFonts w:eastAsia="SimSun, 宋体"/>
        </w:rPr>
        <w:t>, chyba że dwustronne umowy międzynarodowe o zabezpieczeniu społecznym stanowią inaczej.</w:t>
      </w:r>
    </w:p>
    <w:p w14:paraId="51885376" w14:textId="77777777" w:rsidR="00A62463" w:rsidRDefault="000D2968">
      <w:pPr>
        <w:spacing w:after="120" w:line="360" w:lineRule="auto"/>
        <w:jc w:val="both"/>
        <w:rPr>
          <w:rFonts w:eastAsia="SimSun, 宋体"/>
        </w:rPr>
      </w:pPr>
      <w:r>
        <w:rPr>
          <w:rFonts w:eastAsia="SimSun, 宋体"/>
        </w:rPr>
        <w:t xml:space="preserve">Świadczenia z funduszu alimentacyjnego przysługują w wysokości bieżąco ustalonych alimentów, jednakże </w:t>
      </w:r>
      <w:r>
        <w:rPr>
          <w:rFonts w:eastAsia="SimSun, 宋体"/>
          <w:b/>
          <w:bCs/>
        </w:rPr>
        <w:t>nie wyższej niż 500 zł miesięcznie</w:t>
      </w:r>
      <w:r>
        <w:rPr>
          <w:rFonts w:eastAsia="SimSun, 宋体"/>
        </w:rPr>
        <w:t>. </w:t>
      </w:r>
    </w:p>
    <w:p w14:paraId="75F6A91C" w14:textId="77777777" w:rsidR="00A62463" w:rsidRDefault="000D2968">
      <w:pPr>
        <w:spacing w:after="120" w:line="360" w:lineRule="auto"/>
        <w:jc w:val="both"/>
        <w:rPr>
          <w:rFonts w:eastAsia="SimSun, 宋体"/>
        </w:rPr>
      </w:pPr>
      <w:r>
        <w:rPr>
          <w:rFonts w:eastAsia="SimSun, 宋体"/>
        </w:rPr>
        <w:lastRenderedPageBreak/>
        <w:br/>
        <w:t xml:space="preserve">Przyznanie prawa do świadczenia z funduszu alimentacyjnego uzależnione jest od spełnienia kryterium dochodowego. Świadczenia te przysługują, jeżeli dochód rodziny w przeliczeniu na osobę w rodzinie nie przekracza kwoty </w:t>
      </w:r>
      <w:r>
        <w:rPr>
          <w:rFonts w:eastAsia="SimSun, 宋体"/>
          <w:b/>
          <w:bCs/>
        </w:rPr>
        <w:t>725 zł do 30 września 2019 i 800</w:t>
      </w:r>
      <w:r w:rsidR="00512C73">
        <w:rPr>
          <w:rFonts w:eastAsia="SimSun, 宋体"/>
          <w:b/>
          <w:bCs/>
        </w:rPr>
        <w:t xml:space="preserve"> </w:t>
      </w:r>
      <w:r>
        <w:rPr>
          <w:rFonts w:eastAsia="SimSun, 宋体"/>
          <w:b/>
          <w:bCs/>
        </w:rPr>
        <w:t xml:space="preserve">zł dla nowego okresu świadczeniowego tj. od 1 października 2019 </w:t>
      </w:r>
      <w:r>
        <w:rPr>
          <w:rFonts w:eastAsia="SimSun, 宋体"/>
        </w:rPr>
        <w:t>.      </w:t>
      </w:r>
    </w:p>
    <w:p w14:paraId="12C28FCF" w14:textId="77777777" w:rsidR="00A62463" w:rsidRDefault="000D2968">
      <w:pPr>
        <w:spacing w:after="120" w:line="360" w:lineRule="auto"/>
        <w:jc w:val="both"/>
        <w:rPr>
          <w:rFonts w:eastAsia="SimSun, 宋体"/>
        </w:rPr>
      </w:pPr>
      <w:r>
        <w:rPr>
          <w:rFonts w:eastAsia="SimSun, 宋体"/>
        </w:rPr>
        <w:br/>
        <w:t>Do świadczenia z funduszu alimentacyjnego ma prawo osoba uprawniona do alimentów od rodzica na podstawie tytułu wykonawczego pochodzącego lub zatwierdzonego przez sąd, jeżeli egzekucja okazała się bezskuteczna. </w:t>
      </w:r>
    </w:p>
    <w:p w14:paraId="4D13BCC2" w14:textId="77777777" w:rsidR="00A62463" w:rsidRDefault="000D2968">
      <w:pPr>
        <w:spacing w:after="120" w:line="360" w:lineRule="auto"/>
        <w:jc w:val="both"/>
        <w:rPr>
          <w:rFonts w:eastAsia="SimSun, 宋体"/>
        </w:rPr>
      </w:pPr>
      <w:r>
        <w:rPr>
          <w:rFonts w:eastAsia="SimSun, 宋体"/>
        </w:rPr>
        <w:br/>
      </w:r>
      <w:r>
        <w:rPr>
          <w:rFonts w:eastAsia="SimSun, 宋体"/>
          <w:b/>
          <w:bCs/>
        </w:rPr>
        <w:t>Bezskuteczność egzekucji w rozumieniu ww. ustawy oznacza egzekucję, w wyniku której w okresie ostatnich dwóch miesięcy nie wyegzekwowano pełnej należności z tytułu zaległych i bieżących zobowiązań alimentacyjnych.        </w:t>
      </w:r>
    </w:p>
    <w:p w14:paraId="093D4009" w14:textId="77777777" w:rsidR="00A62463" w:rsidRDefault="000D2968">
      <w:pPr>
        <w:spacing w:after="120" w:line="360" w:lineRule="auto"/>
        <w:jc w:val="both"/>
        <w:rPr>
          <w:rFonts w:eastAsia="SimSun, 宋体"/>
        </w:rPr>
      </w:pPr>
      <w:r>
        <w:rPr>
          <w:rFonts w:eastAsia="SimSun, 宋体"/>
        </w:rPr>
        <w:br/>
        <w:t>Za bezskuteczną egzekucję uważa się również niemożność wszczęcia lub prowadzenia egzekucji alimentów przeciwko dłużnikowi alimentacyjnemu przebywającemu poza granicami Rzeczypospolitej Polskiej, w szczególności z powodu:</w:t>
      </w:r>
    </w:p>
    <w:p w14:paraId="0DCE5FC8" w14:textId="77777777" w:rsidR="00A62463" w:rsidRDefault="000D2968">
      <w:pPr>
        <w:spacing w:after="120" w:line="360" w:lineRule="auto"/>
        <w:ind w:left="790" w:hanging="360"/>
        <w:jc w:val="both"/>
        <w:rPr>
          <w:rFonts w:eastAsia="SimSun, 宋体"/>
        </w:rPr>
      </w:pPr>
      <w:r>
        <w:rPr>
          <w:rFonts w:ascii="Wingdings 2" w:eastAsia="SimSun, 宋体" w:hAnsi="Wingdings 2" w:cs="Wingdings 2"/>
        </w:rPr>
        <w:t></w:t>
      </w:r>
      <w:r>
        <w:rPr>
          <w:rFonts w:ascii="Wingdings 2" w:eastAsia="SimSun, 宋体" w:hAnsi="Wingdings 2" w:cs="Wingdings 2"/>
        </w:rPr>
        <w:t></w:t>
      </w:r>
      <w:r>
        <w:rPr>
          <w:rFonts w:ascii="Wingdings 2" w:eastAsia="SimSun, 宋体" w:hAnsi="Wingdings 2" w:cs="Wingdings 2"/>
        </w:rPr>
        <w:t></w:t>
      </w:r>
      <w:r>
        <w:rPr>
          <w:rFonts w:eastAsia="SimSun, 宋体"/>
        </w:rPr>
        <w:t>braku podstawy prawnej do pojęcia czynności zmierzających do wykonania tytułu wykonawczego w miejscu zamieszkania dłużnika,</w:t>
      </w:r>
    </w:p>
    <w:p w14:paraId="413D2C36" w14:textId="77777777" w:rsidR="00A62463" w:rsidRDefault="000D2968">
      <w:pPr>
        <w:spacing w:after="120" w:line="360" w:lineRule="auto"/>
        <w:ind w:left="790" w:hanging="360"/>
        <w:jc w:val="both"/>
        <w:rPr>
          <w:rFonts w:eastAsia="SimSun, 宋体"/>
        </w:rPr>
      </w:pPr>
      <w:r>
        <w:rPr>
          <w:rFonts w:ascii="Wingdings 2" w:eastAsia="SimSun, 宋体" w:hAnsi="Wingdings 2" w:cs="Wingdings 2"/>
        </w:rPr>
        <w:t></w:t>
      </w:r>
      <w:r>
        <w:rPr>
          <w:rFonts w:ascii="Wingdings 2" w:eastAsia="SimSun, 宋体" w:hAnsi="Wingdings 2" w:cs="Wingdings 2"/>
        </w:rPr>
        <w:t></w:t>
      </w:r>
      <w:r>
        <w:rPr>
          <w:rFonts w:ascii="Wingdings 2" w:eastAsia="SimSun, 宋体" w:hAnsi="Wingdings 2" w:cs="Wingdings 2"/>
        </w:rPr>
        <w:t></w:t>
      </w:r>
      <w:r>
        <w:rPr>
          <w:rFonts w:eastAsia="SimSun, 宋体"/>
        </w:rPr>
        <w:t>braku możliwości wskazania przez osobę uprawnioną miejsca zamieszkania dłużnika alimentacyjnego za granicą.</w:t>
      </w:r>
    </w:p>
    <w:p w14:paraId="62D5E211" w14:textId="77777777" w:rsidR="00A62463" w:rsidRDefault="00A62463">
      <w:pPr>
        <w:spacing w:after="120" w:line="360" w:lineRule="auto"/>
        <w:ind w:left="790" w:hanging="360"/>
        <w:jc w:val="both"/>
        <w:rPr>
          <w:rFonts w:eastAsia="SimSun, 宋体"/>
        </w:rPr>
      </w:pPr>
    </w:p>
    <w:p w14:paraId="424E86D5" w14:textId="77777777" w:rsidR="00A62463" w:rsidRDefault="000D2968">
      <w:pPr>
        <w:spacing w:after="120" w:line="360" w:lineRule="auto"/>
        <w:jc w:val="both"/>
        <w:rPr>
          <w:rFonts w:eastAsia="SimSun, 宋体"/>
          <w:b/>
          <w:bCs/>
        </w:rPr>
      </w:pPr>
      <w:r>
        <w:rPr>
          <w:rFonts w:eastAsia="SimSun, 宋体"/>
          <w:b/>
          <w:bCs/>
        </w:rPr>
        <w:t>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w:t>
      </w:r>
    </w:p>
    <w:p w14:paraId="59977F5B" w14:textId="77777777" w:rsidR="00A62463" w:rsidRDefault="000D2968">
      <w:pPr>
        <w:spacing w:after="120" w:line="360" w:lineRule="auto"/>
        <w:jc w:val="both"/>
        <w:rPr>
          <w:rFonts w:eastAsia="SimSun, 宋体"/>
        </w:rPr>
      </w:pPr>
      <w:r>
        <w:rPr>
          <w:rFonts w:eastAsia="SimSun, 宋体"/>
        </w:rPr>
        <w:b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          </w:t>
      </w:r>
    </w:p>
    <w:p w14:paraId="23FDA811" w14:textId="77777777" w:rsidR="00A62463" w:rsidRPr="00512C73" w:rsidRDefault="000D2968">
      <w:pPr>
        <w:spacing w:line="360" w:lineRule="auto"/>
        <w:jc w:val="both"/>
        <w:rPr>
          <w:rFonts w:eastAsia="SimSun, 宋体"/>
          <w:b/>
        </w:rPr>
      </w:pPr>
      <w:r>
        <w:rPr>
          <w:rFonts w:eastAsia="SimSun, 宋体"/>
        </w:rPr>
        <w:lastRenderedPageBreak/>
        <w:br/>
        <w:t>Zgodnie z art. 5  ustawy z dnia 7 września 2007r</w:t>
      </w:r>
      <w:r w:rsidR="00512C73">
        <w:rPr>
          <w:rFonts w:eastAsia="SimSun, 宋体"/>
        </w:rPr>
        <w:t>.</w:t>
      </w:r>
      <w:r>
        <w:rPr>
          <w:rFonts w:eastAsia="SimSun, 宋体"/>
        </w:rPr>
        <w:t xml:space="preserve"> o pomocy osobom uprawnionym do alimentów  jako organ właściwy dłużnika OPS w Tłuszczu prowadzi postępowania wobec dłużników alimentacyjnych mieszkających na terenie naszej gminy (m.in. przeprowadzane są wywiady alimentacyjne, odbierane oświadczenia majątkowe, przekazywanie informacji mających wpływ na skuteczność prowadzonej egzekucji do komornika sądowego oraz organu właściwego wierzyciela.)W przypadku uniemożliwienia przez dłużnika alimentacyjnego przeprowadzenia wywiadu alimentacyjnego, odmowy złożenia oświadczenia majątkowego, odmowy podjęcia pracy, odmowy zarejestrowania się jako bezrobotny, odmowy zarejestrowania się jako poszukujący pracy w przypadku braku możliwości zarejestrowania się jako bezrobotny, organ właściwy dłużnika wszczyna postępowanie dotyczące uznania dłużnika alimentacyjnego za uchylającego się od zobowiązań alimentacyjnych. Decyzji o uznaniu dłużnika alimentacyjnego za uchylającego się od zobowiązań alimentacyjnych nie wydaje się wobec dłużnika alimentacyjnego, który przez okres ostatnich 6 miesięcy wywiązywał się w każdym miesiącu ze zobowiązań alimentacyjnych w kwocie nie niższej niż 50% kwoty bieżąco ustalonych alimentów. Jeżeli decyzja o uznaniu dłużnika alimentacyjnego za uchylającego się od zobowiązań alimentacyjnych stanie się ostateczna, organ właściwy dłużnika po uzyskaniu z centralnej ewidencji kierowców informacji, że dłużnik alimentacyjny posiada uprawnienia do kierowania pojazdami kieruje wniosek do starosty o zatrzymanie prawa jazdy dłużnika alimentacyjnego, dołączając odpis tej decyzji oraz </w:t>
      </w:r>
      <w:r>
        <w:rPr>
          <w:rFonts w:ascii="Times-Roman, 'Times New Roman'" w:eastAsia="SimSun, 宋体" w:hAnsi="Times-Roman, 'Times New Roman'" w:cs="Times-Roman, 'Times New Roman'"/>
        </w:rPr>
        <w:t xml:space="preserve">składa wniosek o </w:t>
      </w:r>
      <w:r>
        <w:rPr>
          <w:rFonts w:ascii="TimesNewRoman, 'Times New Roman" w:eastAsia="SimSun, 宋体" w:hAnsi="TimesNewRoman, 'Times New Roman" w:cs="TimesNewRoman, 'Times New Roman"/>
        </w:rPr>
        <w:t>ś</w:t>
      </w:r>
      <w:r>
        <w:rPr>
          <w:rFonts w:ascii="Times-Roman, 'Times New Roman'" w:eastAsia="SimSun, 宋体" w:hAnsi="Times-Roman, 'Times New Roman'" w:cs="Times-Roman, 'Times New Roman'"/>
        </w:rPr>
        <w:t>ciganie za przest</w:t>
      </w:r>
      <w:r>
        <w:rPr>
          <w:rFonts w:ascii="TimesNewRoman, 'Times New Roman" w:eastAsia="SimSun, 宋体" w:hAnsi="TimesNewRoman, 'Times New Roman" w:cs="TimesNewRoman, 'Times New Roman"/>
        </w:rPr>
        <w:t>ę</w:t>
      </w:r>
      <w:r>
        <w:rPr>
          <w:rFonts w:ascii="Times-Roman, 'Times New Roman'" w:eastAsia="SimSun, 宋体" w:hAnsi="Times-Roman, 'Times New Roman'" w:cs="Times-Roman, 'Times New Roman'"/>
        </w:rPr>
        <w:t>pstwo okre</w:t>
      </w:r>
      <w:r>
        <w:rPr>
          <w:rFonts w:ascii="TimesNewRoman, 'Times New Roman" w:eastAsia="SimSun, 宋体" w:hAnsi="TimesNewRoman, 'Times New Roman" w:cs="TimesNewRoman, 'Times New Roman"/>
        </w:rPr>
        <w:t>ś</w:t>
      </w:r>
      <w:r>
        <w:rPr>
          <w:rFonts w:ascii="Times-Roman, 'Times New Roman'" w:eastAsia="SimSun, 宋体" w:hAnsi="Times-Roman, 'Times New Roman'" w:cs="Times-Roman, 'Times New Roman'"/>
        </w:rPr>
        <w:t xml:space="preserve">lone w art. 209  ustawy z dnia 6 czerwca 1997 r. – Kodeks karny. </w:t>
      </w:r>
      <w:r>
        <w:rPr>
          <w:rFonts w:eastAsia="SimSun, 宋体"/>
        </w:rPr>
        <w:br/>
        <w:t xml:space="preserve">Dłużnik alimentacyjny jest zobowiązany do zwrotu organowi właściwemu wierzyciela należności w wysokości świadczeń wypłaconych z funduszu alimentacyjnego osobie uprawnionej do alimentów, łącznie z odsetkami ustawowymi za opóźnienie. Zwroty te w pierwszej kolejności zaliczane są na pomniejszenie odsetek ustawowych za opóźnienie, a następnie w 40% stanowią dochody własne organu właściwego wierzyciela oraz w 60% zwracane są do budżetu państwa. </w:t>
      </w:r>
      <w:r>
        <w:rPr>
          <w:rFonts w:eastAsia="SimSun, 宋体"/>
        </w:rPr>
        <w:br/>
      </w:r>
      <w:r w:rsidRPr="00512C73">
        <w:rPr>
          <w:rFonts w:eastAsia="SimSun, 宋体"/>
          <w:b/>
        </w:rPr>
        <w:t>W 2019 z tytułu zwrotu przez dłużników alimentacyjnych przekazano na dochody budżetu państwa kwotę 133.106zł, z tego 88.342zł na odsetki ustawowe za opóźnienie oraz 29.842,71zł  na dochody własne gminy Tłuszcz.</w:t>
      </w:r>
    </w:p>
    <w:p w14:paraId="55255E21" w14:textId="77777777" w:rsidR="00A62463" w:rsidRDefault="000D2968">
      <w:pPr>
        <w:spacing w:line="360" w:lineRule="auto"/>
        <w:jc w:val="both"/>
        <w:rPr>
          <w:rFonts w:eastAsia="SimSun, 宋体"/>
        </w:rPr>
      </w:pPr>
      <w:r>
        <w:rPr>
          <w:rFonts w:eastAsia="SimSun, 宋体"/>
        </w:rPr>
        <w:t>.</w:t>
      </w:r>
      <w:r>
        <w:rPr>
          <w:rFonts w:eastAsia="SimSun, 宋体"/>
        </w:rPr>
        <w:br/>
        <w:t xml:space="preserve">Na podstawie art. 8a ustawy o pomocy osobom uprawnionym do alimentów, </w:t>
      </w:r>
      <w:r>
        <w:rPr>
          <w:rFonts w:eastAsia="SimSun, 宋体"/>
          <w:b/>
          <w:bCs/>
        </w:rPr>
        <w:t>organ właściwy wierzyciela przekazuje do biura informacji gospodarczej informację gospodarczą o zobowiązaniu lub zobowiązaniach dłużnika</w:t>
      </w:r>
      <w:r>
        <w:rPr>
          <w:rFonts w:eastAsia="SimSun, 宋体"/>
        </w:rPr>
        <w:t xml:space="preserve"> alimentacyjnego wynikających z tytułów, o których mowa w art. 28 ust. 1 pkt 1 i 2 ustawy, w razie powstania zaległości za okres dłuższy niż 6 miesięcy. </w:t>
      </w:r>
      <w:r>
        <w:rPr>
          <w:rFonts w:eastAsia="SimSun, 宋体"/>
        </w:rPr>
        <w:br/>
      </w:r>
      <w:r>
        <w:rPr>
          <w:rFonts w:eastAsia="SimSun, 宋体"/>
        </w:rPr>
        <w:lastRenderedPageBreak/>
        <w:t xml:space="preserve">OPS w Tłuszczu przekazuje informacje dotyczące zadłużenie ok. 130 dłużników alimentacyjnych do wszystkich pięciu biur informacji gospodarczej: Krajowego Rejestru Długów, BIG </w:t>
      </w:r>
      <w:proofErr w:type="spellStart"/>
      <w:r>
        <w:rPr>
          <w:rFonts w:eastAsia="SimSun, 宋体"/>
        </w:rPr>
        <w:t>Infomonitor</w:t>
      </w:r>
      <w:proofErr w:type="spellEnd"/>
      <w:r>
        <w:rPr>
          <w:rFonts w:eastAsia="SimSun, 宋体"/>
        </w:rPr>
        <w:t xml:space="preserve"> S.A, KBIG, ERIF i KIDT.</w:t>
      </w:r>
    </w:p>
    <w:p w14:paraId="1598FC8C" w14:textId="77777777" w:rsidR="00A62463" w:rsidRPr="00FC3D1B" w:rsidRDefault="000D2968">
      <w:pPr>
        <w:spacing w:after="120" w:line="276" w:lineRule="auto"/>
        <w:jc w:val="both"/>
        <w:rPr>
          <w:rFonts w:eastAsia="SimSun, 宋体"/>
          <w:b/>
        </w:rPr>
      </w:pPr>
      <w:r>
        <w:rPr>
          <w:rFonts w:eastAsia="SimSun, 宋体"/>
        </w:rPr>
        <w:t> </w:t>
      </w:r>
      <w:r>
        <w:rPr>
          <w:rFonts w:eastAsia="SimSun, 宋体"/>
        </w:rPr>
        <w:br/>
      </w:r>
      <w:r w:rsidRPr="00FC3D1B">
        <w:rPr>
          <w:rFonts w:eastAsia="SimSun, 宋体"/>
          <w:b/>
        </w:rPr>
        <w:t>W związku z realizacją ustawy o pomocy osobom uprawnionym do alimentów 2019 roku wypłacono 1.094 świadczenia na łączną kwotę 456.010 zł.</w:t>
      </w:r>
    </w:p>
    <w:p w14:paraId="291D3132" w14:textId="77777777" w:rsidR="00A62463" w:rsidRDefault="00A62463">
      <w:pPr>
        <w:spacing w:after="120" w:line="276" w:lineRule="auto"/>
        <w:jc w:val="both"/>
        <w:rPr>
          <w:rFonts w:eastAsia="SimSun, 宋体"/>
        </w:rPr>
      </w:pPr>
    </w:p>
    <w:p w14:paraId="5FF516B1" w14:textId="77777777" w:rsidR="00A62463" w:rsidRDefault="000D2968">
      <w:pPr>
        <w:spacing w:after="120" w:line="360" w:lineRule="auto"/>
        <w:jc w:val="both"/>
        <w:rPr>
          <w:rFonts w:eastAsia="SimSun, 宋体"/>
          <w:b/>
          <w:i/>
        </w:rPr>
      </w:pPr>
      <w:r>
        <w:rPr>
          <w:rFonts w:eastAsia="SimSun, 宋体"/>
          <w:b/>
          <w:i/>
        </w:rPr>
        <w:t>Tab. nr 23 - Liczba świadczeń i kwota wypłaconych zasiłków oraz dodatków do świadczeń w latach 2016-2019</w:t>
      </w:r>
    </w:p>
    <w:tbl>
      <w:tblPr>
        <w:tblW w:w="5000" w:type="pct"/>
        <w:tblInd w:w="-1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384"/>
        <w:gridCol w:w="1281"/>
        <w:gridCol w:w="1024"/>
        <w:gridCol w:w="1025"/>
        <w:gridCol w:w="1024"/>
        <w:gridCol w:w="899"/>
        <w:gridCol w:w="895"/>
        <w:gridCol w:w="1034"/>
        <w:gridCol w:w="1032"/>
        <w:gridCol w:w="1030"/>
      </w:tblGrid>
      <w:tr w:rsidR="00A62463" w14:paraId="69DE17D7" w14:textId="77777777">
        <w:tc>
          <w:tcPr>
            <w:tcW w:w="1666" w:type="dxa"/>
            <w:gridSpan w:val="2"/>
            <w:tcBorders>
              <w:top w:val="single" w:sz="4" w:space="0" w:color="000001"/>
              <w:left w:val="single" w:sz="4" w:space="0" w:color="000001"/>
              <w:bottom w:val="single" w:sz="4" w:space="0" w:color="000001"/>
            </w:tcBorders>
            <w:shd w:val="clear" w:color="auto" w:fill="auto"/>
            <w:tcMar>
              <w:left w:w="-5" w:type="dxa"/>
            </w:tcMar>
          </w:tcPr>
          <w:p w14:paraId="587461BC" w14:textId="77777777" w:rsidR="00A62463" w:rsidRDefault="000D2968">
            <w:pPr>
              <w:suppressLineNumbers/>
              <w:pBdr>
                <w:top w:val="single" w:sz="8" w:space="1" w:color="000001"/>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 </w:t>
            </w:r>
          </w:p>
        </w:tc>
        <w:tc>
          <w:tcPr>
            <w:tcW w:w="2051" w:type="dxa"/>
            <w:gridSpan w:val="2"/>
            <w:tcBorders>
              <w:top w:val="single" w:sz="4" w:space="0" w:color="000001"/>
              <w:left w:val="single" w:sz="4" w:space="0" w:color="000001"/>
              <w:bottom w:val="single" w:sz="4" w:space="0" w:color="000001"/>
            </w:tcBorders>
            <w:shd w:val="clear" w:color="auto" w:fill="auto"/>
            <w:tcMar>
              <w:left w:w="-5" w:type="dxa"/>
            </w:tcMar>
          </w:tcPr>
          <w:p w14:paraId="03D6568C" w14:textId="77777777" w:rsidR="00A62463" w:rsidRDefault="000D2968">
            <w:pPr>
              <w:suppressLineNumbers/>
              <w:pBdr>
                <w:top w:val="single" w:sz="8" w:space="1" w:color="000001"/>
                <w:left w:val="single" w:sz="8" w:space="1" w:color="000001"/>
                <w:bottom w:val="single" w:sz="8" w:space="1" w:color="000001"/>
              </w:pBdr>
              <w:snapToGrid w:val="0"/>
              <w:spacing w:after="283" w:line="360" w:lineRule="auto"/>
              <w:jc w:val="center"/>
              <w:rPr>
                <w:rFonts w:eastAsia="SimSun, 宋体"/>
                <w:b/>
                <w:sz w:val="18"/>
              </w:rPr>
            </w:pPr>
            <w:r>
              <w:rPr>
                <w:rFonts w:eastAsia="SimSun, 宋体"/>
                <w:b/>
                <w:sz w:val="18"/>
              </w:rPr>
              <w:t>2016</w:t>
            </w:r>
          </w:p>
        </w:tc>
        <w:tc>
          <w:tcPr>
            <w:tcW w:w="1925" w:type="dxa"/>
            <w:gridSpan w:val="2"/>
            <w:tcBorders>
              <w:top w:val="single" w:sz="4" w:space="0" w:color="000001"/>
              <w:left w:val="single" w:sz="4" w:space="0" w:color="000001"/>
              <w:bottom w:val="single" w:sz="4" w:space="0" w:color="000001"/>
            </w:tcBorders>
            <w:shd w:val="clear" w:color="auto" w:fill="auto"/>
            <w:tcMar>
              <w:left w:w="-5" w:type="dxa"/>
            </w:tcMar>
          </w:tcPr>
          <w:p w14:paraId="50C2E5E4" w14:textId="77777777" w:rsidR="00A62463" w:rsidRDefault="000D2968">
            <w:pPr>
              <w:suppressLineNumbers/>
              <w:pBdr>
                <w:top w:val="single" w:sz="8" w:space="1" w:color="000001"/>
                <w:left w:val="single" w:sz="8" w:space="1" w:color="000001"/>
                <w:bottom w:val="single" w:sz="8" w:space="1" w:color="000001"/>
                <w:right w:val="single" w:sz="8" w:space="1" w:color="000001"/>
              </w:pBdr>
              <w:snapToGrid w:val="0"/>
              <w:spacing w:after="283" w:line="360" w:lineRule="auto"/>
              <w:jc w:val="center"/>
              <w:rPr>
                <w:rFonts w:eastAsia="SimSun, 宋体"/>
                <w:b/>
                <w:sz w:val="18"/>
              </w:rPr>
            </w:pPr>
            <w:r>
              <w:rPr>
                <w:rFonts w:eastAsia="SimSun, 宋体"/>
                <w:b/>
                <w:sz w:val="18"/>
              </w:rPr>
              <w:t>2017</w:t>
            </w:r>
          </w:p>
        </w:tc>
        <w:tc>
          <w:tcPr>
            <w:tcW w:w="193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FA3C09" w14:textId="77777777" w:rsidR="00A62463" w:rsidRDefault="000D2968">
            <w:pPr>
              <w:suppressLineNumbers/>
              <w:pBdr>
                <w:top w:val="single" w:sz="8" w:space="1" w:color="000001"/>
                <w:left w:val="single" w:sz="8" w:space="1" w:color="000001"/>
                <w:bottom w:val="single" w:sz="8" w:space="1" w:color="000001"/>
                <w:right w:val="single" w:sz="8" w:space="1" w:color="000001"/>
              </w:pBdr>
              <w:snapToGrid w:val="0"/>
              <w:spacing w:after="283" w:line="360" w:lineRule="auto"/>
              <w:jc w:val="center"/>
              <w:rPr>
                <w:rFonts w:eastAsia="SimSun, 宋体"/>
                <w:b/>
                <w:sz w:val="18"/>
              </w:rPr>
            </w:pPr>
            <w:r>
              <w:rPr>
                <w:rFonts w:eastAsia="SimSun, 宋体"/>
                <w:b/>
                <w:sz w:val="18"/>
              </w:rPr>
              <w:t>2018</w:t>
            </w:r>
          </w:p>
        </w:tc>
        <w:tc>
          <w:tcPr>
            <w:tcW w:w="206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DDE07CD" w14:textId="77777777" w:rsidR="00A62463" w:rsidRDefault="000D2968">
            <w:pPr>
              <w:suppressLineNumbers/>
              <w:pBdr>
                <w:top w:val="single" w:sz="8" w:space="1" w:color="000001"/>
                <w:left w:val="single" w:sz="8" w:space="1" w:color="000001"/>
                <w:bottom w:val="single" w:sz="8" w:space="1" w:color="000001"/>
                <w:right w:val="single" w:sz="8" w:space="1" w:color="000001"/>
              </w:pBdr>
              <w:snapToGrid w:val="0"/>
              <w:spacing w:after="283" w:line="360" w:lineRule="auto"/>
              <w:jc w:val="center"/>
              <w:rPr>
                <w:rFonts w:eastAsia="SimSun, 宋体"/>
                <w:b/>
                <w:sz w:val="18"/>
              </w:rPr>
            </w:pPr>
            <w:r>
              <w:rPr>
                <w:rFonts w:eastAsia="SimSun, 宋体"/>
                <w:b/>
                <w:sz w:val="18"/>
              </w:rPr>
              <w:t>2019</w:t>
            </w:r>
          </w:p>
        </w:tc>
      </w:tr>
      <w:tr w:rsidR="00A62463" w14:paraId="786E3CAC"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0845812E"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proofErr w:type="spellStart"/>
            <w:r>
              <w:rPr>
                <w:rFonts w:eastAsia="SimSun, 宋体"/>
                <w:sz w:val="16"/>
              </w:rPr>
              <w:t>Lp</w:t>
            </w:r>
            <w:proofErr w:type="spellEnd"/>
          </w:p>
        </w:tc>
        <w:tc>
          <w:tcPr>
            <w:tcW w:w="1282" w:type="dxa"/>
            <w:tcBorders>
              <w:top w:val="single" w:sz="4" w:space="0" w:color="000001"/>
              <w:left w:val="single" w:sz="4" w:space="0" w:color="000001"/>
              <w:bottom w:val="single" w:sz="4" w:space="0" w:color="000001"/>
            </w:tcBorders>
            <w:shd w:val="clear" w:color="auto" w:fill="auto"/>
            <w:tcMar>
              <w:left w:w="-5" w:type="dxa"/>
            </w:tcMar>
          </w:tcPr>
          <w:p w14:paraId="6D796EAA"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Rodzaj świadczenia</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66976F5C"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Kwota</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5A980326"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Liczba świadczeń</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14BDA3C5"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Kwota</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4A4083AC"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6"/>
              </w:rPr>
            </w:pPr>
            <w:r>
              <w:rPr>
                <w:rFonts w:eastAsia="SimSun, 宋体"/>
                <w:sz w:val="16"/>
              </w:rPr>
              <w:t>Liczba świadczeń</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280845C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6"/>
              </w:rPr>
            </w:pPr>
            <w:r>
              <w:rPr>
                <w:rFonts w:eastAsia="SimSun, 宋体"/>
                <w:sz w:val="16"/>
              </w:rPr>
              <w:t>Kwota</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6A03DD"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6"/>
              </w:rPr>
            </w:pPr>
            <w:r>
              <w:rPr>
                <w:rFonts w:eastAsia="SimSun, 宋体"/>
                <w:sz w:val="16"/>
              </w:rPr>
              <w:t>Liczba świadczeń</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E2318F0"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6"/>
              </w:rPr>
            </w:pPr>
            <w:r>
              <w:rPr>
                <w:rFonts w:eastAsia="SimSun, 宋体"/>
                <w:sz w:val="16"/>
              </w:rPr>
              <w:t>Kwota</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809F5C"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6"/>
              </w:rPr>
            </w:pPr>
            <w:r>
              <w:rPr>
                <w:rFonts w:eastAsia="SimSun, 宋体"/>
                <w:sz w:val="16"/>
              </w:rPr>
              <w:t>Liczba świadczeń</w:t>
            </w:r>
          </w:p>
        </w:tc>
      </w:tr>
      <w:tr w:rsidR="00A62463" w14:paraId="563ECB57"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381A91CA"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1</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6E57BD3C"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Zasiłki rodzinne</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3703923F"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2061291</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1F0E40A6"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18462</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00D2D7E8"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2244051</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33B18A37"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19625</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3D103CE5"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2238074</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FCE52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19843</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AF02E76"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2058909</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33332A"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18233</w:t>
            </w:r>
          </w:p>
        </w:tc>
      </w:tr>
      <w:tr w:rsidR="00A62463" w14:paraId="65E0CD8A"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420BB6D3"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2</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56719DE9"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Dodatki do zasiłków rodzinnych</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5FC3C4A4"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1061911</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745BAEFA"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7937</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C54A022"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1160349</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5590272B"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9384</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163B8F57"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1121875</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F6B39B"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9366</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4550138"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1092627</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1CBF3A"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8965</w:t>
            </w:r>
          </w:p>
        </w:tc>
      </w:tr>
      <w:tr w:rsidR="00A62463" w14:paraId="10CE9CB5"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7C3A0D2F"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3</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5A18AD0C"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Świadczenia opiekuńcze</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FB391A1"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1733719</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26E6B963"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4785</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C62D404"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2012088</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766CA17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5055</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407BA142"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2337697</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E63605"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5447</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7B33DE0"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2683767</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598EF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5570</w:t>
            </w:r>
          </w:p>
        </w:tc>
      </w:tr>
      <w:tr w:rsidR="00A62463" w14:paraId="149A8F60"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615E92B6"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4</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042F2A7C"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Jednorazowa zapomoga z tyt. urodzenia dziecka</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207D8CC6"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208000</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0B8E447A"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208</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6BE5A6CD"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202000</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643D064C"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202</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14278D52"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200000</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6531FE"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200</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13BC7BF"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172000</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6AC87F"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172</w:t>
            </w:r>
          </w:p>
        </w:tc>
      </w:tr>
      <w:tr w:rsidR="00A62463" w14:paraId="73939153"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087B042F"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5</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725C3C4A"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Składki na ubezpieczenia emerytalno-rentowe</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5781CC15"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272920</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297F1C5E"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815</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0C701AB8"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308422</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43BDACC8"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875</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5E9A4760"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310094</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B11C18"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847</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88FA5FA"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350599</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DF38D2"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914</w:t>
            </w:r>
          </w:p>
        </w:tc>
      </w:tr>
      <w:tr w:rsidR="00A62463" w14:paraId="7FAA1BAF"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7F3B1077"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6"/>
              </w:rPr>
            </w:pPr>
            <w:r>
              <w:rPr>
                <w:rFonts w:eastAsia="SimSun, 宋体"/>
                <w:sz w:val="16"/>
              </w:rPr>
              <w:t>6</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17F3940D"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Składki na ubezpieczenia zdrowotne</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6838312"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37376</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2E484D44"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316</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26C8E9C5"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38466</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04BCE9A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311</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5E5CA99F"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35103</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E41F91"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284</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19BB93F"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37254</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1E68DF"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289</w:t>
            </w:r>
          </w:p>
        </w:tc>
      </w:tr>
      <w:tr w:rsidR="00A62463" w14:paraId="0696E2C5"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3BF50ABA"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7</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42A948AD"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8"/>
              </w:rPr>
            </w:pPr>
            <w:r>
              <w:rPr>
                <w:rFonts w:eastAsia="SimSun, 宋体"/>
                <w:sz w:val="18"/>
              </w:rPr>
              <w:t>Fundusz alimentacyjny</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355FD25"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526235</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44DD6EA6"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1333</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7DEABA08"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45 7429</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30EFBC0B"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1151</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780DC4A4"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450430</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3DAED4"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1093</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068E08B"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456010</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7B130E"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1094</w:t>
            </w:r>
          </w:p>
        </w:tc>
      </w:tr>
      <w:tr w:rsidR="00A62463" w14:paraId="7F26D8C7" w14:textId="77777777">
        <w:tc>
          <w:tcPr>
            <w:tcW w:w="384" w:type="dxa"/>
            <w:tcBorders>
              <w:top w:val="single" w:sz="4" w:space="0" w:color="000001"/>
              <w:left w:val="single" w:sz="4" w:space="0" w:color="000001"/>
              <w:bottom w:val="single" w:sz="4" w:space="0" w:color="000001"/>
            </w:tcBorders>
            <w:shd w:val="clear" w:color="auto" w:fill="auto"/>
            <w:tcMar>
              <w:left w:w="-5" w:type="dxa"/>
            </w:tcMar>
          </w:tcPr>
          <w:p w14:paraId="65865B82"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lastRenderedPageBreak/>
              <w:t>8</w:t>
            </w:r>
          </w:p>
        </w:tc>
        <w:tc>
          <w:tcPr>
            <w:tcW w:w="1282" w:type="dxa"/>
            <w:tcBorders>
              <w:top w:val="single" w:sz="4" w:space="0" w:color="000001"/>
              <w:left w:val="single" w:sz="4" w:space="0" w:color="000001"/>
              <w:bottom w:val="single" w:sz="4" w:space="0" w:color="000001"/>
            </w:tcBorders>
            <w:shd w:val="clear" w:color="auto" w:fill="auto"/>
            <w:tcMar>
              <w:left w:w="-5" w:type="dxa"/>
            </w:tcMar>
          </w:tcPr>
          <w:p w14:paraId="6E71700D"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Świadczenie wychowawcze (500+)</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10E49D29"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12101740</w:t>
            </w:r>
          </w:p>
        </w:tc>
        <w:tc>
          <w:tcPr>
            <w:tcW w:w="1026" w:type="dxa"/>
            <w:tcBorders>
              <w:top w:val="single" w:sz="4" w:space="0" w:color="000001"/>
              <w:left w:val="single" w:sz="4" w:space="0" w:color="000001"/>
              <w:bottom w:val="single" w:sz="4" w:space="0" w:color="000001"/>
            </w:tcBorders>
            <w:shd w:val="clear" w:color="auto" w:fill="auto"/>
            <w:tcMar>
              <w:left w:w="-5" w:type="dxa"/>
            </w:tcMar>
          </w:tcPr>
          <w:p w14:paraId="2D6DD9E1"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24256</w:t>
            </w:r>
          </w:p>
        </w:tc>
        <w:tc>
          <w:tcPr>
            <w:tcW w:w="1025" w:type="dxa"/>
            <w:tcBorders>
              <w:top w:val="single" w:sz="4" w:space="0" w:color="000001"/>
              <w:left w:val="single" w:sz="4" w:space="0" w:color="000001"/>
              <w:bottom w:val="single" w:sz="4" w:space="0" w:color="000001"/>
            </w:tcBorders>
            <w:shd w:val="clear" w:color="auto" w:fill="auto"/>
            <w:tcMar>
              <w:left w:w="-5" w:type="dxa"/>
            </w:tcMar>
          </w:tcPr>
          <w:p w14:paraId="6A4C581D"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16287383</w:t>
            </w:r>
          </w:p>
        </w:tc>
        <w:tc>
          <w:tcPr>
            <w:tcW w:w="900" w:type="dxa"/>
            <w:tcBorders>
              <w:top w:val="single" w:sz="4" w:space="0" w:color="000001"/>
              <w:left w:val="single" w:sz="4" w:space="0" w:color="000001"/>
              <w:bottom w:val="single" w:sz="4" w:space="0" w:color="000001"/>
            </w:tcBorders>
            <w:shd w:val="clear" w:color="auto" w:fill="auto"/>
            <w:tcMar>
              <w:left w:w="-5" w:type="dxa"/>
            </w:tcMar>
          </w:tcPr>
          <w:p w14:paraId="0DDD4667"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32591</w:t>
            </w:r>
          </w:p>
        </w:tc>
        <w:tc>
          <w:tcPr>
            <w:tcW w:w="896" w:type="dxa"/>
            <w:tcBorders>
              <w:top w:val="single" w:sz="4" w:space="0" w:color="000001"/>
              <w:left w:val="single" w:sz="4" w:space="0" w:color="000001"/>
              <w:bottom w:val="single" w:sz="4" w:space="0" w:color="000001"/>
            </w:tcBorders>
            <w:shd w:val="clear" w:color="auto" w:fill="auto"/>
            <w:tcMar>
              <w:left w:w="-5" w:type="dxa"/>
            </w:tcMar>
          </w:tcPr>
          <w:p w14:paraId="7CE2862D"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15595609</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42655C"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31262</w:t>
            </w:r>
          </w:p>
        </w:tc>
        <w:tc>
          <w:tcPr>
            <w:tcW w:w="103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3373B63"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20453638</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EE0AF3"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40991</w:t>
            </w:r>
          </w:p>
        </w:tc>
      </w:tr>
      <w:tr w:rsidR="00A62463" w14:paraId="4C19CF6A" w14:textId="77777777">
        <w:tc>
          <w:tcPr>
            <w:tcW w:w="384" w:type="dxa"/>
            <w:tcBorders>
              <w:left w:val="single" w:sz="4" w:space="0" w:color="000001"/>
              <w:bottom w:val="single" w:sz="4" w:space="0" w:color="000001"/>
            </w:tcBorders>
            <w:shd w:val="clear" w:color="auto" w:fill="auto"/>
            <w:tcMar>
              <w:left w:w="-5" w:type="dxa"/>
            </w:tcMar>
          </w:tcPr>
          <w:p w14:paraId="10573598"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8</w:t>
            </w:r>
          </w:p>
        </w:tc>
        <w:tc>
          <w:tcPr>
            <w:tcW w:w="1282" w:type="dxa"/>
            <w:tcBorders>
              <w:left w:val="single" w:sz="4" w:space="0" w:color="000001"/>
              <w:bottom w:val="single" w:sz="4" w:space="0" w:color="000001"/>
            </w:tcBorders>
            <w:shd w:val="clear" w:color="auto" w:fill="auto"/>
            <w:tcMar>
              <w:left w:w="-5" w:type="dxa"/>
            </w:tcMar>
          </w:tcPr>
          <w:p w14:paraId="7CAFBFE3" w14:textId="77777777" w:rsidR="00A62463" w:rsidRDefault="000D2968">
            <w:pPr>
              <w:suppressLineNumbers/>
              <w:pBdr>
                <w:left w:val="single" w:sz="8" w:space="1" w:color="000001"/>
                <w:bottom w:val="single" w:sz="8" w:space="1" w:color="000001"/>
              </w:pBdr>
              <w:snapToGrid w:val="0"/>
              <w:spacing w:after="283" w:line="360" w:lineRule="auto"/>
              <w:rPr>
                <w:rFonts w:eastAsia="SimSun, 宋体"/>
                <w:sz w:val="16"/>
              </w:rPr>
            </w:pPr>
            <w:r>
              <w:rPr>
                <w:rFonts w:eastAsia="SimSun, 宋体"/>
                <w:sz w:val="16"/>
              </w:rPr>
              <w:t>Świadczenie „Dobry start”</w:t>
            </w:r>
          </w:p>
        </w:tc>
        <w:tc>
          <w:tcPr>
            <w:tcW w:w="1025" w:type="dxa"/>
            <w:tcBorders>
              <w:left w:val="single" w:sz="4" w:space="0" w:color="000001"/>
              <w:bottom w:val="single" w:sz="4" w:space="0" w:color="000001"/>
            </w:tcBorders>
            <w:shd w:val="clear" w:color="auto" w:fill="auto"/>
            <w:tcMar>
              <w:left w:w="-5" w:type="dxa"/>
            </w:tcMar>
          </w:tcPr>
          <w:p w14:paraId="7D616617"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w:t>
            </w:r>
          </w:p>
        </w:tc>
        <w:tc>
          <w:tcPr>
            <w:tcW w:w="1026" w:type="dxa"/>
            <w:tcBorders>
              <w:left w:val="single" w:sz="4" w:space="0" w:color="000001"/>
              <w:bottom w:val="single" w:sz="4" w:space="0" w:color="000001"/>
            </w:tcBorders>
            <w:shd w:val="clear" w:color="auto" w:fill="auto"/>
            <w:tcMar>
              <w:left w:w="-5" w:type="dxa"/>
            </w:tcMar>
          </w:tcPr>
          <w:p w14:paraId="1C967FA9"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w:t>
            </w:r>
          </w:p>
        </w:tc>
        <w:tc>
          <w:tcPr>
            <w:tcW w:w="1025" w:type="dxa"/>
            <w:tcBorders>
              <w:left w:val="single" w:sz="4" w:space="0" w:color="000001"/>
              <w:bottom w:val="single" w:sz="4" w:space="0" w:color="000001"/>
            </w:tcBorders>
            <w:shd w:val="clear" w:color="auto" w:fill="auto"/>
            <w:tcMar>
              <w:left w:w="-5" w:type="dxa"/>
            </w:tcMar>
          </w:tcPr>
          <w:p w14:paraId="54AC413F" w14:textId="77777777" w:rsidR="00A62463" w:rsidRDefault="000D2968">
            <w:pPr>
              <w:suppressLineNumbers/>
              <w:pBdr>
                <w:left w:val="single" w:sz="8" w:space="1" w:color="000001"/>
                <w:bottom w:val="single" w:sz="8" w:space="1" w:color="000001"/>
              </w:pBdr>
              <w:snapToGrid w:val="0"/>
              <w:spacing w:after="283" w:line="360" w:lineRule="auto"/>
              <w:jc w:val="center"/>
              <w:rPr>
                <w:rFonts w:eastAsia="SimSun, 宋体"/>
                <w:sz w:val="18"/>
              </w:rPr>
            </w:pPr>
            <w:r>
              <w:rPr>
                <w:rFonts w:eastAsia="SimSun, 宋体"/>
                <w:sz w:val="18"/>
              </w:rPr>
              <w:t>-</w:t>
            </w:r>
          </w:p>
        </w:tc>
        <w:tc>
          <w:tcPr>
            <w:tcW w:w="900" w:type="dxa"/>
            <w:tcBorders>
              <w:left w:val="single" w:sz="4" w:space="0" w:color="000001"/>
              <w:bottom w:val="single" w:sz="4" w:space="0" w:color="000001"/>
            </w:tcBorders>
            <w:shd w:val="clear" w:color="auto" w:fill="auto"/>
            <w:tcMar>
              <w:left w:w="-5" w:type="dxa"/>
            </w:tcMar>
          </w:tcPr>
          <w:p w14:paraId="6F4FF955"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w:t>
            </w:r>
          </w:p>
        </w:tc>
        <w:tc>
          <w:tcPr>
            <w:tcW w:w="896" w:type="dxa"/>
            <w:tcBorders>
              <w:left w:val="single" w:sz="4" w:space="0" w:color="000001"/>
              <w:bottom w:val="single" w:sz="4" w:space="0" w:color="000001"/>
            </w:tcBorders>
            <w:shd w:val="clear" w:color="auto" w:fill="auto"/>
            <w:tcMar>
              <w:left w:w="-5" w:type="dxa"/>
            </w:tcMar>
          </w:tcPr>
          <w:p w14:paraId="6A1D1DD9"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860400</w:t>
            </w:r>
          </w:p>
        </w:tc>
        <w:tc>
          <w:tcPr>
            <w:tcW w:w="1035" w:type="dxa"/>
            <w:tcBorders>
              <w:left w:val="single" w:sz="4" w:space="0" w:color="000001"/>
              <w:bottom w:val="single" w:sz="4" w:space="0" w:color="000001"/>
              <w:right w:val="single" w:sz="4" w:space="0" w:color="000001"/>
            </w:tcBorders>
            <w:shd w:val="clear" w:color="auto" w:fill="auto"/>
            <w:tcMar>
              <w:left w:w="-5" w:type="dxa"/>
            </w:tcMar>
          </w:tcPr>
          <w:p w14:paraId="7A0F044A"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2868</w:t>
            </w:r>
          </w:p>
        </w:tc>
        <w:tc>
          <w:tcPr>
            <w:tcW w:w="1033" w:type="dxa"/>
            <w:tcBorders>
              <w:left w:val="single" w:sz="4" w:space="0" w:color="000001"/>
              <w:bottom w:val="single" w:sz="4" w:space="0" w:color="000001"/>
              <w:right w:val="single" w:sz="4" w:space="0" w:color="000001"/>
            </w:tcBorders>
            <w:shd w:val="clear" w:color="auto" w:fill="auto"/>
            <w:tcMar>
              <w:left w:w="5" w:type="dxa"/>
              <w:right w:w="10" w:type="dxa"/>
            </w:tcMar>
          </w:tcPr>
          <w:p w14:paraId="2D2491C1"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870300</w:t>
            </w:r>
          </w:p>
        </w:tc>
        <w:tc>
          <w:tcPr>
            <w:tcW w:w="1031" w:type="dxa"/>
            <w:tcBorders>
              <w:left w:val="single" w:sz="4" w:space="0" w:color="000001"/>
              <w:bottom w:val="single" w:sz="4" w:space="0" w:color="000001"/>
              <w:right w:val="single" w:sz="4" w:space="0" w:color="000001"/>
            </w:tcBorders>
            <w:shd w:val="clear" w:color="auto" w:fill="auto"/>
            <w:tcMar>
              <w:left w:w="5" w:type="dxa"/>
            </w:tcMar>
          </w:tcPr>
          <w:p w14:paraId="6EF87127" w14:textId="77777777" w:rsidR="00A62463" w:rsidRDefault="000D2968">
            <w:pPr>
              <w:suppressLineNumbers/>
              <w:pBdr>
                <w:left w:val="single" w:sz="8" w:space="1" w:color="000001"/>
                <w:bottom w:val="single" w:sz="8" w:space="1" w:color="000001"/>
                <w:right w:val="single" w:sz="8" w:space="1" w:color="000001"/>
              </w:pBdr>
              <w:snapToGrid w:val="0"/>
              <w:spacing w:after="283" w:line="360" w:lineRule="auto"/>
              <w:jc w:val="center"/>
              <w:rPr>
                <w:rFonts w:eastAsia="SimSun, 宋体"/>
                <w:sz w:val="18"/>
              </w:rPr>
            </w:pPr>
            <w:r>
              <w:rPr>
                <w:rFonts w:eastAsia="SimSun, 宋体"/>
                <w:sz w:val="18"/>
              </w:rPr>
              <w:t>2901</w:t>
            </w:r>
          </w:p>
        </w:tc>
      </w:tr>
    </w:tbl>
    <w:p w14:paraId="1537053B" w14:textId="77777777" w:rsidR="00A62463" w:rsidRDefault="00A62463">
      <w:pPr>
        <w:spacing w:after="120" w:line="360" w:lineRule="auto"/>
        <w:rPr>
          <w:rFonts w:eastAsia="SimSun, 宋体"/>
        </w:rPr>
      </w:pPr>
    </w:p>
    <w:p w14:paraId="7AD0553D" w14:textId="77777777" w:rsidR="00A62463" w:rsidRDefault="000D2968">
      <w:pPr>
        <w:keepNext/>
        <w:spacing w:before="240" w:after="120"/>
        <w:outlineLvl w:val="1"/>
        <w:rPr>
          <w:rFonts w:eastAsia="SimSun, 宋体"/>
          <w:b/>
          <w:bCs/>
          <w:sz w:val="28"/>
          <w:szCs w:val="28"/>
        </w:rPr>
      </w:pPr>
      <w:bookmarkStart w:id="57" w:name="_Toc42167626"/>
      <w:r>
        <w:rPr>
          <w:rFonts w:eastAsia="SimSun, 宋体"/>
          <w:b/>
          <w:bCs/>
          <w:sz w:val="28"/>
          <w:szCs w:val="28"/>
        </w:rPr>
        <w:t>5.8. „Za życiem”</w:t>
      </w:r>
      <w:bookmarkEnd w:id="57"/>
    </w:p>
    <w:p w14:paraId="2562F6D4" w14:textId="77777777" w:rsidR="00A62463" w:rsidRDefault="00A62463">
      <w:pPr>
        <w:spacing w:after="120" w:line="276" w:lineRule="auto"/>
        <w:rPr>
          <w:rFonts w:eastAsia="SimSun, 宋体"/>
        </w:rPr>
      </w:pPr>
    </w:p>
    <w:p w14:paraId="60A3EB9F" w14:textId="77777777" w:rsidR="00A62463" w:rsidRDefault="000D2968">
      <w:pPr>
        <w:spacing w:line="360" w:lineRule="auto"/>
        <w:jc w:val="both"/>
        <w:rPr>
          <w:rFonts w:eastAsia="SimSun, 宋体"/>
        </w:rPr>
      </w:pPr>
      <w:r>
        <w:rPr>
          <w:rFonts w:eastAsia="SimSun, 宋体"/>
        </w:rPr>
        <w:t xml:space="preserve"> OPS w Tłuszczu realizuje ustawę z dnia 4 listopada 2016 r. o wsparciu kobiet w ciąży i rodzin "Za życiem". Przepis szeroko określa możliwości pomocy rodzinie posiadającej ciężko chore dziecko. </w:t>
      </w:r>
      <w:r>
        <w:rPr>
          <w:rFonts w:eastAsia="SimSun, 宋体"/>
        </w:rPr>
        <w:br/>
        <w:t>Z tytułu urodzenia si</w:t>
      </w:r>
      <w:r>
        <w:rPr>
          <w:rFonts w:ascii="TimesNewRoman, 'Times New Roman" w:eastAsia="SimSun, 宋体" w:hAnsi="TimesNewRoman, 'Times New Roman" w:cs="TimesNewRoman, 'Times New Roman"/>
        </w:rPr>
        <w:t>ę ż</w:t>
      </w:r>
      <w:r>
        <w:rPr>
          <w:rFonts w:eastAsia="SimSun, 宋体"/>
        </w:rPr>
        <w:t>ywego dziecka, posiadaj</w:t>
      </w:r>
      <w:r>
        <w:rPr>
          <w:rFonts w:ascii="TimesNewRoman, 'Times New Roman" w:eastAsia="SimSun, 宋体" w:hAnsi="TimesNewRoman, 'Times New Roman" w:cs="TimesNewRoman, 'Times New Roman"/>
        </w:rPr>
        <w:t>ą</w:t>
      </w:r>
      <w:r>
        <w:rPr>
          <w:rFonts w:eastAsia="SimSun, 宋体"/>
        </w:rPr>
        <w:t>cego za</w:t>
      </w:r>
      <w:r>
        <w:rPr>
          <w:rFonts w:ascii="TimesNewRoman, 'Times New Roman" w:eastAsia="SimSun, 宋体" w:hAnsi="TimesNewRoman, 'Times New Roman" w:cs="TimesNewRoman, 'Times New Roman"/>
        </w:rPr>
        <w:t>ś</w:t>
      </w:r>
      <w:r>
        <w:rPr>
          <w:rFonts w:eastAsia="SimSun, 宋体"/>
        </w:rPr>
        <w:t xml:space="preserve">wiadczenie lekarza ubezpieczenia zdrowotnego (w rozumieniu ustawy z dnia 27 sierpnia 2004 r. o </w:t>
      </w:r>
      <w:r>
        <w:rPr>
          <w:rFonts w:ascii="TimesNewRoman, 'Times New Roman" w:eastAsia="SimSun, 宋体" w:hAnsi="TimesNewRoman, 'Times New Roman" w:cs="TimesNewRoman, 'Times New Roman"/>
        </w:rPr>
        <w:t>ś</w:t>
      </w:r>
      <w:r>
        <w:rPr>
          <w:rFonts w:eastAsia="SimSun, 宋体"/>
        </w:rPr>
        <w:t xml:space="preserve">wiadczeniach opieki zdrowotnej finansowanych ze </w:t>
      </w:r>
      <w:r>
        <w:rPr>
          <w:rFonts w:ascii="TimesNewRoman, 'Times New Roman" w:eastAsia="SimSun, 宋体" w:hAnsi="TimesNewRoman, 'Times New Roman" w:cs="TimesNewRoman, 'Times New Roman"/>
        </w:rPr>
        <w:t>ś</w:t>
      </w:r>
      <w:r>
        <w:rPr>
          <w:rFonts w:eastAsia="SimSun, 宋体"/>
        </w:rPr>
        <w:t>rodków publicznych, posiadaj</w:t>
      </w:r>
      <w:r>
        <w:rPr>
          <w:rFonts w:ascii="TimesNewRoman, 'Times New Roman" w:eastAsia="SimSun, 宋体" w:hAnsi="TimesNewRoman, 'Times New Roman" w:cs="TimesNewRoman, 'Times New Roman"/>
        </w:rPr>
        <w:t>ą</w:t>
      </w:r>
      <w:r>
        <w:rPr>
          <w:rFonts w:eastAsia="SimSun, 宋体"/>
        </w:rPr>
        <w:t>cego specjalizacj</w:t>
      </w:r>
      <w:r>
        <w:rPr>
          <w:rFonts w:ascii="TimesNewRoman, 'Times New Roman" w:eastAsia="SimSun, 宋体" w:hAnsi="TimesNewRoman, 'Times New Roman" w:cs="TimesNewRoman, 'Times New Roman"/>
        </w:rPr>
        <w:t xml:space="preserve">ę </w:t>
      </w:r>
      <w:r>
        <w:rPr>
          <w:rFonts w:eastAsia="SimSun, 宋体"/>
        </w:rPr>
        <w:t>II stopnia lub tytuł specjalisty w dziedzinie: poło</w:t>
      </w:r>
      <w:r>
        <w:rPr>
          <w:rFonts w:ascii="TimesNewRoman, 'Times New Roman" w:eastAsia="SimSun, 宋体" w:hAnsi="TimesNewRoman, 'Times New Roman" w:cs="TimesNewRoman, 'Times New Roman"/>
        </w:rPr>
        <w:t>ż</w:t>
      </w:r>
      <w:r>
        <w:rPr>
          <w:rFonts w:eastAsia="SimSun, 宋体"/>
        </w:rPr>
        <w:t>nictwa i ginekologii, perinatologii lub neonatologii) o ci</w:t>
      </w:r>
      <w:r>
        <w:rPr>
          <w:rFonts w:ascii="TimesNewRoman, 'Times New Roman" w:eastAsia="SimSun, 宋体" w:hAnsi="TimesNewRoman, 'Times New Roman" w:cs="TimesNewRoman, 'Times New Roman"/>
        </w:rPr>
        <w:t>ęż</w:t>
      </w:r>
      <w:r>
        <w:rPr>
          <w:rFonts w:eastAsia="SimSun, 宋体"/>
        </w:rPr>
        <w:t>kim i nieodwracalnym upo</w:t>
      </w:r>
      <w:r>
        <w:rPr>
          <w:rFonts w:ascii="TimesNewRoman, 'Times New Roman" w:eastAsia="SimSun, 宋体" w:hAnsi="TimesNewRoman, 'Times New Roman" w:cs="TimesNewRoman, 'Times New Roman"/>
        </w:rPr>
        <w:t>ś</w:t>
      </w:r>
      <w:r>
        <w:rPr>
          <w:rFonts w:eastAsia="SimSun, 宋体"/>
        </w:rPr>
        <w:t>ledzeniu albo nieuleczaln</w:t>
      </w:r>
      <w:r>
        <w:rPr>
          <w:rFonts w:ascii="TimesNewRoman, 'Times New Roman" w:eastAsia="SimSun, 宋体" w:hAnsi="TimesNewRoman, 'Times New Roman" w:cs="TimesNewRoman, 'Times New Roman"/>
        </w:rPr>
        <w:t xml:space="preserve">ą </w:t>
      </w:r>
      <w:r>
        <w:rPr>
          <w:rFonts w:eastAsia="SimSun, 宋体"/>
        </w:rPr>
        <w:t>chorob</w:t>
      </w:r>
      <w:r>
        <w:rPr>
          <w:rFonts w:ascii="TimesNewRoman, 'Times New Roman" w:eastAsia="SimSun, 宋体" w:hAnsi="TimesNewRoman, 'Times New Roman" w:cs="TimesNewRoman, 'Times New Roman"/>
        </w:rPr>
        <w:t xml:space="preserve">ę </w:t>
      </w:r>
      <w:r>
        <w:rPr>
          <w:rFonts w:eastAsia="SimSun, 宋体"/>
        </w:rPr>
        <w:t>zagra</w:t>
      </w:r>
      <w:r>
        <w:rPr>
          <w:rFonts w:ascii="TimesNewRoman, 'Times New Roman" w:eastAsia="SimSun, 宋体" w:hAnsi="TimesNewRoman, 'Times New Roman" w:cs="TimesNewRoman, 'Times New Roman"/>
        </w:rPr>
        <w:t>ż</w:t>
      </w:r>
      <w:r>
        <w:rPr>
          <w:rFonts w:eastAsia="SimSun, 宋体"/>
        </w:rPr>
        <w:t>aj</w:t>
      </w:r>
      <w:r>
        <w:rPr>
          <w:rFonts w:ascii="TimesNewRoman, 'Times New Roman" w:eastAsia="SimSun, 宋体" w:hAnsi="TimesNewRoman, 'Times New Roman" w:cs="TimesNewRoman, 'Times New Roman"/>
        </w:rPr>
        <w:t>ą</w:t>
      </w:r>
      <w:r>
        <w:rPr>
          <w:rFonts w:eastAsia="SimSun, 宋体"/>
        </w:rPr>
        <w:t>c</w:t>
      </w:r>
      <w:r>
        <w:rPr>
          <w:rFonts w:ascii="TimesNewRoman, 'Times New Roman" w:eastAsia="SimSun, 宋体" w:hAnsi="TimesNewRoman, 'Times New Roman" w:cs="TimesNewRoman, 'Times New Roman"/>
        </w:rPr>
        <w:t>ą ż</w:t>
      </w:r>
      <w:r>
        <w:rPr>
          <w:rFonts w:eastAsia="SimSun, 宋体"/>
        </w:rPr>
        <w:t>yciu, które powstały w prenatalnym okresie rozwoju dziecka lub w czasie porodu przyznaje si</w:t>
      </w:r>
      <w:r>
        <w:rPr>
          <w:rFonts w:ascii="TimesNewRoman, 'Times New Roman" w:eastAsia="SimSun, 宋体" w:hAnsi="TimesNewRoman, 'Times New Roman" w:cs="TimesNewRoman, 'Times New Roman"/>
        </w:rPr>
        <w:t xml:space="preserve">ę </w:t>
      </w:r>
      <w:r>
        <w:rPr>
          <w:rFonts w:eastAsia="SimSun, 宋体"/>
        </w:rPr>
        <w:t xml:space="preserve"> jednorazowe </w:t>
      </w:r>
      <w:r>
        <w:rPr>
          <w:rFonts w:ascii="TimesNewRoman, 'Times New Roman" w:eastAsia="SimSun, 宋体" w:hAnsi="TimesNewRoman, 'Times New Roman" w:cs="TimesNewRoman, 'Times New Roman"/>
        </w:rPr>
        <w:t>ś</w:t>
      </w:r>
      <w:r>
        <w:rPr>
          <w:rFonts w:eastAsia="SimSun, 宋体"/>
        </w:rPr>
        <w:t>wiadczenie w wysoko</w:t>
      </w:r>
      <w:r>
        <w:rPr>
          <w:rFonts w:ascii="TimesNewRoman, 'Times New Roman" w:eastAsia="SimSun, 宋体" w:hAnsi="TimesNewRoman, 'Times New Roman" w:cs="TimesNewRoman, 'Times New Roman"/>
        </w:rPr>
        <w:t>ś</w:t>
      </w:r>
      <w:r>
        <w:rPr>
          <w:rFonts w:eastAsia="SimSun, 宋体"/>
        </w:rPr>
        <w:t xml:space="preserve">ci 4000 zł. Jednorazowe </w:t>
      </w:r>
      <w:r>
        <w:rPr>
          <w:rFonts w:ascii="TimesNewRoman, 'Times New Roman" w:eastAsia="SimSun, 宋体" w:hAnsi="TimesNewRoman, 'Times New Roman" w:cs="TimesNewRoman, 'Times New Roman"/>
        </w:rPr>
        <w:t>ś</w:t>
      </w:r>
      <w:r>
        <w:rPr>
          <w:rFonts w:eastAsia="SimSun, 宋体"/>
        </w:rPr>
        <w:t>wiadczenie przysługuje matce lub ojcu dziecka, opiekunowi prawnemu albo opiekunowi faktycznemu dziecka bez wzgl</w:t>
      </w:r>
      <w:r>
        <w:rPr>
          <w:rFonts w:ascii="TimesNewRoman, 'Times New Roman" w:eastAsia="SimSun, 宋体" w:hAnsi="TimesNewRoman, 'Times New Roman" w:cs="TimesNewRoman, 'Times New Roman"/>
        </w:rPr>
        <w:t>ę</w:t>
      </w:r>
      <w:r>
        <w:rPr>
          <w:rFonts w:eastAsia="SimSun, 宋体"/>
        </w:rPr>
        <w:t>du na dochód. Wniosek o wypłat</w:t>
      </w:r>
      <w:r>
        <w:rPr>
          <w:rFonts w:ascii="TimesNewRoman, 'Times New Roman" w:eastAsia="SimSun, 宋体" w:hAnsi="TimesNewRoman, 'Times New Roman" w:cs="TimesNewRoman, 'Times New Roman"/>
        </w:rPr>
        <w:t xml:space="preserve">ę </w:t>
      </w:r>
      <w:r>
        <w:rPr>
          <w:rFonts w:eastAsia="SimSun, 宋体"/>
        </w:rPr>
        <w:t xml:space="preserve">jednorazowego </w:t>
      </w:r>
      <w:r>
        <w:rPr>
          <w:rFonts w:ascii="TimesNewRoman, 'Times New Roman" w:eastAsia="SimSun, 宋体" w:hAnsi="TimesNewRoman, 'Times New Roman" w:cs="TimesNewRoman, 'Times New Roman"/>
        </w:rPr>
        <w:t>ś</w:t>
      </w:r>
      <w:r>
        <w:rPr>
          <w:rFonts w:eastAsia="SimSun, 宋体"/>
        </w:rPr>
        <w:t>wiadczenia składa si</w:t>
      </w:r>
      <w:r>
        <w:rPr>
          <w:rFonts w:ascii="TimesNewRoman, 'Times New Roman" w:eastAsia="SimSun, 宋体" w:hAnsi="TimesNewRoman, 'Times New Roman" w:cs="TimesNewRoman, 'Times New Roman"/>
        </w:rPr>
        <w:t xml:space="preserve">ę </w:t>
      </w:r>
      <w:r>
        <w:rPr>
          <w:rFonts w:eastAsia="SimSun, 宋体"/>
        </w:rPr>
        <w:t>w terminie 12 miesi</w:t>
      </w:r>
      <w:r>
        <w:rPr>
          <w:rFonts w:ascii="TimesNewRoman, 'Times New Roman" w:eastAsia="SimSun, 宋体" w:hAnsi="TimesNewRoman, 'Times New Roman" w:cs="TimesNewRoman, 'Times New Roman"/>
        </w:rPr>
        <w:t>ę</w:t>
      </w:r>
      <w:r>
        <w:rPr>
          <w:rFonts w:eastAsia="SimSun, 宋体"/>
        </w:rPr>
        <w:t>cy od dnia narodzin dziecka. Wniosek zło</w:t>
      </w:r>
      <w:r>
        <w:rPr>
          <w:rFonts w:ascii="TimesNewRoman, 'Times New Roman" w:eastAsia="SimSun, 宋体" w:hAnsi="TimesNewRoman, 'Times New Roman" w:cs="TimesNewRoman, 'Times New Roman"/>
        </w:rPr>
        <w:t>ż</w:t>
      </w:r>
      <w:r>
        <w:rPr>
          <w:rFonts w:eastAsia="SimSun, 宋体"/>
        </w:rPr>
        <w:t>ony po terminie pozostawia si</w:t>
      </w:r>
      <w:r>
        <w:rPr>
          <w:rFonts w:ascii="TimesNewRoman, 'Times New Roman" w:eastAsia="SimSun, 宋体" w:hAnsi="TimesNewRoman, 'Times New Roman" w:cs="TimesNewRoman, 'Times New Roman"/>
        </w:rPr>
        <w:t xml:space="preserve">ę </w:t>
      </w:r>
      <w:r>
        <w:rPr>
          <w:rFonts w:eastAsia="SimSun, 宋体"/>
        </w:rPr>
        <w:t xml:space="preserve">bez rozpoznania. Jednorazowe </w:t>
      </w:r>
      <w:r>
        <w:rPr>
          <w:rFonts w:ascii="TimesNewRoman, 'Times New Roman" w:eastAsia="SimSun, 宋体" w:hAnsi="TimesNewRoman, 'Times New Roman" w:cs="TimesNewRoman, 'Times New Roman"/>
        </w:rPr>
        <w:t>ś</w:t>
      </w:r>
      <w:r>
        <w:rPr>
          <w:rFonts w:eastAsia="SimSun, 宋体"/>
        </w:rPr>
        <w:t>wiadczenie przysługuje, je</w:t>
      </w:r>
      <w:r>
        <w:rPr>
          <w:rFonts w:ascii="TimesNewRoman, 'Times New Roman" w:eastAsia="SimSun, 宋体" w:hAnsi="TimesNewRoman, 'Times New Roman" w:cs="TimesNewRoman, 'Times New Roman"/>
        </w:rPr>
        <w:t>ż</w:t>
      </w:r>
      <w:r>
        <w:rPr>
          <w:rFonts w:eastAsia="SimSun, 宋体"/>
        </w:rPr>
        <w:t>eli kobieta pozostawała pod opiek</w:t>
      </w:r>
      <w:r>
        <w:rPr>
          <w:rFonts w:ascii="TimesNewRoman, 'Times New Roman" w:eastAsia="SimSun, 宋体" w:hAnsi="TimesNewRoman, 'Times New Roman" w:cs="TimesNewRoman, 'Times New Roman"/>
        </w:rPr>
        <w:t xml:space="preserve">ą </w:t>
      </w:r>
      <w:r>
        <w:rPr>
          <w:rFonts w:eastAsia="SimSun, 宋体"/>
        </w:rPr>
        <w:t>medyczn</w:t>
      </w:r>
      <w:r>
        <w:rPr>
          <w:rFonts w:ascii="TimesNewRoman, 'Times New Roman" w:eastAsia="SimSun, 宋体" w:hAnsi="TimesNewRoman, 'Times New Roman" w:cs="TimesNewRoman, 'Times New Roman"/>
        </w:rPr>
        <w:t xml:space="preserve">ą </w:t>
      </w:r>
      <w:r>
        <w:rPr>
          <w:rFonts w:eastAsia="SimSun, 宋体"/>
        </w:rPr>
        <w:t>nie pó</w:t>
      </w:r>
      <w:r>
        <w:rPr>
          <w:rFonts w:ascii="TimesNewRoman, 'Times New Roman" w:eastAsia="SimSun, 宋体" w:hAnsi="TimesNewRoman, 'Times New Roman" w:cs="TimesNewRoman, 'Times New Roman"/>
        </w:rPr>
        <w:t>ź</w:t>
      </w:r>
      <w:r>
        <w:rPr>
          <w:rFonts w:eastAsia="SimSun, 宋体"/>
        </w:rPr>
        <w:t>niej ni</w:t>
      </w:r>
      <w:r>
        <w:rPr>
          <w:rFonts w:ascii="TimesNewRoman, 'Times New Roman" w:eastAsia="SimSun, 宋体" w:hAnsi="TimesNewRoman, 'Times New Roman" w:cs="TimesNewRoman, 'Times New Roman"/>
        </w:rPr>
        <w:t xml:space="preserve">ż </w:t>
      </w:r>
      <w:r>
        <w:rPr>
          <w:rFonts w:eastAsia="SimSun, 宋体"/>
        </w:rPr>
        <w:t>od 10 tygodnia ci</w:t>
      </w:r>
      <w:r>
        <w:rPr>
          <w:rFonts w:ascii="TimesNewRoman, 'Times New Roman" w:eastAsia="SimSun, 宋体" w:hAnsi="TimesNewRoman, 'Times New Roman" w:cs="TimesNewRoman, 'Times New Roman"/>
        </w:rPr>
        <w:t>ąż</w:t>
      </w:r>
      <w:r>
        <w:rPr>
          <w:rFonts w:eastAsia="SimSun, 宋体"/>
        </w:rPr>
        <w:t xml:space="preserve">y do porodu. </w:t>
      </w:r>
      <w:r>
        <w:rPr>
          <w:rFonts w:eastAsia="SimSun, 宋体"/>
        </w:rPr>
        <w:br/>
      </w:r>
      <w:r>
        <w:rPr>
          <w:rFonts w:eastAsia="SimSun, 宋体"/>
          <w:b/>
          <w:bCs/>
        </w:rPr>
        <w:t>W 2019r</w:t>
      </w:r>
      <w:r w:rsidR="00FC3D1B">
        <w:rPr>
          <w:rFonts w:eastAsia="SimSun, 宋体"/>
          <w:b/>
          <w:bCs/>
        </w:rPr>
        <w:t>.</w:t>
      </w:r>
      <w:r>
        <w:rPr>
          <w:rFonts w:eastAsia="SimSun, 宋体"/>
          <w:b/>
          <w:bCs/>
        </w:rPr>
        <w:t xml:space="preserve"> Ośrodek Pomocy Społecznej w Tłuszcz nie przyznał i wypłacał w/w świadczenia.</w:t>
      </w:r>
    </w:p>
    <w:p w14:paraId="0B930CFB" w14:textId="77777777" w:rsidR="00A62463" w:rsidRDefault="000D2968">
      <w:pPr>
        <w:spacing w:line="360" w:lineRule="auto"/>
        <w:jc w:val="both"/>
        <w:rPr>
          <w:rFonts w:eastAsia="SimSun, 宋体"/>
        </w:rPr>
      </w:pPr>
      <w:r>
        <w:rPr>
          <w:rFonts w:eastAsia="SimSun, 宋体"/>
        </w:rPr>
        <w:br/>
        <w:t>Poza jednorazowym świadczeniem jakie wypłacane jest na podstawie ustawy, rodzina może otrzymać inne wsparcie m.in.:</w:t>
      </w:r>
    </w:p>
    <w:p w14:paraId="2365A0F9" w14:textId="77777777" w:rsidR="00A62463" w:rsidRDefault="000D2968">
      <w:pPr>
        <w:spacing w:line="360" w:lineRule="auto"/>
        <w:jc w:val="both"/>
        <w:rPr>
          <w:rFonts w:eastAsia="SimSun, 宋体"/>
        </w:rPr>
      </w:pPr>
      <w:r>
        <w:rPr>
          <w:rFonts w:eastAsia="SimSun, 宋体"/>
        </w:rPr>
        <w:t>1) zapewnienie dost</w:t>
      </w:r>
      <w:r>
        <w:rPr>
          <w:rFonts w:ascii="TimesNewRoman, 'Times New Roman" w:eastAsia="SimSun, 宋体" w:hAnsi="TimesNewRoman, 'Times New Roman" w:cs="TimesNewRoman, 'Times New Roman"/>
        </w:rPr>
        <w:t>ę</w:t>
      </w:r>
      <w:r>
        <w:rPr>
          <w:rFonts w:eastAsia="SimSun, 宋体"/>
        </w:rPr>
        <w:t>pu do informacji w zakresie rozwi</w:t>
      </w:r>
      <w:r>
        <w:rPr>
          <w:rFonts w:ascii="TimesNewRoman, 'Times New Roman" w:eastAsia="SimSun, 宋体" w:hAnsi="TimesNewRoman, 'Times New Roman" w:cs="TimesNewRoman, 'Times New Roman"/>
        </w:rPr>
        <w:t>ą</w:t>
      </w:r>
      <w:r>
        <w:rPr>
          <w:rFonts w:eastAsia="SimSun, 宋体"/>
        </w:rPr>
        <w:t>za</w:t>
      </w:r>
      <w:r>
        <w:rPr>
          <w:rFonts w:ascii="TimesNewRoman, 'Times New Roman" w:eastAsia="SimSun, 宋体" w:hAnsi="TimesNewRoman, 'Times New Roman" w:cs="TimesNewRoman, 'Times New Roman"/>
        </w:rPr>
        <w:t xml:space="preserve">ń </w:t>
      </w:r>
      <w:r>
        <w:rPr>
          <w:rFonts w:eastAsia="SimSun, 宋体"/>
        </w:rPr>
        <w:t>wspieraj</w:t>
      </w:r>
      <w:r>
        <w:rPr>
          <w:rFonts w:ascii="TimesNewRoman, 'Times New Roman" w:eastAsia="SimSun, 宋体" w:hAnsi="TimesNewRoman, 'Times New Roman" w:cs="TimesNewRoman, 'Times New Roman"/>
        </w:rPr>
        <w:t>ą</w:t>
      </w:r>
      <w:r>
        <w:rPr>
          <w:rFonts w:eastAsia="SimSun, 宋体"/>
        </w:rPr>
        <w:t>cych rodziny oraz kobiety w ci</w:t>
      </w:r>
      <w:r>
        <w:rPr>
          <w:rFonts w:ascii="TimesNewRoman, 'Times New Roman" w:eastAsia="SimSun, 宋体" w:hAnsi="TimesNewRoman, 'Times New Roman" w:cs="TimesNewRoman, 'Times New Roman"/>
        </w:rPr>
        <w:t>ąż</w:t>
      </w:r>
      <w:r>
        <w:rPr>
          <w:rFonts w:eastAsia="SimSun, 宋体"/>
        </w:rPr>
        <w:t>y,</w:t>
      </w:r>
    </w:p>
    <w:p w14:paraId="0CDD353F" w14:textId="77777777" w:rsidR="00A62463" w:rsidRDefault="000D2968">
      <w:pPr>
        <w:spacing w:line="360" w:lineRule="auto"/>
        <w:jc w:val="both"/>
        <w:rPr>
          <w:rFonts w:eastAsia="SimSun, 宋体"/>
        </w:rPr>
      </w:pPr>
      <w:r>
        <w:rPr>
          <w:rFonts w:eastAsia="SimSun, 宋体"/>
        </w:rPr>
        <w:t>2) zapewnienie kobietom w ci</w:t>
      </w:r>
      <w:r>
        <w:rPr>
          <w:rFonts w:ascii="TimesNewRoman, 'Times New Roman" w:eastAsia="SimSun, 宋体" w:hAnsi="TimesNewRoman, 'Times New Roman" w:cs="TimesNewRoman, 'Times New Roman"/>
        </w:rPr>
        <w:t>ąż</w:t>
      </w:r>
      <w:r>
        <w:rPr>
          <w:rFonts w:eastAsia="SimSun, 宋体"/>
        </w:rPr>
        <w:t>y dost</w:t>
      </w:r>
      <w:r>
        <w:rPr>
          <w:rFonts w:ascii="TimesNewRoman, 'Times New Roman" w:eastAsia="SimSun, 宋体" w:hAnsi="TimesNewRoman, 'Times New Roman" w:cs="TimesNewRoman, 'Times New Roman"/>
        </w:rPr>
        <w:t>ę</w:t>
      </w:r>
      <w:r>
        <w:rPr>
          <w:rFonts w:eastAsia="SimSun, 宋体"/>
        </w:rPr>
        <w:t>pu do diagnostyki prenatalnej,</w:t>
      </w:r>
    </w:p>
    <w:p w14:paraId="1D505BA0" w14:textId="77777777" w:rsidR="00A62463" w:rsidRDefault="000D2968">
      <w:pPr>
        <w:spacing w:line="360" w:lineRule="auto"/>
        <w:jc w:val="both"/>
        <w:rPr>
          <w:rFonts w:eastAsia="SimSun, 宋体"/>
        </w:rPr>
      </w:pPr>
      <w:r>
        <w:rPr>
          <w:rFonts w:eastAsia="SimSun, 宋体"/>
        </w:rPr>
        <w:t xml:space="preserve">3) zapewnienie odpowiednich </w:t>
      </w:r>
      <w:r>
        <w:rPr>
          <w:rFonts w:ascii="TimesNewRoman, 'Times New Roman" w:eastAsia="SimSun, 宋体" w:hAnsi="TimesNewRoman, 'Times New Roman" w:cs="TimesNewRoman, 'Times New Roman"/>
        </w:rPr>
        <w:t>ś</w:t>
      </w:r>
      <w:r>
        <w:rPr>
          <w:rFonts w:eastAsia="SimSun, 宋体"/>
        </w:rPr>
        <w:t>wiadcze</w:t>
      </w:r>
      <w:r>
        <w:rPr>
          <w:rFonts w:ascii="TimesNewRoman, 'Times New Roman" w:eastAsia="SimSun, 宋体" w:hAnsi="TimesNewRoman, 'Times New Roman" w:cs="TimesNewRoman, 'Times New Roman"/>
        </w:rPr>
        <w:t xml:space="preserve">ń </w:t>
      </w:r>
      <w:r>
        <w:rPr>
          <w:rFonts w:eastAsia="SimSun, 宋体"/>
        </w:rPr>
        <w:t>opieki zdrowotnej dla kobiety w okresie ci</w:t>
      </w:r>
      <w:r>
        <w:rPr>
          <w:rFonts w:ascii="TimesNewRoman, 'Times New Roman" w:eastAsia="SimSun, 宋体" w:hAnsi="TimesNewRoman, 'Times New Roman" w:cs="TimesNewRoman, 'Times New Roman"/>
        </w:rPr>
        <w:t>ąż</w:t>
      </w:r>
      <w:r>
        <w:rPr>
          <w:rFonts w:eastAsia="SimSun, 宋体"/>
        </w:rPr>
        <w:t>y, porodu i połogu, ze szczególnym</w:t>
      </w:r>
      <w:r w:rsidR="00FC3D1B">
        <w:rPr>
          <w:rFonts w:eastAsia="SimSun, 宋体"/>
        </w:rPr>
        <w:t xml:space="preserve"> </w:t>
      </w:r>
      <w:r>
        <w:rPr>
          <w:rFonts w:eastAsia="SimSun, 宋体"/>
        </w:rPr>
        <w:t>uwzgl</w:t>
      </w:r>
      <w:r>
        <w:rPr>
          <w:rFonts w:ascii="TimesNewRoman, 'Times New Roman" w:eastAsia="SimSun, 宋体" w:hAnsi="TimesNewRoman, 'Times New Roman" w:cs="TimesNewRoman, 'Times New Roman"/>
        </w:rPr>
        <w:t>ę</w:t>
      </w:r>
      <w:r>
        <w:rPr>
          <w:rFonts w:eastAsia="SimSun, 宋体"/>
        </w:rPr>
        <w:t>dnieniem kobiet w ci</w:t>
      </w:r>
      <w:r>
        <w:rPr>
          <w:rFonts w:ascii="TimesNewRoman, 'Times New Roman" w:eastAsia="SimSun, 宋体" w:hAnsi="TimesNewRoman, 'Times New Roman" w:cs="TimesNewRoman, 'Times New Roman"/>
        </w:rPr>
        <w:t>ąż</w:t>
      </w:r>
      <w:r>
        <w:rPr>
          <w:rFonts w:eastAsia="SimSun, 宋体"/>
        </w:rPr>
        <w:t>y powikłanej oraz w sytuacji niepowodze</w:t>
      </w:r>
      <w:r>
        <w:rPr>
          <w:rFonts w:ascii="TimesNewRoman, 'Times New Roman" w:eastAsia="SimSun, 宋体" w:hAnsi="TimesNewRoman, 'Times New Roman" w:cs="TimesNewRoman, 'Times New Roman"/>
        </w:rPr>
        <w:t xml:space="preserve">ń </w:t>
      </w:r>
      <w:r>
        <w:rPr>
          <w:rFonts w:eastAsia="SimSun, 宋体"/>
        </w:rPr>
        <w:t>poło</w:t>
      </w:r>
      <w:r>
        <w:rPr>
          <w:rFonts w:ascii="TimesNewRoman, 'Times New Roman" w:eastAsia="SimSun, 宋体" w:hAnsi="TimesNewRoman, 'Times New Roman" w:cs="TimesNewRoman, 'Times New Roman"/>
        </w:rPr>
        <w:t>ż</w:t>
      </w:r>
      <w:r>
        <w:rPr>
          <w:rFonts w:eastAsia="SimSun, 宋体"/>
        </w:rPr>
        <w:t>niczych</w:t>
      </w:r>
    </w:p>
    <w:p w14:paraId="2ED7C345" w14:textId="77777777" w:rsidR="00A62463" w:rsidRDefault="000D2968">
      <w:pPr>
        <w:spacing w:line="360" w:lineRule="auto"/>
        <w:jc w:val="both"/>
        <w:rPr>
          <w:rFonts w:eastAsia="SimSun, 宋体"/>
        </w:rPr>
      </w:pPr>
      <w:r>
        <w:rPr>
          <w:rFonts w:eastAsia="SimSun, 宋体"/>
        </w:rPr>
        <w:t>– na zasadach okre</w:t>
      </w:r>
      <w:r>
        <w:rPr>
          <w:rFonts w:ascii="TimesNewRoman, 'Times New Roman" w:eastAsia="SimSun, 宋体" w:hAnsi="TimesNewRoman, 'Times New Roman" w:cs="TimesNewRoman, 'Times New Roman"/>
        </w:rPr>
        <w:t>ś</w:t>
      </w:r>
      <w:r>
        <w:rPr>
          <w:rFonts w:eastAsia="SimSun, 宋体"/>
        </w:rPr>
        <w:t>lonych w przepisach odr</w:t>
      </w:r>
      <w:r>
        <w:rPr>
          <w:rFonts w:ascii="TimesNewRoman, 'Times New Roman" w:eastAsia="SimSun, 宋体" w:hAnsi="TimesNewRoman, 'Times New Roman" w:cs="TimesNewRoman, 'Times New Roman"/>
        </w:rPr>
        <w:t>ę</w:t>
      </w:r>
      <w:r>
        <w:rPr>
          <w:rFonts w:eastAsia="SimSun, 宋体"/>
        </w:rPr>
        <w:t>bnych.</w:t>
      </w:r>
    </w:p>
    <w:p w14:paraId="266B061C" w14:textId="77777777" w:rsidR="00A62463" w:rsidRDefault="000D2968">
      <w:pPr>
        <w:spacing w:line="360" w:lineRule="auto"/>
        <w:jc w:val="both"/>
        <w:rPr>
          <w:rFonts w:eastAsia="SimSun, 宋体"/>
        </w:rPr>
      </w:pPr>
      <w:r>
        <w:rPr>
          <w:rFonts w:eastAsia="SimSun, 宋体"/>
        </w:rPr>
        <w:lastRenderedPageBreak/>
        <w:t>Wsparcie obejmuje tak</w:t>
      </w:r>
      <w:r>
        <w:rPr>
          <w:rFonts w:ascii="TimesNewRoman, 'Times New Roman" w:eastAsia="SimSun, 宋体" w:hAnsi="TimesNewRoman, 'Times New Roman" w:cs="TimesNewRoman, 'Times New Roman"/>
        </w:rPr>
        <w:t>ż</w:t>
      </w:r>
      <w:r>
        <w:rPr>
          <w:rFonts w:eastAsia="SimSun, 宋体"/>
        </w:rPr>
        <w:t>e zapewnienie:</w:t>
      </w:r>
    </w:p>
    <w:p w14:paraId="72D6240E" w14:textId="77777777" w:rsidR="00A62463" w:rsidRDefault="000D2968">
      <w:pPr>
        <w:spacing w:line="360" w:lineRule="auto"/>
        <w:jc w:val="both"/>
        <w:rPr>
          <w:rFonts w:eastAsia="SimSun, 宋体"/>
        </w:rPr>
      </w:pPr>
      <w:r>
        <w:rPr>
          <w:rFonts w:eastAsia="SimSun, 宋体"/>
        </w:rPr>
        <w:t>1) dost</w:t>
      </w:r>
      <w:r>
        <w:rPr>
          <w:rFonts w:ascii="TimesNewRoman, 'Times New Roman" w:eastAsia="SimSun, 宋体" w:hAnsi="TimesNewRoman, 'Times New Roman" w:cs="TimesNewRoman, 'Times New Roman"/>
        </w:rPr>
        <w:t>ę</w:t>
      </w:r>
      <w:r>
        <w:rPr>
          <w:rFonts w:eastAsia="SimSun, 宋体"/>
        </w:rPr>
        <w:t>pu do poradnictwa w zakresie rozwi</w:t>
      </w:r>
      <w:r>
        <w:rPr>
          <w:rFonts w:ascii="TimesNewRoman, 'Times New Roman" w:eastAsia="SimSun, 宋体" w:hAnsi="TimesNewRoman, 'Times New Roman" w:cs="TimesNewRoman, 'Times New Roman"/>
        </w:rPr>
        <w:t>ą</w:t>
      </w:r>
      <w:r>
        <w:rPr>
          <w:rFonts w:eastAsia="SimSun, 宋体"/>
        </w:rPr>
        <w:t>za</w:t>
      </w:r>
      <w:r>
        <w:rPr>
          <w:rFonts w:ascii="TimesNewRoman, 'Times New Roman" w:eastAsia="SimSun, 宋体" w:hAnsi="TimesNewRoman, 'Times New Roman" w:cs="TimesNewRoman, 'Times New Roman"/>
        </w:rPr>
        <w:t xml:space="preserve">ń </w:t>
      </w:r>
      <w:r>
        <w:rPr>
          <w:rFonts w:eastAsia="SimSun, 宋体"/>
        </w:rPr>
        <w:t>wspieraj</w:t>
      </w:r>
      <w:r>
        <w:rPr>
          <w:rFonts w:ascii="TimesNewRoman, 'Times New Roman" w:eastAsia="SimSun, 宋体" w:hAnsi="TimesNewRoman, 'Times New Roman" w:cs="TimesNewRoman, 'Times New Roman"/>
        </w:rPr>
        <w:t>ą</w:t>
      </w:r>
      <w:r>
        <w:rPr>
          <w:rFonts w:eastAsia="SimSun, 宋体"/>
        </w:rPr>
        <w:t>cych rodzin</w:t>
      </w:r>
      <w:r>
        <w:rPr>
          <w:rFonts w:ascii="TimesNewRoman, 'Times New Roman" w:eastAsia="SimSun, 宋体" w:hAnsi="TimesNewRoman, 'Times New Roman" w:cs="TimesNewRoman, 'Times New Roman"/>
        </w:rPr>
        <w:t>ę</w:t>
      </w:r>
      <w:r>
        <w:rPr>
          <w:rFonts w:eastAsia="SimSun, 宋体"/>
        </w:rPr>
        <w:t>;</w:t>
      </w:r>
    </w:p>
    <w:p w14:paraId="1C321CA8" w14:textId="77777777" w:rsidR="00A62463" w:rsidRDefault="000D2968">
      <w:pPr>
        <w:spacing w:line="360" w:lineRule="auto"/>
        <w:jc w:val="both"/>
        <w:rPr>
          <w:rFonts w:eastAsia="SimSun, 宋体"/>
        </w:rPr>
      </w:pPr>
      <w:r>
        <w:rPr>
          <w:rFonts w:eastAsia="SimSun, 宋体"/>
        </w:rPr>
        <w:t xml:space="preserve">2) jednorazowego </w:t>
      </w:r>
      <w:r>
        <w:rPr>
          <w:rFonts w:ascii="TimesNewRoman, 'Times New Roman" w:eastAsia="SimSun, 宋体" w:hAnsi="TimesNewRoman, 'Times New Roman" w:cs="TimesNewRoman, 'Times New Roman"/>
        </w:rPr>
        <w:t>ś</w:t>
      </w:r>
      <w:r>
        <w:rPr>
          <w:rFonts w:eastAsia="SimSun, 宋体"/>
        </w:rPr>
        <w:t>wiadczenia z tytułu urodzenia dziecka, u którego zdiagnozowano ci</w:t>
      </w:r>
      <w:r>
        <w:rPr>
          <w:rFonts w:ascii="TimesNewRoman, 'Times New Roman" w:eastAsia="SimSun, 宋体" w:hAnsi="TimesNewRoman, 'Times New Roman" w:cs="TimesNewRoman, 'Times New Roman"/>
        </w:rPr>
        <w:t>ęż</w:t>
      </w:r>
      <w:r>
        <w:rPr>
          <w:rFonts w:eastAsia="SimSun, 宋体"/>
        </w:rPr>
        <w:t>kie i nieodwracalne upo</w:t>
      </w:r>
      <w:r>
        <w:rPr>
          <w:rFonts w:ascii="TimesNewRoman, 'Times New Roman" w:eastAsia="SimSun, 宋体" w:hAnsi="TimesNewRoman, 'Times New Roman" w:cs="TimesNewRoman, 'Times New Roman"/>
        </w:rPr>
        <w:t>ś</w:t>
      </w:r>
      <w:r>
        <w:rPr>
          <w:rFonts w:eastAsia="SimSun, 宋体"/>
        </w:rPr>
        <w:t>ledzenie</w:t>
      </w:r>
      <w:r w:rsidR="00FC3D1B">
        <w:rPr>
          <w:rFonts w:eastAsia="SimSun, 宋体"/>
        </w:rPr>
        <w:t xml:space="preserve"> </w:t>
      </w:r>
      <w:r>
        <w:rPr>
          <w:rFonts w:eastAsia="SimSun, 宋体"/>
        </w:rPr>
        <w:t>albo nieuleczaln</w:t>
      </w:r>
      <w:r>
        <w:rPr>
          <w:rFonts w:ascii="TimesNewRoman, 'Times New Roman" w:eastAsia="SimSun, 宋体" w:hAnsi="TimesNewRoman, 'Times New Roman" w:cs="TimesNewRoman, 'Times New Roman"/>
        </w:rPr>
        <w:t xml:space="preserve">ą </w:t>
      </w:r>
      <w:r>
        <w:rPr>
          <w:rFonts w:eastAsia="SimSun, 宋体"/>
        </w:rPr>
        <w:t>chorob</w:t>
      </w:r>
      <w:r>
        <w:rPr>
          <w:rFonts w:ascii="TimesNewRoman, 'Times New Roman" w:eastAsia="SimSun, 宋体" w:hAnsi="TimesNewRoman, 'Times New Roman" w:cs="TimesNewRoman, 'Times New Roman"/>
        </w:rPr>
        <w:t xml:space="preserve">ę </w:t>
      </w:r>
      <w:r>
        <w:rPr>
          <w:rFonts w:eastAsia="SimSun, 宋体"/>
        </w:rPr>
        <w:t>zagra</w:t>
      </w:r>
      <w:r>
        <w:rPr>
          <w:rFonts w:ascii="TimesNewRoman, 'Times New Roman" w:eastAsia="SimSun, 宋体" w:hAnsi="TimesNewRoman, 'Times New Roman" w:cs="TimesNewRoman, 'Times New Roman"/>
        </w:rPr>
        <w:t>ż</w:t>
      </w:r>
      <w:r>
        <w:rPr>
          <w:rFonts w:eastAsia="SimSun, 宋体"/>
        </w:rPr>
        <w:t>aj</w:t>
      </w:r>
      <w:r>
        <w:rPr>
          <w:rFonts w:ascii="TimesNewRoman, 'Times New Roman" w:eastAsia="SimSun, 宋体" w:hAnsi="TimesNewRoman, 'Times New Roman" w:cs="TimesNewRoman, 'Times New Roman"/>
        </w:rPr>
        <w:t>ą</w:t>
      </w:r>
      <w:r>
        <w:rPr>
          <w:rFonts w:eastAsia="SimSun, 宋体"/>
        </w:rPr>
        <w:t>c</w:t>
      </w:r>
      <w:r>
        <w:rPr>
          <w:rFonts w:ascii="TimesNewRoman, 'Times New Roman" w:eastAsia="SimSun, 宋体" w:hAnsi="TimesNewRoman, 'Times New Roman" w:cs="TimesNewRoman, 'Times New Roman"/>
        </w:rPr>
        <w:t xml:space="preserve">ą </w:t>
      </w:r>
      <w:r>
        <w:rPr>
          <w:rFonts w:eastAsia="SimSun, 宋体"/>
        </w:rPr>
        <w:t xml:space="preserve">jego </w:t>
      </w:r>
      <w:r>
        <w:rPr>
          <w:rFonts w:ascii="TimesNewRoman, 'Times New Roman" w:eastAsia="SimSun, 宋体" w:hAnsi="TimesNewRoman, 'Times New Roman" w:cs="TimesNewRoman, 'Times New Roman"/>
        </w:rPr>
        <w:t>ż</w:t>
      </w:r>
      <w:r>
        <w:rPr>
          <w:rFonts w:eastAsia="SimSun, 宋体"/>
        </w:rPr>
        <w:t>yciu, które powstały w prenatalnym okresie rozwoju dziecka lub</w:t>
      </w:r>
      <w:r w:rsidR="00FC3D1B">
        <w:rPr>
          <w:rFonts w:eastAsia="SimSun, 宋体"/>
        </w:rPr>
        <w:t xml:space="preserve"> </w:t>
      </w:r>
      <w:r>
        <w:rPr>
          <w:rFonts w:eastAsia="SimSun, 宋体"/>
        </w:rPr>
        <w:t>w czasie porodu;</w:t>
      </w:r>
    </w:p>
    <w:p w14:paraId="49821E57" w14:textId="77777777" w:rsidR="00A62463" w:rsidRDefault="00FC3D1B">
      <w:pPr>
        <w:spacing w:line="360" w:lineRule="auto"/>
        <w:jc w:val="both"/>
        <w:rPr>
          <w:rFonts w:eastAsia="SimSun, 宋体"/>
        </w:rPr>
      </w:pPr>
      <w:r>
        <w:rPr>
          <w:rFonts w:eastAsia="SimSun, 宋体"/>
        </w:rPr>
        <w:t xml:space="preserve">3) </w:t>
      </w:r>
      <w:r w:rsidR="000D2968">
        <w:rPr>
          <w:rFonts w:eastAsia="SimSun, 宋体"/>
        </w:rPr>
        <w:t xml:space="preserve">odpowiednich </w:t>
      </w:r>
      <w:r w:rsidR="000D2968">
        <w:rPr>
          <w:rFonts w:ascii="TimesNewRoman, 'Times New Roman" w:eastAsia="SimSun, 宋体" w:hAnsi="TimesNewRoman, 'Times New Roman" w:cs="TimesNewRoman, 'Times New Roman"/>
        </w:rPr>
        <w:t>ś</w:t>
      </w:r>
      <w:r w:rsidR="000D2968">
        <w:rPr>
          <w:rFonts w:eastAsia="SimSun, 宋体"/>
        </w:rPr>
        <w:t>wiadcze</w:t>
      </w:r>
      <w:r w:rsidR="000D2968">
        <w:rPr>
          <w:rFonts w:ascii="TimesNewRoman, 'Times New Roman" w:eastAsia="SimSun, 宋体" w:hAnsi="TimesNewRoman, 'Times New Roman" w:cs="TimesNewRoman, 'Times New Roman"/>
        </w:rPr>
        <w:t xml:space="preserve">ń </w:t>
      </w:r>
      <w:r w:rsidR="000D2968">
        <w:rPr>
          <w:rFonts w:eastAsia="SimSun, 宋体"/>
        </w:rPr>
        <w:t>opieki zdrowotnej dla dziecka, ze szczególnym uwzgl</w:t>
      </w:r>
      <w:r w:rsidR="000D2968">
        <w:rPr>
          <w:rFonts w:ascii="TimesNewRoman, 'Times New Roman" w:eastAsia="SimSun, 宋体" w:hAnsi="TimesNewRoman, 'Times New Roman" w:cs="TimesNewRoman, 'Times New Roman"/>
        </w:rPr>
        <w:t>ę</w:t>
      </w:r>
      <w:r w:rsidR="000D2968">
        <w:rPr>
          <w:rFonts w:eastAsia="SimSun, 宋体"/>
        </w:rPr>
        <w:t>dnieniem dziecka, u którego zdiagnozowano</w:t>
      </w:r>
      <w:r>
        <w:rPr>
          <w:rFonts w:eastAsia="SimSun, 宋体"/>
        </w:rPr>
        <w:t xml:space="preserve"> </w:t>
      </w:r>
      <w:r w:rsidR="000D2968">
        <w:rPr>
          <w:rFonts w:eastAsia="SimSun, 宋体"/>
        </w:rPr>
        <w:t>ci</w:t>
      </w:r>
      <w:r w:rsidR="000D2968">
        <w:rPr>
          <w:rFonts w:ascii="TimesNewRoman, 'Times New Roman" w:eastAsia="SimSun, 宋体" w:hAnsi="TimesNewRoman, 'Times New Roman" w:cs="TimesNewRoman, 'Times New Roman"/>
        </w:rPr>
        <w:t>ęż</w:t>
      </w:r>
      <w:r w:rsidR="000D2968">
        <w:rPr>
          <w:rFonts w:eastAsia="SimSun, 宋体"/>
        </w:rPr>
        <w:t>kie i nieodwracalne upo</w:t>
      </w:r>
      <w:r w:rsidR="000D2968">
        <w:rPr>
          <w:rFonts w:ascii="TimesNewRoman, 'Times New Roman" w:eastAsia="SimSun, 宋体" w:hAnsi="TimesNewRoman, 'Times New Roman" w:cs="TimesNewRoman, 'Times New Roman"/>
        </w:rPr>
        <w:t>ś</w:t>
      </w:r>
      <w:r w:rsidR="000D2968">
        <w:rPr>
          <w:rFonts w:eastAsia="SimSun, 宋体"/>
        </w:rPr>
        <w:t>ledzenie albo nieuleczaln</w:t>
      </w:r>
      <w:r w:rsidR="000D2968">
        <w:rPr>
          <w:rFonts w:ascii="TimesNewRoman, 'Times New Roman" w:eastAsia="SimSun, 宋体" w:hAnsi="TimesNewRoman, 'Times New Roman" w:cs="TimesNewRoman, 'Times New Roman"/>
        </w:rPr>
        <w:t xml:space="preserve">ą </w:t>
      </w:r>
      <w:r w:rsidR="000D2968">
        <w:rPr>
          <w:rFonts w:eastAsia="SimSun, 宋体"/>
        </w:rPr>
        <w:t>chorob</w:t>
      </w:r>
      <w:r w:rsidR="000D2968">
        <w:rPr>
          <w:rFonts w:ascii="TimesNewRoman, 'Times New Roman" w:eastAsia="SimSun, 宋体" w:hAnsi="TimesNewRoman, 'Times New Roman" w:cs="TimesNewRoman, 'Times New Roman"/>
        </w:rPr>
        <w:t xml:space="preserve">ę </w:t>
      </w:r>
      <w:r w:rsidR="000D2968">
        <w:rPr>
          <w:rFonts w:eastAsia="SimSun, 宋体"/>
        </w:rPr>
        <w:t>zagra</w:t>
      </w:r>
      <w:r w:rsidR="000D2968">
        <w:rPr>
          <w:rFonts w:ascii="TimesNewRoman, 'Times New Roman" w:eastAsia="SimSun, 宋体" w:hAnsi="TimesNewRoman, 'Times New Roman" w:cs="TimesNewRoman, 'Times New Roman"/>
        </w:rPr>
        <w:t>ż</w:t>
      </w:r>
      <w:r w:rsidR="000D2968">
        <w:rPr>
          <w:rFonts w:eastAsia="SimSun, 宋体"/>
        </w:rPr>
        <w:t>aj</w:t>
      </w:r>
      <w:r w:rsidR="000D2968">
        <w:rPr>
          <w:rFonts w:ascii="TimesNewRoman, 'Times New Roman" w:eastAsia="SimSun, 宋体" w:hAnsi="TimesNewRoman, 'Times New Roman" w:cs="TimesNewRoman, 'Times New Roman"/>
        </w:rPr>
        <w:t>ą</w:t>
      </w:r>
      <w:r w:rsidR="000D2968">
        <w:rPr>
          <w:rFonts w:eastAsia="SimSun, 宋体"/>
        </w:rPr>
        <w:t>c</w:t>
      </w:r>
      <w:r w:rsidR="000D2968">
        <w:rPr>
          <w:rFonts w:ascii="TimesNewRoman, 'Times New Roman" w:eastAsia="SimSun, 宋体" w:hAnsi="TimesNewRoman, 'Times New Roman" w:cs="TimesNewRoman, 'Times New Roman"/>
        </w:rPr>
        <w:t xml:space="preserve">ą </w:t>
      </w:r>
      <w:r w:rsidR="000D2968">
        <w:rPr>
          <w:rFonts w:eastAsia="SimSun, 宋体"/>
        </w:rPr>
        <w:t xml:space="preserve">jego </w:t>
      </w:r>
      <w:r w:rsidR="000D2968">
        <w:rPr>
          <w:rFonts w:ascii="TimesNewRoman, 'Times New Roman" w:eastAsia="SimSun, 宋体" w:hAnsi="TimesNewRoman, 'Times New Roman" w:cs="TimesNewRoman, 'Times New Roman"/>
        </w:rPr>
        <w:t>ż</w:t>
      </w:r>
      <w:r w:rsidR="000D2968">
        <w:rPr>
          <w:rFonts w:eastAsia="SimSun, 宋体"/>
        </w:rPr>
        <w:t>yciu, które powstały w prenatalnym</w:t>
      </w:r>
    </w:p>
    <w:p w14:paraId="1FD2CA1F" w14:textId="77777777" w:rsidR="00A62463" w:rsidRDefault="000D2968">
      <w:pPr>
        <w:spacing w:line="360" w:lineRule="auto"/>
        <w:jc w:val="both"/>
        <w:rPr>
          <w:rFonts w:eastAsia="SimSun, 宋体"/>
        </w:rPr>
      </w:pPr>
      <w:r>
        <w:rPr>
          <w:rFonts w:eastAsia="SimSun, 宋体"/>
        </w:rPr>
        <w:t>okresie rozwoju dziecka lub w czasie porodu;</w:t>
      </w:r>
    </w:p>
    <w:p w14:paraId="74A0CAEB" w14:textId="77777777" w:rsidR="00A62463" w:rsidRDefault="000D2968">
      <w:pPr>
        <w:spacing w:line="360" w:lineRule="auto"/>
        <w:jc w:val="both"/>
        <w:rPr>
          <w:rFonts w:eastAsia="SimSun, 宋体"/>
        </w:rPr>
      </w:pPr>
      <w:r>
        <w:rPr>
          <w:rFonts w:eastAsia="SimSun, 宋体"/>
        </w:rPr>
        <w:t>4) dost</w:t>
      </w:r>
      <w:r>
        <w:rPr>
          <w:rFonts w:ascii="TimesNewRoman, 'Times New Roman" w:eastAsia="SimSun, 宋体" w:hAnsi="TimesNewRoman, 'Times New Roman" w:cs="TimesNewRoman, 'Times New Roman"/>
        </w:rPr>
        <w:t>ę</w:t>
      </w:r>
      <w:r>
        <w:rPr>
          <w:rFonts w:eastAsia="SimSun, 宋体"/>
        </w:rPr>
        <w:t>pu do usług koordynacyjno-opieku</w:t>
      </w:r>
      <w:r>
        <w:rPr>
          <w:rFonts w:ascii="TimesNewRoman, 'Times New Roman" w:eastAsia="SimSun, 宋体" w:hAnsi="TimesNewRoman, 'Times New Roman" w:cs="TimesNewRoman, 'Times New Roman"/>
        </w:rPr>
        <w:t>ń</w:t>
      </w:r>
      <w:r>
        <w:rPr>
          <w:rFonts w:eastAsia="SimSun, 宋体"/>
        </w:rPr>
        <w:t>czo-rehabilitacyjnych, ze szczególnym uwzgl</w:t>
      </w:r>
      <w:r>
        <w:rPr>
          <w:rFonts w:ascii="TimesNewRoman, 'Times New Roman" w:eastAsia="SimSun, 宋体" w:hAnsi="TimesNewRoman, 'Times New Roman" w:cs="TimesNewRoman, 'Times New Roman"/>
        </w:rPr>
        <w:t>ę</w:t>
      </w:r>
      <w:r>
        <w:rPr>
          <w:rFonts w:eastAsia="SimSun, 宋体"/>
        </w:rPr>
        <w:t>dnieniem dziecka, u którego</w:t>
      </w:r>
      <w:r w:rsidR="00FC3D1B">
        <w:rPr>
          <w:rFonts w:eastAsia="SimSun, 宋体"/>
        </w:rPr>
        <w:t xml:space="preserve"> </w:t>
      </w:r>
      <w:r>
        <w:rPr>
          <w:rFonts w:eastAsia="SimSun, 宋体"/>
        </w:rPr>
        <w:t>zdiagnozowano ci</w:t>
      </w:r>
      <w:r>
        <w:rPr>
          <w:rFonts w:ascii="TimesNewRoman, 'Times New Roman" w:eastAsia="SimSun, 宋体" w:hAnsi="TimesNewRoman, 'Times New Roman" w:cs="TimesNewRoman, 'Times New Roman"/>
        </w:rPr>
        <w:t>ęż</w:t>
      </w:r>
      <w:r>
        <w:rPr>
          <w:rFonts w:eastAsia="SimSun, 宋体"/>
        </w:rPr>
        <w:t>kie i nieodwracalne upo</w:t>
      </w:r>
      <w:r>
        <w:rPr>
          <w:rFonts w:ascii="TimesNewRoman, 'Times New Roman" w:eastAsia="SimSun, 宋体" w:hAnsi="TimesNewRoman, 'Times New Roman" w:cs="TimesNewRoman, 'Times New Roman"/>
        </w:rPr>
        <w:t>ś</w:t>
      </w:r>
      <w:r>
        <w:rPr>
          <w:rFonts w:eastAsia="SimSun, 宋体"/>
        </w:rPr>
        <w:t>ledzenie albo nieuleczaln</w:t>
      </w:r>
      <w:r>
        <w:rPr>
          <w:rFonts w:ascii="TimesNewRoman, 'Times New Roman" w:eastAsia="SimSun, 宋体" w:hAnsi="TimesNewRoman, 'Times New Roman" w:cs="TimesNewRoman, 'Times New Roman"/>
        </w:rPr>
        <w:t xml:space="preserve">ą </w:t>
      </w:r>
      <w:r>
        <w:rPr>
          <w:rFonts w:eastAsia="SimSun, 宋体"/>
        </w:rPr>
        <w:t>chorob</w:t>
      </w:r>
      <w:r>
        <w:rPr>
          <w:rFonts w:ascii="TimesNewRoman, 'Times New Roman" w:eastAsia="SimSun, 宋体" w:hAnsi="TimesNewRoman, 'Times New Roman" w:cs="TimesNewRoman, 'Times New Roman"/>
        </w:rPr>
        <w:t xml:space="preserve">ę </w:t>
      </w:r>
      <w:r>
        <w:rPr>
          <w:rFonts w:eastAsia="SimSun, 宋体"/>
        </w:rPr>
        <w:t>zagra</w:t>
      </w:r>
      <w:r>
        <w:rPr>
          <w:rFonts w:ascii="TimesNewRoman, 'Times New Roman" w:eastAsia="SimSun, 宋体" w:hAnsi="TimesNewRoman, 'Times New Roman" w:cs="TimesNewRoman, 'Times New Roman"/>
        </w:rPr>
        <w:t>ż</w:t>
      </w:r>
      <w:r>
        <w:rPr>
          <w:rFonts w:eastAsia="SimSun, 宋体"/>
        </w:rPr>
        <w:t>aj</w:t>
      </w:r>
      <w:r>
        <w:rPr>
          <w:rFonts w:ascii="TimesNewRoman, 'Times New Roman" w:eastAsia="SimSun, 宋体" w:hAnsi="TimesNewRoman, 'Times New Roman" w:cs="TimesNewRoman, 'Times New Roman"/>
        </w:rPr>
        <w:t>ą</w:t>
      </w:r>
      <w:r>
        <w:rPr>
          <w:rFonts w:eastAsia="SimSun, 宋体"/>
        </w:rPr>
        <w:t>c</w:t>
      </w:r>
      <w:r>
        <w:rPr>
          <w:rFonts w:ascii="TimesNewRoman, 'Times New Roman" w:eastAsia="SimSun, 宋体" w:hAnsi="TimesNewRoman, 'Times New Roman" w:cs="TimesNewRoman, 'Times New Roman"/>
        </w:rPr>
        <w:t xml:space="preserve">ą </w:t>
      </w:r>
      <w:r>
        <w:rPr>
          <w:rFonts w:eastAsia="SimSun, 宋体"/>
        </w:rPr>
        <w:t xml:space="preserve">jego </w:t>
      </w:r>
      <w:r>
        <w:rPr>
          <w:rFonts w:ascii="TimesNewRoman, 'Times New Roman" w:eastAsia="SimSun, 宋体" w:hAnsi="TimesNewRoman, 'Times New Roman" w:cs="TimesNewRoman, 'Times New Roman"/>
        </w:rPr>
        <w:t>ż</w:t>
      </w:r>
      <w:r>
        <w:rPr>
          <w:rFonts w:eastAsia="SimSun, 宋体"/>
        </w:rPr>
        <w:t>yciu, które powstały</w:t>
      </w:r>
      <w:r w:rsidR="00FC3D1B">
        <w:rPr>
          <w:rFonts w:eastAsia="SimSun, 宋体"/>
        </w:rPr>
        <w:t xml:space="preserve"> </w:t>
      </w:r>
      <w:r>
        <w:rPr>
          <w:rFonts w:eastAsia="SimSun, 宋体"/>
        </w:rPr>
        <w:t>w prenatalnym okresie rozwoju dziecka lub w czasie porodu;</w:t>
      </w:r>
    </w:p>
    <w:p w14:paraId="57959A66" w14:textId="77777777" w:rsidR="00A62463" w:rsidRDefault="000D2968">
      <w:pPr>
        <w:spacing w:line="360" w:lineRule="auto"/>
        <w:jc w:val="both"/>
        <w:rPr>
          <w:rFonts w:eastAsia="SimSun, 宋体"/>
        </w:rPr>
      </w:pPr>
      <w:r>
        <w:rPr>
          <w:rFonts w:eastAsia="SimSun, 宋体"/>
        </w:rPr>
        <w:t>5) mo</w:t>
      </w:r>
      <w:r>
        <w:rPr>
          <w:rFonts w:ascii="TimesNewRoman, 'Times New Roman" w:eastAsia="SimSun, 宋体" w:hAnsi="TimesNewRoman, 'Times New Roman" w:cs="TimesNewRoman, 'Times New Roman"/>
        </w:rPr>
        <w:t>ż</w:t>
      </w:r>
      <w:r>
        <w:rPr>
          <w:rFonts w:eastAsia="SimSun, 宋体"/>
        </w:rPr>
        <w:t>liwo</w:t>
      </w:r>
      <w:r>
        <w:rPr>
          <w:rFonts w:ascii="TimesNewRoman, 'Times New Roman" w:eastAsia="SimSun, 宋体" w:hAnsi="TimesNewRoman, 'Times New Roman" w:cs="TimesNewRoman, 'Times New Roman"/>
        </w:rPr>
        <w:t>ś</w:t>
      </w:r>
      <w:r>
        <w:rPr>
          <w:rFonts w:eastAsia="SimSun, 宋体"/>
        </w:rPr>
        <w:t>ci przeprowadzenia porodu w szpitalu III poziomu referencyjnego;</w:t>
      </w:r>
    </w:p>
    <w:p w14:paraId="3D64F4D5" w14:textId="09B891A1" w:rsidR="00A62463" w:rsidRDefault="000D2968">
      <w:pPr>
        <w:spacing w:line="360" w:lineRule="auto"/>
        <w:jc w:val="both"/>
        <w:rPr>
          <w:rFonts w:eastAsia="SimSun, 宋体"/>
        </w:rPr>
      </w:pPr>
      <w:r>
        <w:rPr>
          <w:rFonts w:eastAsia="SimSun, 宋体"/>
        </w:rPr>
        <w:t xml:space="preserve">6) innych </w:t>
      </w:r>
      <w:r>
        <w:rPr>
          <w:rFonts w:ascii="TimesNewRoman, 'Times New Roman" w:eastAsia="SimSun, 宋体" w:hAnsi="TimesNewRoman, 'Times New Roman" w:cs="TimesNewRoman, 'Times New Roman"/>
        </w:rPr>
        <w:t>ś</w:t>
      </w:r>
      <w:r>
        <w:rPr>
          <w:rFonts w:eastAsia="SimSun, 宋体"/>
        </w:rPr>
        <w:t>wiadcze</w:t>
      </w:r>
      <w:r>
        <w:rPr>
          <w:rFonts w:ascii="TimesNewRoman, 'Times New Roman" w:eastAsia="SimSun, 宋体" w:hAnsi="TimesNewRoman, 'Times New Roman" w:cs="TimesNewRoman, 'Times New Roman"/>
        </w:rPr>
        <w:t>ń</w:t>
      </w:r>
      <w:r>
        <w:rPr>
          <w:rFonts w:eastAsia="SimSun, 宋体"/>
        </w:rPr>
        <w:t>, w tym w zakresie wspierania rodziny i pieczy zast</w:t>
      </w:r>
      <w:r>
        <w:rPr>
          <w:rFonts w:ascii="TimesNewRoman, 'Times New Roman" w:eastAsia="SimSun, 宋体" w:hAnsi="TimesNewRoman, 'Times New Roman" w:cs="TimesNewRoman, 'Times New Roman"/>
        </w:rPr>
        <w:t>ę</w:t>
      </w:r>
      <w:r>
        <w:rPr>
          <w:rFonts w:eastAsia="SimSun, 宋体"/>
        </w:rPr>
        <w:t>pczej.</w:t>
      </w:r>
    </w:p>
    <w:p w14:paraId="6511597B" w14:textId="77777777" w:rsidR="00A62463" w:rsidRDefault="00A62463">
      <w:pPr>
        <w:pStyle w:val="Textbody"/>
        <w:spacing w:after="0" w:line="360" w:lineRule="auto"/>
      </w:pPr>
    </w:p>
    <w:p w14:paraId="65A2B62C" w14:textId="77777777" w:rsidR="00A62463" w:rsidRDefault="000D2968">
      <w:pPr>
        <w:pStyle w:val="Nagwek2"/>
        <w:spacing w:line="360" w:lineRule="auto"/>
        <w:rPr>
          <w:color w:val="FF0000"/>
          <w:sz w:val="28"/>
          <w:szCs w:val="28"/>
        </w:rPr>
      </w:pPr>
      <w:bookmarkStart w:id="58" w:name="_Toc42167627"/>
      <w:r>
        <w:rPr>
          <w:color w:val="000000"/>
          <w:sz w:val="28"/>
          <w:szCs w:val="28"/>
        </w:rPr>
        <w:t>5.9 Dodatki mieszkaniowe</w:t>
      </w:r>
      <w:bookmarkEnd w:id="58"/>
    </w:p>
    <w:p w14:paraId="2E33A4CE" w14:textId="77777777" w:rsidR="00A62463" w:rsidRDefault="000D2968">
      <w:pPr>
        <w:pStyle w:val="Standard"/>
        <w:spacing w:line="360" w:lineRule="auto"/>
        <w:jc w:val="both"/>
        <w:rPr>
          <w:color w:val="000000"/>
        </w:rPr>
      </w:pPr>
      <w:r>
        <w:rPr>
          <w:rFonts w:eastAsia="TimesNewRomanPS-ItalicMT" w:cs="TimesNewRomanPS-ItalicMT"/>
          <w:color w:val="000000"/>
        </w:rPr>
        <w:br/>
      </w:r>
      <w:r>
        <w:rPr>
          <w:rFonts w:eastAsia="TimesNewRomanPS-ItalicMT" w:cs="TimesNewRomanPS-ItalicMT"/>
          <w:color w:val="000000"/>
        </w:rPr>
        <w:tab/>
        <w:t>Dodatek mieszkaniowy jest świadczeniem pieniężnym wypłacanym przez gminę, mającym na celu dofinansowanie do wydatków mieszkaniowych ponoszonych w związku z zajmowaniem lokalu mieszkalnego.</w:t>
      </w:r>
      <w:r>
        <w:rPr>
          <w:rFonts w:eastAsia="TimesNewRomanPS-ItalicMT" w:cs="TimesNewRomanPS-ItalicMT"/>
          <w:color w:val="000000"/>
        </w:rPr>
        <w:tab/>
        <w:t>Dodatek przyznaje się na wniosek osoby uprawnionej. Do wniosku dołącza się deklarację o dochodach gospodarstwa domowego za okres 3 miesięcy kalendarzowych poprzedzających złożenie wniosku oraz inne niezbędne dokumenty.</w:t>
      </w:r>
      <w:r>
        <w:rPr>
          <w:rFonts w:eastAsia="TimesNewRomanPS-ItalicMT" w:cs="TimesNewRomanPS-ItalicMT"/>
          <w:color w:val="000000"/>
        </w:rPr>
        <w:tab/>
        <w:t>Dodatek  jest przyznawany na 6 miesięcy, licząc od pierwszego dnia miesiąca następującego po dniu złożenia wniosku.</w:t>
      </w:r>
      <w:r>
        <w:rPr>
          <w:rFonts w:eastAsia="TimesNewRomanPS-ItalicMT" w:cs="TimesNewRomanPS-ItalicMT"/>
          <w:color w:val="000000"/>
        </w:rPr>
        <w:tab/>
      </w:r>
      <w:r>
        <w:rPr>
          <w:rFonts w:eastAsia="TimesNewRomanPSMT" w:cs="TimesNewRomanPSMT"/>
          <w:color w:val="000000"/>
        </w:rPr>
        <w:t xml:space="preserve">W związku z realizacją </w:t>
      </w:r>
      <w:r>
        <w:rPr>
          <w:rFonts w:eastAsia="TimesNewRomanPS-BoldMT" w:cs="TimesNewRomanPS-BoldMT"/>
          <w:color w:val="000000"/>
        </w:rPr>
        <w:t xml:space="preserve">ustawy o dodatkach mieszkaniowych </w:t>
      </w:r>
      <w:r>
        <w:rPr>
          <w:rFonts w:eastAsia="TimesNewRomanPSMT" w:cs="TimesNewRomanPSMT"/>
          <w:color w:val="000000"/>
        </w:rPr>
        <w:t xml:space="preserve">2019 roku wydano 85 decyzji. </w:t>
      </w:r>
      <w:r>
        <w:rPr>
          <w:rFonts w:eastAsia="TimesNewRomanPSMT" w:cs="TimesNewRomanPSMT"/>
          <w:color w:val="000000"/>
        </w:rPr>
        <w:br/>
      </w:r>
      <w:r>
        <w:rPr>
          <w:rFonts w:eastAsia="TimesNewRomanPSMT" w:cs="TimesNewRomanPSMT"/>
          <w:color w:val="000000"/>
        </w:rPr>
        <w:br/>
      </w:r>
      <w:r w:rsidRPr="00FC3D1B">
        <w:rPr>
          <w:rFonts w:eastAsia="TimesNewRomanPSMT" w:cs="TimesNewRomanPSMT"/>
          <w:b/>
          <w:color w:val="000000"/>
        </w:rPr>
        <w:t>Wypłacono dodatki na łączną kwotę 85 618,44  zł,</w:t>
      </w:r>
      <w:r>
        <w:rPr>
          <w:rFonts w:eastAsia="TimesNewRomanPSMT" w:cs="TimesNewRomanPSMT"/>
          <w:color w:val="000000"/>
        </w:rPr>
        <w:t xml:space="preserve"> z czego do:</w:t>
      </w:r>
    </w:p>
    <w:p w14:paraId="0E463F1E" w14:textId="77777777" w:rsidR="00A62463" w:rsidRDefault="000D2968">
      <w:pPr>
        <w:pStyle w:val="Standard"/>
        <w:numPr>
          <w:ilvl w:val="0"/>
          <w:numId w:val="23"/>
        </w:numPr>
        <w:spacing w:line="360" w:lineRule="auto"/>
        <w:jc w:val="both"/>
        <w:rPr>
          <w:color w:val="000000"/>
        </w:rPr>
      </w:pPr>
      <w:r>
        <w:rPr>
          <w:rFonts w:eastAsia="TimesNewRomanPSMT" w:cs="TimesNewRomanPSMT"/>
          <w:color w:val="000000"/>
        </w:rPr>
        <w:t>Zakładu Gospodarki Komunalnej w Tłuszczu- 20 031,27  zł</w:t>
      </w:r>
    </w:p>
    <w:p w14:paraId="37F011EE" w14:textId="77777777" w:rsidR="00A62463" w:rsidRDefault="000D2968">
      <w:pPr>
        <w:pStyle w:val="Standard"/>
        <w:numPr>
          <w:ilvl w:val="0"/>
          <w:numId w:val="9"/>
        </w:numPr>
        <w:spacing w:line="360" w:lineRule="auto"/>
        <w:jc w:val="both"/>
        <w:rPr>
          <w:color w:val="000000"/>
        </w:rPr>
      </w:pPr>
      <w:r>
        <w:rPr>
          <w:rFonts w:eastAsia="TimesNewRomanPSMT" w:cs="TimesNewRomanPSMT"/>
          <w:color w:val="000000"/>
        </w:rPr>
        <w:t>Spółdzielni Mieszkaniowej „Jedność” w Tłuszczu- 57 708,51  zł</w:t>
      </w:r>
      <w:r>
        <w:rPr>
          <w:rFonts w:eastAsia="TimesNewRomanPSMT" w:cs="TimesNewRomanPSMT"/>
          <w:color w:val="000000"/>
        </w:rPr>
        <w:tab/>
      </w:r>
    </w:p>
    <w:p w14:paraId="0FEC9B80" w14:textId="77777777" w:rsidR="00A62463" w:rsidRDefault="000D2968">
      <w:pPr>
        <w:pStyle w:val="Standard"/>
        <w:numPr>
          <w:ilvl w:val="0"/>
          <w:numId w:val="9"/>
        </w:numPr>
        <w:spacing w:line="360" w:lineRule="auto"/>
        <w:jc w:val="both"/>
        <w:rPr>
          <w:color w:val="000000"/>
        </w:rPr>
      </w:pPr>
      <w:r>
        <w:rPr>
          <w:rFonts w:eastAsia="TimesNewRomanPSMT" w:cs="TimesNewRomanPSMT"/>
          <w:color w:val="000000"/>
        </w:rPr>
        <w:t>Spółdzielni Mieszkaniowej „Emerytka” w Tłuszczu- 1 595,72 zł</w:t>
      </w:r>
    </w:p>
    <w:p w14:paraId="03162E48" w14:textId="77777777" w:rsidR="00A62463" w:rsidRDefault="000D2968">
      <w:pPr>
        <w:pStyle w:val="Standard"/>
        <w:numPr>
          <w:ilvl w:val="0"/>
          <w:numId w:val="9"/>
        </w:numPr>
        <w:spacing w:line="360" w:lineRule="auto"/>
        <w:jc w:val="both"/>
        <w:rPr>
          <w:color w:val="000000"/>
        </w:rPr>
      </w:pPr>
      <w:r>
        <w:rPr>
          <w:rFonts w:eastAsia="TimesNewRomanPSMT" w:cs="TimesNewRomanPSMT"/>
          <w:color w:val="000000"/>
        </w:rPr>
        <w:t>PKP S.A. Centrala Departament Finansów i Rachunkowości- 5 381,86 zł</w:t>
      </w:r>
      <w:r>
        <w:rPr>
          <w:rFonts w:eastAsia="TimesNewRomanPSMT" w:cs="TimesNewRomanPSMT"/>
          <w:color w:val="000000"/>
        </w:rPr>
        <w:tab/>
      </w:r>
    </w:p>
    <w:p w14:paraId="04FA3D27" w14:textId="77777777" w:rsidR="00A62463" w:rsidRDefault="000D2968">
      <w:pPr>
        <w:pStyle w:val="Standard"/>
        <w:numPr>
          <w:ilvl w:val="0"/>
          <w:numId w:val="9"/>
        </w:numPr>
        <w:spacing w:line="360" w:lineRule="auto"/>
        <w:jc w:val="both"/>
        <w:rPr>
          <w:color w:val="000000"/>
        </w:rPr>
      </w:pPr>
      <w:r>
        <w:rPr>
          <w:rFonts w:eastAsia="TimesNewRomanPSMT" w:cs="TimesNewRomanPSMT"/>
          <w:color w:val="000000"/>
        </w:rPr>
        <w:t>Pozostałe wypłaty- 901,08 zł .</w:t>
      </w:r>
      <w:r>
        <w:rPr>
          <w:rFonts w:eastAsia="TimesNewRomanPSMT" w:cs="TimesNewRomanPSMT"/>
          <w:color w:val="000000"/>
        </w:rPr>
        <w:tab/>
      </w:r>
    </w:p>
    <w:p w14:paraId="0F08AF1B" w14:textId="77777777" w:rsidR="00A62463" w:rsidRDefault="00A62463">
      <w:pPr>
        <w:pStyle w:val="Standard"/>
        <w:spacing w:line="360" w:lineRule="auto"/>
        <w:jc w:val="both"/>
        <w:rPr>
          <w:rFonts w:eastAsia="TimesNewRomanPSMT" w:cs="TimesNewRomanPSMT"/>
          <w:color w:val="000000"/>
        </w:rPr>
      </w:pPr>
    </w:p>
    <w:p w14:paraId="5B32502D" w14:textId="77777777" w:rsidR="00FC3D1B" w:rsidRDefault="000D2968">
      <w:pPr>
        <w:pStyle w:val="Standard"/>
        <w:spacing w:line="360" w:lineRule="auto"/>
        <w:jc w:val="both"/>
        <w:rPr>
          <w:rFonts w:eastAsia="TimesNewRomanPSMT" w:cs="TimesNewRomanPSMT"/>
          <w:color w:val="000000"/>
        </w:rPr>
      </w:pPr>
      <w:r>
        <w:rPr>
          <w:rFonts w:eastAsia="TimesNewRomanPSMT" w:cs="TimesNewRomanPSMT"/>
          <w:color w:val="000000"/>
        </w:rPr>
        <w:lastRenderedPageBreak/>
        <w:t xml:space="preserve">Ośrodek Pomocy Społecznej od 01.03.2014 r. przyznaje </w:t>
      </w:r>
      <w:r w:rsidR="00FC3D1B">
        <w:rPr>
          <w:rFonts w:eastAsia="TimesNewRomanPSMT" w:cs="TimesNewRomanPSMT"/>
          <w:color w:val="000000"/>
        </w:rPr>
        <w:t xml:space="preserve">i wypłaca dodatki mieszkaniowe. </w:t>
      </w:r>
      <w:r>
        <w:rPr>
          <w:rFonts w:eastAsia="TimesNewRomanPSMT" w:cs="TimesNewRomanPSMT"/>
          <w:color w:val="000000"/>
        </w:rPr>
        <w:t>Do sierpnia 2014 r. Ośrodek realizował decyzje wydane przez Urząd Miejski.</w:t>
      </w:r>
    </w:p>
    <w:p w14:paraId="343AB3D7" w14:textId="77777777" w:rsidR="00A62463" w:rsidRDefault="000D2968">
      <w:pPr>
        <w:pStyle w:val="Standard"/>
        <w:spacing w:line="360" w:lineRule="auto"/>
        <w:jc w:val="both"/>
        <w:rPr>
          <w:rFonts w:eastAsia="TimesNewRomanPSMT" w:cs="TimesNewRomanPSMT"/>
          <w:color w:val="FF0000"/>
        </w:rPr>
      </w:pPr>
      <w:r>
        <w:rPr>
          <w:rFonts w:eastAsia="TimesNewRomanPSMT" w:cs="TimesNewRomanPSMT"/>
          <w:color w:val="000000"/>
        </w:rPr>
        <w:tab/>
      </w:r>
    </w:p>
    <w:p w14:paraId="4B120709" w14:textId="77777777" w:rsidR="00A62463" w:rsidRDefault="000D2968">
      <w:pPr>
        <w:pStyle w:val="Nagwek2"/>
        <w:spacing w:line="360" w:lineRule="auto"/>
        <w:rPr>
          <w:rFonts w:eastAsia="TimesNewRomanPSMT" w:cs="TimesNewRomanPSMT"/>
          <w:color w:val="000000"/>
          <w:sz w:val="28"/>
          <w:szCs w:val="28"/>
        </w:rPr>
      </w:pPr>
      <w:bookmarkStart w:id="59" w:name="_Toc42167628"/>
      <w:r>
        <w:rPr>
          <w:rFonts w:eastAsia="TimesNewRomanPSMT" w:cs="TimesNewRomanPSMT"/>
          <w:color w:val="000000"/>
          <w:sz w:val="28"/>
          <w:szCs w:val="28"/>
        </w:rPr>
        <w:t>5.10.   Dodatki energetyczne</w:t>
      </w:r>
      <w:bookmarkEnd w:id="59"/>
      <w:r>
        <w:rPr>
          <w:rFonts w:eastAsia="TimesNewRomanPSMT" w:cs="TimesNewRomanPSMT"/>
          <w:color w:val="000000"/>
          <w:sz w:val="28"/>
          <w:szCs w:val="28"/>
        </w:rPr>
        <w:tab/>
      </w:r>
    </w:p>
    <w:p w14:paraId="0DA4CC80" w14:textId="77777777" w:rsidR="00FC3D1B" w:rsidRDefault="00FC3D1B">
      <w:pPr>
        <w:pStyle w:val="Nagwek2"/>
        <w:spacing w:line="360" w:lineRule="auto"/>
        <w:rPr>
          <w:rFonts w:eastAsia="TimesNewRomanPSMT" w:cs="TimesNewRomanPSMT"/>
          <w:color w:val="FF0000"/>
          <w:sz w:val="28"/>
          <w:szCs w:val="28"/>
        </w:rPr>
      </w:pPr>
    </w:p>
    <w:p w14:paraId="0645F104" w14:textId="77777777" w:rsidR="00A62463" w:rsidRDefault="000D2968">
      <w:pPr>
        <w:pStyle w:val="Standard"/>
        <w:spacing w:line="360" w:lineRule="auto"/>
        <w:jc w:val="both"/>
        <w:rPr>
          <w:rFonts w:eastAsia="TimesNewRomanPSMT" w:cs="TimesNewRomanPSMT"/>
          <w:color w:val="FF0000"/>
        </w:rPr>
      </w:pPr>
      <w:r>
        <w:rPr>
          <w:rFonts w:eastAsia="TimesNewRomanPSMT" w:cs="TimesNewRomanPSMT"/>
          <w:color w:val="000000"/>
        </w:rPr>
        <w:t>Dodatek energetyczny jest rządowym pomysłem na pomoc dla najuboższych najemców, pobierających już dodatek mieszkaniowy, którzy mają problem z uiszczaniem opłat za energię.</w:t>
      </w:r>
    </w:p>
    <w:p w14:paraId="443BE7DE" w14:textId="77777777" w:rsidR="00A62463" w:rsidRDefault="000D2968">
      <w:pPr>
        <w:pStyle w:val="Textbody"/>
        <w:spacing w:after="0" w:line="360" w:lineRule="auto"/>
        <w:jc w:val="both"/>
        <w:rPr>
          <w:rFonts w:eastAsia="TimesNewRomanPSMT" w:cs="TimesNewRomanPSMT"/>
          <w:color w:val="FF0000"/>
        </w:rPr>
      </w:pPr>
      <w:bookmarkStart w:id="60" w:name="aswift_1_anchor"/>
      <w:bookmarkStart w:id="61" w:name="aswift_1_expand"/>
      <w:bookmarkStart w:id="62" w:name="aswift_0_anchor"/>
      <w:bookmarkStart w:id="63" w:name="aswift_0_expand"/>
      <w:bookmarkEnd w:id="60"/>
      <w:bookmarkEnd w:id="61"/>
      <w:bookmarkEnd w:id="62"/>
      <w:bookmarkEnd w:id="63"/>
      <w:r>
        <w:rPr>
          <w:rFonts w:eastAsia="TimesNewRomanPSMT" w:cs="TimesNewRomanPSMT"/>
          <w:color w:val="000000"/>
        </w:rPr>
        <w:t>Zgodnie z nowelizacją ustawy Prawo energetyczne prawo do dodatku energetycznego przysługuje tzw. odbiorcy wrażliwemu. Odbiorca wrażliwy to osoba, której przyznano dodatek mieszkaniowy lub która spełnia warunki do jego otrzymania oraz która jest stroną umowy kompleksowej lub umowy sprzedaży energii elektrycznej zawartej z przedsiębiorstwem energetycznym. Co ważne - odbiorca musi zamieszkiwać w miejscu odbioru energii elektrycznej.</w:t>
      </w:r>
      <w:r>
        <w:rPr>
          <w:rFonts w:eastAsia="TimesNewRomanPSMT" w:cs="TimesNewRomanPSMT"/>
          <w:color w:val="000000"/>
        </w:rPr>
        <w:tab/>
        <w:t>Dodatek energetyczny przyznaje wójt, burmistrz lub prezydent miasta, w drodze decyzji, na wniosek odbiorcy energii elektrycznej. Osoba ubiegająca się o dodatek musi przedstawić następujące dokumenty: wypełniony wniosek o przyznanie dodatku energetycznego; umowę kompleksową lub umowę sprzedaży energii elektrycznej zawartej z przedsiębiorstwem energetycznym.</w:t>
      </w:r>
    </w:p>
    <w:p w14:paraId="493AF914" w14:textId="77777777" w:rsidR="00A62463" w:rsidRDefault="00A62463">
      <w:pPr>
        <w:pStyle w:val="Textbody"/>
        <w:spacing w:after="0" w:line="360" w:lineRule="auto"/>
        <w:rPr>
          <w:color w:val="000000"/>
        </w:rPr>
      </w:pPr>
    </w:p>
    <w:p w14:paraId="76724E67" w14:textId="77777777" w:rsidR="00A62463" w:rsidRDefault="000D2968">
      <w:pPr>
        <w:pStyle w:val="Nagwek2"/>
        <w:spacing w:line="360" w:lineRule="auto"/>
        <w:rPr>
          <w:color w:val="000000"/>
          <w:sz w:val="28"/>
          <w:szCs w:val="28"/>
        </w:rPr>
      </w:pPr>
      <w:bookmarkStart w:id="64" w:name="_Toc42167629"/>
      <w:r>
        <w:rPr>
          <w:color w:val="000000"/>
          <w:sz w:val="28"/>
          <w:szCs w:val="28"/>
        </w:rPr>
        <w:t>5. 11.  Karta Dużej Rodziny</w:t>
      </w:r>
      <w:bookmarkEnd w:id="64"/>
    </w:p>
    <w:p w14:paraId="1A36B2F7" w14:textId="77777777" w:rsidR="00FC3D1B" w:rsidRDefault="00FC3D1B">
      <w:pPr>
        <w:pStyle w:val="Nagwek2"/>
        <w:spacing w:line="360" w:lineRule="auto"/>
        <w:rPr>
          <w:color w:val="FF0000"/>
          <w:sz w:val="28"/>
          <w:szCs w:val="28"/>
        </w:rPr>
      </w:pPr>
    </w:p>
    <w:p w14:paraId="3F7C76C9" w14:textId="77777777" w:rsidR="00FC3D1B" w:rsidRDefault="000D2968">
      <w:pPr>
        <w:pStyle w:val="Textbody"/>
        <w:spacing w:after="0" w:line="360" w:lineRule="auto"/>
        <w:jc w:val="both"/>
        <w:rPr>
          <w:rFonts w:eastAsia="TimesNewRomanPSMT" w:cs="TimesNewRomanPSMT"/>
          <w:color w:val="000000"/>
        </w:rPr>
      </w:pPr>
      <w:r>
        <w:rPr>
          <w:rFonts w:eastAsia="TimesNewRomanPSMT" w:cs="TimesNewRomanPSMT"/>
          <w:color w:val="000000"/>
        </w:rPr>
        <w:t>Zgodnie z ustawą z dnia 5 grudnia 2014 r o Karcie Dużej rodziny Karta Dużej Rodziny przysługuje rodzinom z przynajmniej trójką dzieci, niezależnie od dochodu. Karta jest wydawana bezpłatnie, każdemu członkowi rodziny. Rodzice mogą korzystać z karty dożywotnio, dzieci – do 18 roku życia lub do 25 roku życia kontynuujące naukę. Osoby niepełnosprawne otrzymają kartę na czas trwania orzeczenia o niepełnosprawności. Karta oferuje system zniżek oraz dodatkowych uprawnień. Jej posiadacze będą mieli możliwość korzystania z katalogu oferty kulturalnej, rekreacyjnej czy transpo</w:t>
      </w:r>
      <w:r w:rsidR="00FC3D1B">
        <w:rPr>
          <w:rFonts w:eastAsia="TimesNewRomanPSMT" w:cs="TimesNewRomanPSMT"/>
          <w:color w:val="000000"/>
        </w:rPr>
        <w:t xml:space="preserve">rtowej na terenie całego kraju. </w:t>
      </w:r>
      <w:r w:rsidRPr="00FC3D1B">
        <w:rPr>
          <w:rFonts w:eastAsia="TimesNewRomanPSMT" w:cs="TimesNewRomanPSMT"/>
          <w:b/>
          <w:color w:val="000000"/>
        </w:rPr>
        <w:t>W OPS Tłuszcz w 2019 r. wydano 1</w:t>
      </w:r>
      <w:r w:rsidR="00FC3D1B" w:rsidRPr="00FC3D1B">
        <w:rPr>
          <w:rFonts w:eastAsia="TimesNewRomanPSMT" w:cs="TimesNewRomanPSMT"/>
          <w:b/>
          <w:color w:val="000000"/>
        </w:rPr>
        <w:t> </w:t>
      </w:r>
      <w:r w:rsidRPr="00FC3D1B">
        <w:rPr>
          <w:rFonts w:eastAsia="TimesNewRomanPSMT" w:cs="TimesNewRomanPSMT"/>
          <w:b/>
          <w:color w:val="000000"/>
        </w:rPr>
        <w:t>219</w:t>
      </w:r>
      <w:r w:rsidR="00FC3D1B" w:rsidRPr="00FC3D1B">
        <w:rPr>
          <w:rFonts w:eastAsia="TimesNewRomanPSMT" w:cs="TimesNewRomanPSMT"/>
          <w:b/>
          <w:color w:val="000000"/>
        </w:rPr>
        <w:t xml:space="preserve"> </w:t>
      </w:r>
      <w:r w:rsidRPr="00FC3D1B">
        <w:rPr>
          <w:rFonts w:eastAsia="TimesNewRomanPSMT" w:cs="TimesNewRomanPSMT"/>
          <w:b/>
          <w:color w:val="000000"/>
        </w:rPr>
        <w:t xml:space="preserve">Kart w Formie Tradycyjnej, 312 Kart w Formie Elektronicznej w tym </w:t>
      </w:r>
      <w:bookmarkStart w:id="65" w:name="__DdeLink__6256_1200307430"/>
      <w:r w:rsidRPr="00FC3D1B">
        <w:rPr>
          <w:rFonts w:eastAsia="TimesNewRomanPSMT" w:cs="TimesNewRomanPSMT"/>
          <w:b/>
          <w:color w:val="000000"/>
        </w:rPr>
        <w:t>domówienie dodatkowej formy karty</w:t>
      </w:r>
      <w:bookmarkEnd w:id="65"/>
      <w:r w:rsidRPr="00FC3D1B">
        <w:rPr>
          <w:rFonts w:eastAsia="TimesNewRomanPSMT" w:cs="TimesNewRomanPSMT"/>
          <w:b/>
          <w:color w:val="000000"/>
        </w:rPr>
        <w:t>- 33,  domówienie dodatkowej formy karty (zwolnienie z opłaty)- 32, dla osób które  już posiadały karty-5, dla osób którym upłynął termin ważności- 3.</w:t>
      </w:r>
      <w:r w:rsidRPr="00FC3D1B">
        <w:rPr>
          <w:rFonts w:eastAsia="TimesNewRomanPSMT" w:cs="TimesNewRomanPSMT"/>
          <w:b/>
          <w:color w:val="000000"/>
        </w:rPr>
        <w:tab/>
      </w:r>
    </w:p>
    <w:p w14:paraId="24E5DAAF" w14:textId="77777777" w:rsidR="00FC3D1B" w:rsidRDefault="000D2968">
      <w:pPr>
        <w:pStyle w:val="Textbody"/>
        <w:spacing w:after="0" w:line="360" w:lineRule="auto"/>
        <w:jc w:val="both"/>
        <w:rPr>
          <w:rFonts w:eastAsia="TimesNewRomanPSMT" w:cs="TimesNewRomanPSMT"/>
          <w:b/>
          <w:color w:val="000000"/>
        </w:rPr>
      </w:pPr>
      <w:r>
        <w:rPr>
          <w:rFonts w:eastAsia="TimesNewRomanPSMT" w:cs="TimesNewRomanPSMT"/>
          <w:color w:val="FF0000"/>
        </w:rPr>
        <w:br/>
      </w:r>
      <w:r w:rsidRPr="00FC3D1B">
        <w:rPr>
          <w:rFonts w:eastAsia="TimesNewRomanPSMT" w:cs="TimesNewRomanPSMT"/>
          <w:b/>
          <w:color w:val="000000"/>
        </w:rPr>
        <w:t>Łączna kwota przeznaczona na obsługę Karty Dużej Rodziny w 2019 r. to 3 851,44 zł.</w:t>
      </w:r>
    </w:p>
    <w:p w14:paraId="21032100" w14:textId="77777777" w:rsidR="00A62463" w:rsidRDefault="000D2968">
      <w:pPr>
        <w:pStyle w:val="Textbody"/>
        <w:spacing w:after="0" w:line="360" w:lineRule="auto"/>
        <w:jc w:val="both"/>
        <w:rPr>
          <w:color w:val="000000"/>
        </w:rPr>
      </w:pPr>
      <w:r w:rsidRPr="00FC3D1B">
        <w:rPr>
          <w:rFonts w:eastAsia="TimesNewRomanPSMT" w:cs="TimesNewRomanPSMT"/>
          <w:b/>
          <w:color w:val="FF0000"/>
        </w:rPr>
        <w:tab/>
      </w:r>
    </w:p>
    <w:p w14:paraId="1015C409" w14:textId="77777777" w:rsidR="00A62463" w:rsidRDefault="000D2968">
      <w:pPr>
        <w:pStyle w:val="Nagwek2"/>
        <w:spacing w:line="360" w:lineRule="auto"/>
        <w:rPr>
          <w:color w:val="FF0000"/>
          <w:sz w:val="28"/>
          <w:szCs w:val="28"/>
        </w:rPr>
      </w:pPr>
      <w:bookmarkStart w:id="66" w:name="_Toc42167630"/>
      <w:r>
        <w:rPr>
          <w:color w:val="000000"/>
          <w:sz w:val="28"/>
          <w:szCs w:val="28"/>
        </w:rPr>
        <w:lastRenderedPageBreak/>
        <w:t>5.12. Powiatowa Karta TAKrodzina.pl</w:t>
      </w:r>
      <w:bookmarkEnd w:id="66"/>
    </w:p>
    <w:p w14:paraId="2E0E483D" w14:textId="77777777" w:rsidR="00A62463" w:rsidRDefault="000D2968">
      <w:pPr>
        <w:pStyle w:val="Textbody"/>
        <w:spacing w:after="0" w:line="360" w:lineRule="auto"/>
        <w:jc w:val="both"/>
        <w:rPr>
          <w:color w:val="000000"/>
        </w:rPr>
      </w:pPr>
      <w:r>
        <w:rPr>
          <w:rFonts w:eastAsia="TimesNewRomanPSMT" w:cs="TimesNewRomanPSMT"/>
          <w:color w:val="000000"/>
        </w:rPr>
        <w:t>W 2019 roku Ośrodek Pomocy Społecznej realizował program TAKrodzina.pl. Środki finansowe w wysokości 40% (dotacja) na realizację programu przekazało Starostwo Powiatowe z Wołomina, zaś pozostałe 60% (środki własne) były wkładem gminy.</w:t>
      </w:r>
      <w:r>
        <w:rPr>
          <w:rFonts w:eastAsia="TimesNewRomanPSMT" w:cs="TimesNewRomanPSMT"/>
          <w:color w:val="000000"/>
        </w:rPr>
        <w:tab/>
      </w:r>
      <w:r>
        <w:rPr>
          <w:rFonts w:eastAsia="TimesNewRomanPSMT" w:cs="TimesNewRomanPSMT"/>
          <w:b/>
          <w:bCs/>
          <w:color w:val="000000"/>
        </w:rPr>
        <w:t xml:space="preserve">Ogółem </w:t>
      </w:r>
      <w:r w:rsidR="00FC3D1B">
        <w:rPr>
          <w:rFonts w:eastAsia="TimesNewRomanPSMT" w:cs="TimesNewRomanPSMT"/>
          <w:b/>
          <w:bCs/>
          <w:color w:val="000000"/>
        </w:rPr>
        <w:t xml:space="preserve">na realizację programu wydatkowano </w:t>
      </w:r>
      <w:r>
        <w:rPr>
          <w:rFonts w:eastAsia="TimesNewRomanPSMT" w:cs="TimesNewRomanPSMT"/>
          <w:b/>
          <w:bCs/>
          <w:color w:val="000000"/>
        </w:rPr>
        <w:t xml:space="preserve"> 8 098,06 zł z czego :</w:t>
      </w:r>
    </w:p>
    <w:p w14:paraId="74F62420" w14:textId="77777777" w:rsidR="00A62463" w:rsidRDefault="000D2968">
      <w:pPr>
        <w:pStyle w:val="Textbody"/>
        <w:numPr>
          <w:ilvl w:val="0"/>
          <w:numId w:val="24"/>
        </w:numPr>
        <w:spacing w:after="0" w:line="360" w:lineRule="auto"/>
        <w:jc w:val="both"/>
        <w:rPr>
          <w:color w:val="000000"/>
        </w:rPr>
      </w:pPr>
      <w:r>
        <w:rPr>
          <w:rFonts w:eastAsia="TimesNewRomanPSMT" w:cs="TimesNewRomanPSMT"/>
          <w:color w:val="000000"/>
        </w:rPr>
        <w:t>4 858,84- środki własne</w:t>
      </w:r>
    </w:p>
    <w:p w14:paraId="21D4C2E8" w14:textId="77777777" w:rsidR="00A62463" w:rsidRDefault="000D2968">
      <w:pPr>
        <w:pStyle w:val="Textbody"/>
        <w:numPr>
          <w:ilvl w:val="0"/>
          <w:numId w:val="10"/>
        </w:numPr>
        <w:spacing w:after="0" w:line="360" w:lineRule="auto"/>
        <w:jc w:val="both"/>
        <w:rPr>
          <w:color w:val="000000"/>
        </w:rPr>
      </w:pPr>
      <w:r>
        <w:rPr>
          <w:rFonts w:eastAsia="TimesNewRomanPSMT" w:cs="TimesNewRomanPSMT"/>
          <w:color w:val="000000"/>
        </w:rPr>
        <w:t>3 239,22- dotacja</w:t>
      </w:r>
    </w:p>
    <w:p w14:paraId="7A460BAE" w14:textId="77777777" w:rsidR="00FC3D1B" w:rsidRDefault="000D2968">
      <w:pPr>
        <w:pStyle w:val="Textbody"/>
        <w:spacing w:after="0" w:line="360" w:lineRule="auto"/>
        <w:jc w:val="both"/>
        <w:rPr>
          <w:rFonts w:eastAsia="TimesNewRomanPSMT" w:cs="TimesNewRomanPSMT"/>
          <w:color w:val="000000"/>
        </w:rPr>
      </w:pPr>
      <w:r>
        <w:rPr>
          <w:rFonts w:eastAsia="TimesNewRomanPSMT" w:cs="TimesNewRomanPSMT"/>
          <w:color w:val="000000"/>
        </w:rPr>
        <w:t>Karta TAKrodzina.pl daje możliwość z korzystania z :</w:t>
      </w:r>
      <w:r>
        <w:rPr>
          <w:rFonts w:eastAsia="TimesNewRomanPSMT" w:cs="TimesNewRomanPSMT"/>
          <w:color w:val="000000"/>
        </w:rPr>
        <w:tab/>
      </w:r>
    </w:p>
    <w:p w14:paraId="6C3B0466" w14:textId="77777777" w:rsidR="00A62463" w:rsidRDefault="000D2968">
      <w:pPr>
        <w:pStyle w:val="Textbody"/>
        <w:spacing w:after="0" w:line="360" w:lineRule="auto"/>
        <w:jc w:val="both"/>
        <w:rPr>
          <w:color w:val="000000"/>
        </w:rPr>
      </w:pPr>
      <w:r>
        <w:rPr>
          <w:rFonts w:eastAsia="TimesNewRomanPSMT" w:cs="TimesNewRomanPSMT"/>
          <w:color w:val="000000"/>
        </w:rPr>
        <w:t>- d</w:t>
      </w:r>
      <w:r>
        <w:rPr>
          <w:rFonts w:eastAsia="Times New Roman" w:cs="Times New Roman"/>
          <w:color w:val="000000"/>
        </w:rPr>
        <w:t xml:space="preserve">ofinansowanie w wysokości 50 % wartości zwrotu </w:t>
      </w:r>
      <w:r>
        <w:rPr>
          <w:rFonts w:eastAsia="Mangal"/>
          <w:color w:val="000000"/>
        </w:rPr>
        <w:t>kosztów ceny zakupu imiennego okresowego biletu,</w:t>
      </w:r>
    </w:p>
    <w:p w14:paraId="2F24B65D" w14:textId="77777777" w:rsidR="00A62463" w:rsidRDefault="000D2968">
      <w:pPr>
        <w:pStyle w:val="Textbody"/>
        <w:spacing w:after="0" w:line="360" w:lineRule="auto"/>
        <w:jc w:val="both"/>
        <w:rPr>
          <w:color w:val="000000"/>
        </w:rPr>
      </w:pPr>
      <w:r>
        <w:rPr>
          <w:rFonts w:eastAsia="Mangal" w:cs="Times New Roman"/>
          <w:color w:val="000000"/>
        </w:rPr>
        <w:t xml:space="preserve">- </w:t>
      </w:r>
      <w:r>
        <w:rPr>
          <w:rFonts w:eastAsia="Times New Roman" w:cs="Times New Roman"/>
          <w:color w:val="000000"/>
        </w:rPr>
        <w:t xml:space="preserve">dofinansowanie w wysokości 100 % wartości zniżki </w:t>
      </w:r>
      <w:r>
        <w:rPr>
          <w:rFonts w:eastAsia="Mangal"/>
          <w:color w:val="000000"/>
        </w:rPr>
        <w:t>w opłacie za niektóre zajęcia prowadzone w ramach sekcji i kół w Centrum Kultury, Sportu i Rekreacji w Tłuszczu,</w:t>
      </w:r>
    </w:p>
    <w:p w14:paraId="2E74EA9F" w14:textId="77777777" w:rsidR="00A62463" w:rsidRDefault="000D2968">
      <w:pPr>
        <w:pStyle w:val="Standard"/>
        <w:spacing w:line="360" w:lineRule="auto"/>
        <w:rPr>
          <w:color w:val="000000"/>
        </w:rPr>
      </w:pPr>
      <w:r>
        <w:rPr>
          <w:rFonts w:eastAsia="TimesNewRomanPSMT" w:cs="TimesNewRomanPSMT"/>
          <w:b/>
          <w:bCs/>
          <w:color w:val="000000"/>
        </w:rPr>
        <w:br/>
        <w:t xml:space="preserve"> W 2018 r. z tej formy pomocy skorzystało 8 rodzin. </w:t>
      </w:r>
    </w:p>
    <w:p w14:paraId="5659B19F" w14:textId="77777777" w:rsidR="00A62463" w:rsidRDefault="00A62463">
      <w:pPr>
        <w:pStyle w:val="Textbody"/>
        <w:spacing w:after="0" w:line="360" w:lineRule="auto"/>
        <w:ind w:left="720"/>
        <w:jc w:val="both"/>
        <w:rPr>
          <w:color w:val="000000"/>
        </w:rPr>
      </w:pPr>
    </w:p>
    <w:p w14:paraId="4A001520" w14:textId="77777777" w:rsidR="00A62463" w:rsidRDefault="00A62463">
      <w:pPr>
        <w:pStyle w:val="Textbody"/>
        <w:spacing w:after="0" w:line="360" w:lineRule="auto"/>
        <w:ind w:left="720"/>
        <w:jc w:val="both"/>
      </w:pPr>
    </w:p>
    <w:p w14:paraId="003749D7" w14:textId="77777777" w:rsidR="00A62463" w:rsidRPr="00FC3D1B" w:rsidRDefault="000D2968">
      <w:pPr>
        <w:pStyle w:val="Nagwek1"/>
        <w:spacing w:line="360" w:lineRule="auto"/>
        <w:rPr>
          <w:rFonts w:eastAsia="TimesNewRomanPSMT" w:cs="TimesNewRomanPSMT"/>
          <w:sz w:val="28"/>
          <w:szCs w:val="28"/>
        </w:rPr>
      </w:pPr>
      <w:bookmarkStart w:id="67" w:name="_Toc42167631"/>
      <w:r w:rsidRPr="00FC3D1B">
        <w:rPr>
          <w:rFonts w:eastAsia="TimesNewRomanPSMT" w:cs="TimesNewRomanPSMT"/>
          <w:sz w:val="28"/>
          <w:szCs w:val="28"/>
        </w:rPr>
        <w:t>6. Dowóz dzieci niepełnosprawnych do Szkoły Specjalnej w Ostrówku</w:t>
      </w:r>
      <w:bookmarkEnd w:id="67"/>
    </w:p>
    <w:p w14:paraId="64186F15" w14:textId="77777777" w:rsidR="00A62463" w:rsidRPr="00FC3D1B" w:rsidRDefault="00A62463">
      <w:pPr>
        <w:pStyle w:val="Textbody"/>
        <w:spacing w:after="0" w:line="360" w:lineRule="auto"/>
      </w:pPr>
    </w:p>
    <w:p w14:paraId="186A5864" w14:textId="77777777" w:rsidR="00A62463" w:rsidRPr="00FC3D1B" w:rsidRDefault="000D2968">
      <w:pPr>
        <w:pStyle w:val="Standard"/>
        <w:spacing w:line="360" w:lineRule="auto"/>
        <w:jc w:val="both"/>
      </w:pPr>
      <w:r w:rsidRPr="00FC3D1B">
        <w:rPr>
          <w:rFonts w:eastAsia="TimesNewRomanPSMT" w:cs="TimesNewRomanPSMT"/>
        </w:rPr>
        <w:t xml:space="preserve">Samochód wykorzystywany jest do dowozu dzieci do </w:t>
      </w:r>
      <w:r w:rsidRPr="00FC3D1B">
        <w:t>szkół specjalnych, które znajdują się poza  naszą gminą. Dowożonych jest 12 dzieci do Ośrodka Wychowawczego Dzieci Niepełnosprawnych Zgromadzenia Sióstr Franciszkanek Rodziny Maryi w Ostrówku – 2 kursy. Dodatkowo samochód wykorzystywany jest do przewozu osób niepełnosprawnych do ośrodków rehabilitacyjnych, do szpitali i przychodni specjalistycznych poza terenem naszej gminy.</w:t>
      </w:r>
      <w:r w:rsidRPr="00FC3D1B">
        <w:tab/>
        <w:t>Samochód wykorzystywany jest również przez pracowników socjalnych, którzy przeprowadzają w miejscu zamieszkania wywiady środowiskowe i monitorują sytuację rodzin. Często miejsca zamieszkania podopiecznych są zbyt odległe</w:t>
      </w:r>
      <w:r w:rsidR="00FC3D1B" w:rsidRPr="00FC3D1B">
        <w:t>,</w:t>
      </w:r>
      <w:r w:rsidR="00FC3D1B">
        <w:t xml:space="preserve"> aby dostać się w inny sposób. </w:t>
      </w:r>
      <w:r w:rsidRPr="00FC3D1B">
        <w:rPr>
          <w:bCs/>
        </w:rPr>
        <w:t>K</w:t>
      </w:r>
      <w:r w:rsidR="00FC3D1B">
        <w:rPr>
          <w:bCs/>
        </w:rPr>
        <w:t>oszt utrzymania samochodu w 2019</w:t>
      </w:r>
      <w:r w:rsidR="0052681B">
        <w:rPr>
          <w:bCs/>
        </w:rPr>
        <w:t xml:space="preserve"> r. wyniósł –    121 999,68</w:t>
      </w:r>
      <w:r w:rsidRPr="00FC3D1B">
        <w:rPr>
          <w:bCs/>
        </w:rPr>
        <w:t xml:space="preserve"> zł</w:t>
      </w:r>
    </w:p>
    <w:p w14:paraId="42CDBB6F" w14:textId="77777777" w:rsidR="00A62463" w:rsidRPr="00CC471B" w:rsidRDefault="000D2968">
      <w:pPr>
        <w:pStyle w:val="Standard"/>
        <w:spacing w:line="360" w:lineRule="auto"/>
      </w:pPr>
      <w:r w:rsidRPr="00CC471B">
        <w:t xml:space="preserve">Wynagrodzenie kierowcy + pochodne pracodawcy – </w:t>
      </w:r>
      <w:r w:rsidR="00CC471B" w:rsidRPr="00CC471B">
        <w:t>55877,90</w:t>
      </w:r>
      <w:r w:rsidRPr="00CC471B">
        <w:t xml:space="preserve"> zł</w:t>
      </w:r>
    </w:p>
    <w:p w14:paraId="699C799F" w14:textId="77777777" w:rsidR="00A62463" w:rsidRPr="00CC471B" w:rsidRDefault="00CC471B">
      <w:pPr>
        <w:pStyle w:val="Standard"/>
        <w:spacing w:line="360" w:lineRule="auto"/>
      </w:pPr>
      <w:r w:rsidRPr="00CC471B">
        <w:t xml:space="preserve">Opiekun dzieci-  12659,76 </w:t>
      </w:r>
      <w:r w:rsidR="000D2968" w:rsidRPr="00CC471B">
        <w:t>zł</w:t>
      </w:r>
    </w:p>
    <w:p w14:paraId="32F2C2F9" w14:textId="77777777" w:rsidR="00A62463" w:rsidRPr="00CC471B" w:rsidRDefault="000D2968">
      <w:pPr>
        <w:pStyle w:val="Standard"/>
        <w:spacing w:line="360" w:lineRule="auto"/>
      </w:pPr>
      <w:r w:rsidRPr="00CC471B">
        <w:t>Olej napędowy, mycie samochodu</w:t>
      </w:r>
      <w:r w:rsidR="00CC471B" w:rsidRPr="00CC471B">
        <w:t>, niezbędne akcesoria – 26 477,44</w:t>
      </w:r>
      <w:r w:rsidRPr="00CC471B">
        <w:t>zł</w:t>
      </w:r>
    </w:p>
    <w:p w14:paraId="262E87C0" w14:textId="77777777" w:rsidR="00A62463" w:rsidRPr="00CC471B" w:rsidRDefault="00CC471B">
      <w:pPr>
        <w:pStyle w:val="Standard"/>
        <w:spacing w:line="360" w:lineRule="auto"/>
      </w:pPr>
      <w:r w:rsidRPr="00CC471B">
        <w:t>Ubezpieczenie -  4299,27</w:t>
      </w:r>
      <w:r w:rsidR="000D2968" w:rsidRPr="00CC471B">
        <w:t xml:space="preserve"> zł</w:t>
      </w:r>
    </w:p>
    <w:p w14:paraId="621A9A8D" w14:textId="77777777" w:rsidR="00A62463" w:rsidRPr="00CC471B" w:rsidRDefault="000D2968">
      <w:pPr>
        <w:pStyle w:val="Standard"/>
        <w:spacing w:line="360" w:lineRule="auto"/>
      </w:pPr>
      <w:r w:rsidRPr="00CC471B">
        <w:t>Leasing – 22685,31</w:t>
      </w:r>
    </w:p>
    <w:p w14:paraId="31A81034" w14:textId="08B77222" w:rsidR="00A62463" w:rsidRDefault="00A62463">
      <w:pPr>
        <w:pStyle w:val="Standard"/>
        <w:spacing w:line="360" w:lineRule="auto"/>
      </w:pPr>
      <w:bookmarkStart w:id="68" w:name="_Hlk2337848"/>
      <w:bookmarkEnd w:id="68"/>
    </w:p>
    <w:p w14:paraId="178273D5" w14:textId="77777777" w:rsidR="00A62463" w:rsidRDefault="000D2968">
      <w:pPr>
        <w:pStyle w:val="Nagwek1"/>
        <w:spacing w:line="360" w:lineRule="auto"/>
        <w:rPr>
          <w:sz w:val="28"/>
          <w:szCs w:val="28"/>
        </w:rPr>
      </w:pPr>
      <w:bookmarkStart w:id="69" w:name="_Toc42167632"/>
      <w:r>
        <w:rPr>
          <w:sz w:val="28"/>
          <w:szCs w:val="28"/>
        </w:rPr>
        <w:lastRenderedPageBreak/>
        <w:t>7. Działania Zespołu Interdyscyplinarnego ds. przeciwdziałania przemocy w rodzinie</w:t>
      </w:r>
      <w:bookmarkEnd w:id="69"/>
    </w:p>
    <w:p w14:paraId="02A27D29" w14:textId="77777777" w:rsidR="00A62463" w:rsidRDefault="00A62463">
      <w:pPr>
        <w:pStyle w:val="Textbody"/>
        <w:spacing w:after="0" w:line="360" w:lineRule="auto"/>
        <w:jc w:val="both"/>
      </w:pPr>
    </w:p>
    <w:p w14:paraId="2EA84C03" w14:textId="77777777" w:rsidR="00A62463" w:rsidRDefault="000D2968">
      <w:pPr>
        <w:pStyle w:val="Textbody"/>
        <w:spacing w:after="0" w:line="360" w:lineRule="auto"/>
        <w:jc w:val="both"/>
      </w:pPr>
      <w:r>
        <w:rPr>
          <w:rStyle w:val="Mocnowyrniony"/>
          <w:rFonts w:eastAsia="TimesNewRomanPSMT" w:cs="TimesNewRomanPSMT"/>
          <w:b w:val="0"/>
          <w:bCs w:val="0"/>
          <w:color w:val="000000"/>
        </w:rPr>
        <w:t>Zespół Interdyscyplinarny d/s Przeciwdziałania Przemocy w Rodzinie działa na podstawie ustawy z dnia 29 lipca 2005 r. o przeciwdziałaniu przemocy w rodzinie (Dz. U. Z 2015 r. poz. 1390 ).</w:t>
      </w:r>
      <w:r>
        <w:rPr>
          <w:rStyle w:val="Mocnowyrniony"/>
          <w:rFonts w:eastAsia="TimesNewRomanPSMT" w:cs="TimesNewRomanPSMT"/>
          <w:b w:val="0"/>
          <w:bCs w:val="0"/>
          <w:color w:val="000000"/>
        </w:rPr>
        <w:tab/>
      </w:r>
      <w:r>
        <w:t>Głównym celem ZI jest podnoszenie efektywności działań w zakresie rozwiązywania problemów społecznych poprzez:</w:t>
      </w:r>
    </w:p>
    <w:p w14:paraId="0978D8D3" w14:textId="77777777" w:rsidR="00A62463" w:rsidRDefault="000D2968">
      <w:pPr>
        <w:pStyle w:val="Textbody"/>
        <w:numPr>
          <w:ilvl w:val="0"/>
          <w:numId w:val="25"/>
        </w:numPr>
        <w:tabs>
          <w:tab w:val="left" w:pos="707"/>
        </w:tabs>
        <w:spacing w:after="0" w:line="360" w:lineRule="auto"/>
      </w:pPr>
      <w:r>
        <w:t>zwiększenie społecznego zaangażowania w przeciwdziałanie zjawiskom negatywnym,</w:t>
      </w:r>
    </w:p>
    <w:p w14:paraId="7C22D6F0" w14:textId="77777777" w:rsidR="00A62463" w:rsidRDefault="000D2968">
      <w:pPr>
        <w:pStyle w:val="Textbody"/>
        <w:numPr>
          <w:ilvl w:val="0"/>
          <w:numId w:val="11"/>
        </w:numPr>
        <w:tabs>
          <w:tab w:val="left" w:pos="707"/>
        </w:tabs>
        <w:spacing w:after="0" w:line="360" w:lineRule="auto"/>
      </w:pPr>
      <w:r>
        <w:t>wspólną diagnozę i wspólne podejmowanie decyzji,</w:t>
      </w:r>
    </w:p>
    <w:p w14:paraId="5F9CAF8B" w14:textId="77777777" w:rsidR="00A62463" w:rsidRDefault="000D2968">
      <w:pPr>
        <w:pStyle w:val="Textbody"/>
        <w:numPr>
          <w:ilvl w:val="0"/>
          <w:numId w:val="11"/>
        </w:numPr>
        <w:tabs>
          <w:tab w:val="left" w:pos="707"/>
        </w:tabs>
        <w:spacing w:after="0" w:line="360" w:lineRule="auto"/>
      </w:pPr>
      <w:r>
        <w:t>zintegrowane wykorzystanie środków i możliwości, jakimi dysponują instytucje,</w:t>
      </w:r>
    </w:p>
    <w:p w14:paraId="1907592A" w14:textId="77777777" w:rsidR="00A62463" w:rsidRDefault="000D2968">
      <w:pPr>
        <w:pStyle w:val="Textbody"/>
        <w:numPr>
          <w:ilvl w:val="0"/>
          <w:numId w:val="11"/>
        </w:numPr>
        <w:tabs>
          <w:tab w:val="left" w:pos="707"/>
        </w:tabs>
        <w:spacing w:after="0" w:line="360" w:lineRule="auto"/>
      </w:pPr>
      <w:r>
        <w:t>poszerzenie kompetencji i doświadczeń profesjonalistów.</w:t>
      </w:r>
    </w:p>
    <w:p w14:paraId="49F468CA" w14:textId="77777777" w:rsidR="00A62463" w:rsidRDefault="000D2968">
      <w:pPr>
        <w:pStyle w:val="Textbody"/>
        <w:spacing w:after="0" w:line="360" w:lineRule="auto"/>
      </w:pPr>
      <w:r>
        <w:t>Zespół Interdyscyplinarny realizuje swoje zadania, poprzez:</w:t>
      </w:r>
    </w:p>
    <w:p w14:paraId="4064E0A1" w14:textId="77777777" w:rsidR="00A62463" w:rsidRDefault="000D2968">
      <w:pPr>
        <w:pStyle w:val="Textbody"/>
        <w:numPr>
          <w:ilvl w:val="0"/>
          <w:numId w:val="26"/>
        </w:numPr>
        <w:tabs>
          <w:tab w:val="left" w:pos="707"/>
        </w:tabs>
        <w:spacing w:after="0" w:line="360" w:lineRule="auto"/>
      </w:pPr>
      <w:r>
        <w:t>diagnozowanie problemów przemocy w rodzinie na terenie gminy Tłuszcz,</w:t>
      </w:r>
    </w:p>
    <w:p w14:paraId="790A52C2" w14:textId="77777777" w:rsidR="00A62463" w:rsidRDefault="000D2968">
      <w:pPr>
        <w:pStyle w:val="Textbody"/>
        <w:numPr>
          <w:ilvl w:val="0"/>
          <w:numId w:val="12"/>
        </w:numPr>
        <w:tabs>
          <w:tab w:val="left" w:pos="707"/>
        </w:tabs>
        <w:spacing w:after="0" w:line="360" w:lineRule="auto"/>
      </w:pPr>
      <w:r>
        <w:t>podejmowanie działań w środowisku zagrożonym przemocą w rodzinie, mających na celu przeciwdziałanie temu zjawisku,</w:t>
      </w:r>
    </w:p>
    <w:p w14:paraId="1C15C740" w14:textId="77777777" w:rsidR="00A62463" w:rsidRDefault="000D2968">
      <w:pPr>
        <w:pStyle w:val="Textbody"/>
        <w:numPr>
          <w:ilvl w:val="0"/>
          <w:numId w:val="12"/>
        </w:numPr>
        <w:tabs>
          <w:tab w:val="left" w:pos="707"/>
        </w:tabs>
        <w:spacing w:after="0" w:line="360" w:lineRule="auto"/>
      </w:pPr>
      <w:r>
        <w:t>inicjowanie interwencji w środowisku dotkniętym przemocą,</w:t>
      </w:r>
    </w:p>
    <w:p w14:paraId="0A89B5F3" w14:textId="77777777" w:rsidR="00A62463" w:rsidRDefault="000D2968">
      <w:pPr>
        <w:pStyle w:val="Textbody"/>
        <w:numPr>
          <w:ilvl w:val="0"/>
          <w:numId w:val="12"/>
        </w:numPr>
        <w:tabs>
          <w:tab w:val="left" w:pos="707"/>
        </w:tabs>
        <w:spacing w:after="0" w:line="360" w:lineRule="auto"/>
      </w:pPr>
      <w:r>
        <w:t>rozpowszechnianie informacji o instytucjach, osobach i możliwościach udzielania pomocy w środowisku lokalnym,</w:t>
      </w:r>
    </w:p>
    <w:p w14:paraId="6015DAA1" w14:textId="77777777" w:rsidR="00A62463" w:rsidRDefault="000D2968">
      <w:pPr>
        <w:pStyle w:val="Textbody"/>
        <w:numPr>
          <w:ilvl w:val="0"/>
          <w:numId w:val="12"/>
        </w:numPr>
        <w:tabs>
          <w:tab w:val="left" w:pos="707"/>
        </w:tabs>
        <w:spacing w:after="0" w:line="360" w:lineRule="auto"/>
      </w:pPr>
      <w:r>
        <w:t>inicjowanie działań w stosunku do osób stosujących przemoc w rodzinie,</w:t>
      </w:r>
    </w:p>
    <w:p w14:paraId="41714AE6" w14:textId="77777777" w:rsidR="00A62463" w:rsidRDefault="000D2968">
      <w:pPr>
        <w:pStyle w:val="Textbody"/>
        <w:numPr>
          <w:ilvl w:val="0"/>
          <w:numId w:val="12"/>
        </w:numPr>
        <w:tabs>
          <w:tab w:val="left" w:pos="707"/>
        </w:tabs>
        <w:spacing w:after="0" w:line="360" w:lineRule="auto"/>
      </w:pPr>
      <w:r>
        <w:t>tworzenie grup roboczych w celu rozwiązywania problemów związanych z wystąpieniem przemocy w rodzinie w indywidualnych sprawach.</w:t>
      </w:r>
    </w:p>
    <w:p w14:paraId="32532F6C" w14:textId="77777777" w:rsidR="00A62463" w:rsidRDefault="000D2968">
      <w:pPr>
        <w:spacing w:line="360" w:lineRule="auto"/>
        <w:jc w:val="both"/>
        <w:rPr>
          <w:rFonts w:eastAsia="SimSun, 宋体"/>
        </w:rPr>
      </w:pPr>
      <w:r>
        <w:rPr>
          <w:rFonts w:eastAsia="TimesNewRomanPSMT" w:cs="TimesNewRomanPSMT"/>
        </w:rPr>
        <w:t>W roku 2019 wszczęto 53 procedury  „Niebieskiej Karty”, w tym rozpoczętych sporządzeniem Niebieskiej Karty druk A przez przedstawicieli:</w:t>
      </w:r>
    </w:p>
    <w:p w14:paraId="3C4F2238" w14:textId="77777777" w:rsidR="00A62463" w:rsidRDefault="000D2968">
      <w:pPr>
        <w:numPr>
          <w:ilvl w:val="0"/>
          <w:numId w:val="32"/>
        </w:numPr>
        <w:spacing w:line="360" w:lineRule="auto"/>
        <w:jc w:val="both"/>
        <w:rPr>
          <w:rFonts w:eastAsia="SimSun, 宋体"/>
        </w:rPr>
      </w:pPr>
      <w:r>
        <w:rPr>
          <w:rFonts w:eastAsia="TimesNewRomanPSMT" w:cs="TimesNewRomanPSMT"/>
        </w:rPr>
        <w:t>Policja- 43</w:t>
      </w:r>
    </w:p>
    <w:p w14:paraId="42E08BF8" w14:textId="77777777" w:rsidR="00A62463" w:rsidRDefault="000D2968">
      <w:pPr>
        <w:numPr>
          <w:ilvl w:val="0"/>
          <w:numId w:val="33"/>
        </w:numPr>
        <w:spacing w:line="360" w:lineRule="auto"/>
        <w:jc w:val="both"/>
        <w:rPr>
          <w:rFonts w:eastAsia="SimSun, 宋体"/>
        </w:rPr>
      </w:pPr>
      <w:r>
        <w:rPr>
          <w:rFonts w:eastAsia="TimesNewRomanPSMT" w:cs="TimesNewRomanPSMT"/>
        </w:rPr>
        <w:t>Ośrodek Pomocy Społecznej- 7</w:t>
      </w:r>
    </w:p>
    <w:p w14:paraId="3B6689D4" w14:textId="77777777" w:rsidR="00A62463" w:rsidRDefault="000D2968">
      <w:pPr>
        <w:numPr>
          <w:ilvl w:val="0"/>
          <w:numId w:val="31"/>
        </w:numPr>
        <w:spacing w:line="360" w:lineRule="auto"/>
        <w:jc w:val="both"/>
        <w:rPr>
          <w:rFonts w:eastAsia="SimSun, 宋体"/>
        </w:rPr>
      </w:pPr>
      <w:r>
        <w:rPr>
          <w:rFonts w:eastAsia="TimesNewRomanPSMT" w:cs="TimesNewRomanPSMT"/>
        </w:rPr>
        <w:t>Oświata- 2</w:t>
      </w:r>
    </w:p>
    <w:p w14:paraId="67C25099" w14:textId="77777777" w:rsidR="00A62463" w:rsidRDefault="000D2968">
      <w:pPr>
        <w:numPr>
          <w:ilvl w:val="0"/>
          <w:numId w:val="31"/>
        </w:numPr>
        <w:spacing w:line="360" w:lineRule="auto"/>
        <w:jc w:val="both"/>
        <w:rPr>
          <w:rFonts w:eastAsia="SimSun, 宋体"/>
        </w:rPr>
      </w:pPr>
      <w:r>
        <w:rPr>
          <w:rFonts w:eastAsia="TimesNewRomanPSMT" w:cs="TimesNewRomanPSMT"/>
        </w:rPr>
        <w:t>Ochrona Zdrowia- 1</w:t>
      </w:r>
    </w:p>
    <w:p w14:paraId="249ADB78" w14:textId="77777777" w:rsidR="00484F4E" w:rsidRDefault="000D2968">
      <w:pPr>
        <w:spacing w:line="360" w:lineRule="auto"/>
        <w:jc w:val="both"/>
        <w:rPr>
          <w:rFonts w:eastAsia="TimesNewRomanPSMT" w:cs="TimesNewRomanPSMT"/>
        </w:rPr>
      </w:pPr>
      <w:r>
        <w:rPr>
          <w:rFonts w:eastAsia="TimesNewRomanPSMT" w:cs="TimesNewRomanPSMT"/>
          <w:color w:val="000000"/>
        </w:rPr>
        <w:t xml:space="preserve">Procedura „Niebieskiej Karty” może być wszczęta bez zgody osób zaangażowanych w sytuację przemocy, w tym bez zgody osoby pokrzywdzonej. Jej celem jest zatrzymanie przemocy w rodzinie i uruchomienie zmiany </w:t>
      </w:r>
      <w:proofErr w:type="spellStart"/>
      <w:r>
        <w:rPr>
          <w:rFonts w:eastAsia="TimesNewRomanPSMT" w:cs="TimesNewRomanPSMT"/>
          <w:color w:val="000000"/>
        </w:rPr>
        <w:t>zachowań</w:t>
      </w:r>
      <w:proofErr w:type="spellEnd"/>
      <w:r>
        <w:rPr>
          <w:rFonts w:eastAsia="TimesNewRomanPSMT" w:cs="TimesNewRomanPSMT"/>
          <w:color w:val="000000"/>
        </w:rPr>
        <w:t xml:space="preserve"> pod kątem zapewnienia bezpieczeństwa i przywrócenia godności osobom słabszym, narażonym na skrzywdzenie. </w:t>
      </w:r>
      <w:r>
        <w:rPr>
          <w:rFonts w:eastAsia="TimesNewRomanPSMT" w:cs="TimesNewRomanPSMT"/>
          <w:color w:val="000000"/>
        </w:rPr>
        <w:tab/>
        <w:t xml:space="preserve">Zespół Interdyscyplinarny na rzecz pomocy konkretnej rodzinie ma możliwość tworzenia grup roboczych. W takiej sytuacji Niebieska Karta </w:t>
      </w:r>
      <w:r>
        <w:rPr>
          <w:rFonts w:eastAsia="TimesNewRomanPSMT" w:cs="TimesNewRomanPSMT"/>
          <w:color w:val="000000"/>
        </w:rPr>
        <w:lastRenderedPageBreak/>
        <w:t>przekazywana jest grupie roboczej, która składa się z przedstawicieli służb i specjalistów współpracujących z rodziną. W jej skład zazwyczaj wchodzi pracownik socjalny, dzielnicowy, jeżeli w rodzinie są dzieci w wieku szkolnym - pedagog szkolny, jeśli dziecko jest w przedszkolu - wychowawca przedszkolny, a także psycholodzy bądź terapeuci pracujący z osobami doznającymi przemocy lub stosującymi przemoc, jeśli zachodzi potrzeba – pracownik ochrony zdrowia, kurator sądowy, asystent rodziny lub inny specjalista. Przedstawiciele grupy roboczej spotykają się zarówno z osobami doznającymi przemocy jak i stosującymi przemoc i we współpracy z rodziną pracują nad zaplanowaniem i realizacją stosownej pomocy oraz jej monitoringiem.</w:t>
      </w:r>
      <w:r>
        <w:rPr>
          <w:rFonts w:eastAsia="TimesNewRomanPSMT" w:cs="TimesNewRomanPSMT"/>
          <w:color w:val="000000"/>
        </w:rPr>
        <w:br/>
      </w:r>
      <w:r>
        <w:rPr>
          <w:rFonts w:eastAsia="SimSun, 宋体"/>
        </w:rPr>
        <w:t>Zespół Interdyscyplinarny ma prawo przetwarzać dane osobowe w tym dane wrażliwe dotyczące osób objętych procedurą „Niebieskiej Karty”, zgodnie z ustawą o ochronie danych osobowych. W związku z tym może m. in. składać zawiadomienia do prokuratury o podejrzeniu popełnienia przestępstwa przemocy w rodzinie, zawiadamiać Sąd Rodzinny i Nieletnich o nieprawidłowej sytuacji opiekuńczo - wychowawczej dziecka oraz pozyskiwać informacje o członkach rodziny od instytucji i organizacji zaangażowanych w pomoc rodzinie w związku z problemem przemocy.</w:t>
      </w:r>
      <w:r>
        <w:rPr>
          <w:rFonts w:eastAsia="TimesNewRomanPSMT" w:cs="TimesNewRomanPSMT"/>
        </w:rPr>
        <w:br/>
        <w:t>W 2019 roku:</w:t>
      </w:r>
      <w:r>
        <w:rPr>
          <w:rFonts w:eastAsia="TimesNewRomanPSMT" w:cs="TimesNewRomanPSMT"/>
        </w:rPr>
        <w:tab/>
      </w:r>
    </w:p>
    <w:p w14:paraId="63E254EC" w14:textId="77777777" w:rsidR="00484F4E" w:rsidRDefault="000D2968">
      <w:pPr>
        <w:spacing w:line="360" w:lineRule="auto"/>
        <w:jc w:val="both"/>
        <w:rPr>
          <w:rFonts w:eastAsia="TimesNewRomanPSMT" w:cs="TimesNewRomanPSMT"/>
        </w:rPr>
      </w:pPr>
      <w:r>
        <w:rPr>
          <w:rFonts w:eastAsia="TimesNewRomanPSMT" w:cs="TimesNewRomanPSMT"/>
        </w:rPr>
        <w:t>- grupy robocze miały 146 posiedzeń</w:t>
      </w:r>
      <w:r>
        <w:rPr>
          <w:rFonts w:eastAsia="TimesNewRomanPSMT" w:cs="TimesNewRomanPSMT"/>
        </w:rPr>
        <w:tab/>
      </w:r>
    </w:p>
    <w:p w14:paraId="7CE0C2C3" w14:textId="77777777" w:rsidR="00484F4E" w:rsidRDefault="000D2968">
      <w:pPr>
        <w:spacing w:line="360" w:lineRule="auto"/>
        <w:jc w:val="both"/>
        <w:rPr>
          <w:rFonts w:eastAsia="TimesNewRomanPSMT" w:cs="TimesNewRomanPSMT"/>
        </w:rPr>
      </w:pPr>
      <w:r>
        <w:rPr>
          <w:rFonts w:eastAsia="TimesNewRomanPSMT" w:cs="TimesNewRomanPSMT"/>
        </w:rPr>
        <w:t>- sporządzono 29 niebieskich kart Druk C</w:t>
      </w:r>
      <w:r>
        <w:rPr>
          <w:rFonts w:eastAsia="TimesNewRomanPSMT" w:cs="TimesNewRomanPSMT"/>
        </w:rPr>
        <w:tab/>
      </w:r>
    </w:p>
    <w:p w14:paraId="559CBBA8" w14:textId="77777777" w:rsidR="00484F4E" w:rsidRDefault="000D2968">
      <w:pPr>
        <w:spacing w:line="360" w:lineRule="auto"/>
        <w:jc w:val="both"/>
        <w:rPr>
          <w:rFonts w:eastAsia="TimesNewRomanPSMT" w:cs="TimesNewRomanPSMT"/>
        </w:rPr>
      </w:pPr>
      <w:r>
        <w:rPr>
          <w:rFonts w:eastAsia="TimesNewRomanPSMT" w:cs="TimesNewRomanPSMT"/>
        </w:rPr>
        <w:t>- sporządzono 11 niebieskich kart Druk D</w:t>
      </w:r>
      <w:r>
        <w:rPr>
          <w:rFonts w:eastAsia="TimesNewRomanPSMT" w:cs="TimesNewRomanPSMT"/>
        </w:rPr>
        <w:tab/>
      </w:r>
    </w:p>
    <w:p w14:paraId="78D80FF1" w14:textId="77777777" w:rsidR="00484F4E" w:rsidRDefault="000D2968">
      <w:pPr>
        <w:spacing w:line="360" w:lineRule="auto"/>
        <w:jc w:val="both"/>
        <w:rPr>
          <w:rFonts w:eastAsia="TimesNewRomanPSMT" w:cs="TimesNewRomanPSMT"/>
        </w:rPr>
      </w:pPr>
      <w:r>
        <w:rPr>
          <w:rFonts w:eastAsia="TimesNewRomanPSMT" w:cs="TimesNewRomanPSMT"/>
        </w:rPr>
        <w:t>- liczba powołanych zespołów roboczych- 53</w:t>
      </w:r>
      <w:r>
        <w:rPr>
          <w:rFonts w:eastAsia="TimesNewRomanPSMT" w:cs="TimesNewRomanPSMT"/>
        </w:rPr>
        <w:tab/>
      </w:r>
    </w:p>
    <w:p w14:paraId="13E890AE" w14:textId="77777777" w:rsidR="00484F4E" w:rsidRDefault="000D2968">
      <w:pPr>
        <w:spacing w:line="360" w:lineRule="auto"/>
        <w:jc w:val="both"/>
        <w:rPr>
          <w:rFonts w:eastAsia="TimesNewRomanPSMT" w:cs="TimesNewRomanPSMT"/>
        </w:rPr>
      </w:pPr>
      <w:r>
        <w:rPr>
          <w:rFonts w:eastAsia="TimesNewRomanPSMT" w:cs="TimesNewRomanPSMT"/>
        </w:rPr>
        <w:t>- kontynuowano 16 procedur z poprzednich okresów,</w:t>
      </w:r>
      <w:r>
        <w:rPr>
          <w:rFonts w:eastAsia="TimesNewRomanPSMT" w:cs="TimesNewRomanPSMT"/>
        </w:rPr>
        <w:tab/>
      </w:r>
    </w:p>
    <w:p w14:paraId="0407EC4E" w14:textId="00A22F03" w:rsidR="00A62463" w:rsidRPr="00EA68CC" w:rsidRDefault="000D2968">
      <w:pPr>
        <w:spacing w:line="360" w:lineRule="auto"/>
        <w:jc w:val="both"/>
        <w:rPr>
          <w:rFonts w:eastAsia="TimesNewRomanPSMT" w:cs="TimesNewRomanPSMT"/>
          <w:b/>
          <w:bCs/>
          <w:i/>
          <w:iCs/>
        </w:rPr>
      </w:pPr>
      <w:r>
        <w:rPr>
          <w:rFonts w:eastAsia="TimesNewRomanPSMT" w:cs="TimesNewRomanPSMT"/>
        </w:rPr>
        <w:t xml:space="preserve">- zakończono 60 procedur Niebieskiej Karty w tym 32 z powodu ustania przemocy oraz 28 z powodu stwierdzenia braku zasadności podejmowania działań (brak przemocy, konflikt małżeński). </w:t>
      </w:r>
      <w:r>
        <w:rPr>
          <w:rFonts w:eastAsia="TimesNewRomanPSMT" w:cs="TimesNewRomanPSMT"/>
        </w:rPr>
        <w:br/>
      </w:r>
      <w:r>
        <w:rPr>
          <w:rFonts w:eastAsia="TimesNewRomanPSMT" w:cs="TimesNewRomanPSMT"/>
          <w:b/>
          <w:bCs/>
          <w:i/>
          <w:iCs/>
        </w:rPr>
        <w:br/>
        <w:t>Tab. nr 24 - Liczba wszystkich procedur Niebieska Karta A w latach 2016-2019</w:t>
      </w:r>
    </w:p>
    <w:p w14:paraId="3F012B04" w14:textId="77777777" w:rsidR="00A62463" w:rsidRDefault="00A62463">
      <w:pPr>
        <w:rPr>
          <w:rFonts w:eastAsia="SimSun, 宋体"/>
          <w:b/>
          <w:bCs/>
          <w:sz w:val="28"/>
          <w:szCs w:val="28"/>
        </w:rPr>
      </w:pPr>
    </w:p>
    <w:tbl>
      <w:tblPr>
        <w:tblW w:w="9299" w:type="dxa"/>
        <w:tblInd w:w="384"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3260"/>
        <w:gridCol w:w="1701"/>
        <w:gridCol w:w="1647"/>
        <w:gridCol w:w="1371"/>
        <w:gridCol w:w="1320"/>
      </w:tblGrid>
      <w:tr w:rsidR="00A62463" w14:paraId="178CC10B" w14:textId="77777777">
        <w:tc>
          <w:tcPr>
            <w:tcW w:w="3260" w:type="dxa"/>
            <w:vMerge w:val="restart"/>
            <w:tcBorders>
              <w:top w:val="single" w:sz="2" w:space="0" w:color="000001"/>
              <w:left w:val="single" w:sz="2" w:space="0" w:color="000001"/>
              <w:bottom w:val="single" w:sz="2" w:space="0" w:color="000001"/>
            </w:tcBorders>
            <w:shd w:val="clear" w:color="auto" w:fill="auto"/>
            <w:tcMar>
              <w:left w:w="52" w:type="dxa"/>
            </w:tcMar>
          </w:tcPr>
          <w:p w14:paraId="2ADBFCE7" w14:textId="77777777" w:rsidR="00A62463" w:rsidRDefault="00A62463">
            <w:pPr>
              <w:suppressLineNumbers/>
              <w:rPr>
                <w:rFonts w:eastAsia="SimSun, 宋体"/>
                <w:sz w:val="22"/>
                <w:szCs w:val="22"/>
              </w:rPr>
            </w:pPr>
          </w:p>
        </w:tc>
        <w:tc>
          <w:tcPr>
            <w:tcW w:w="6039" w:type="dxa"/>
            <w:gridSpan w:val="4"/>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5481EDCD" w14:textId="77777777" w:rsidR="00A62463" w:rsidRDefault="000D2968">
            <w:pPr>
              <w:suppressLineNumbers/>
              <w:jc w:val="center"/>
              <w:rPr>
                <w:rFonts w:eastAsia="SimSun, 宋体"/>
                <w:sz w:val="22"/>
                <w:szCs w:val="22"/>
              </w:rPr>
            </w:pPr>
            <w:r>
              <w:rPr>
                <w:rFonts w:eastAsia="SimSun, 宋体"/>
                <w:sz w:val="22"/>
                <w:szCs w:val="22"/>
              </w:rPr>
              <w:t>Poszczególne lata</w:t>
            </w:r>
          </w:p>
        </w:tc>
      </w:tr>
      <w:tr w:rsidR="00A62463" w14:paraId="37B26F13" w14:textId="77777777">
        <w:tc>
          <w:tcPr>
            <w:tcW w:w="3260" w:type="dxa"/>
            <w:vMerge/>
            <w:tcBorders>
              <w:top w:val="single" w:sz="2" w:space="0" w:color="000001"/>
              <w:left w:val="single" w:sz="2" w:space="0" w:color="000001"/>
              <w:bottom w:val="single" w:sz="2" w:space="0" w:color="000001"/>
            </w:tcBorders>
            <w:shd w:val="clear" w:color="auto" w:fill="auto"/>
            <w:tcMar>
              <w:left w:w="52" w:type="dxa"/>
            </w:tcMar>
          </w:tcPr>
          <w:p w14:paraId="0DD6883C" w14:textId="77777777" w:rsidR="00A62463" w:rsidRDefault="00A62463">
            <w:pPr>
              <w:rPr>
                <w:sz w:val="22"/>
                <w:szCs w:val="22"/>
              </w:rPr>
            </w:pPr>
          </w:p>
        </w:tc>
        <w:tc>
          <w:tcPr>
            <w:tcW w:w="1701" w:type="dxa"/>
            <w:tcBorders>
              <w:left w:val="single" w:sz="2" w:space="0" w:color="000001"/>
              <w:bottom w:val="single" w:sz="2" w:space="0" w:color="000001"/>
            </w:tcBorders>
            <w:shd w:val="clear" w:color="auto" w:fill="auto"/>
            <w:tcMar>
              <w:left w:w="52" w:type="dxa"/>
            </w:tcMar>
          </w:tcPr>
          <w:p w14:paraId="7A3512FA" w14:textId="77777777" w:rsidR="00A62463" w:rsidRDefault="000D2968">
            <w:pPr>
              <w:suppressLineNumbers/>
              <w:jc w:val="center"/>
              <w:rPr>
                <w:rFonts w:eastAsia="SimSun, 宋体"/>
                <w:sz w:val="22"/>
                <w:szCs w:val="22"/>
              </w:rPr>
            </w:pPr>
            <w:r>
              <w:rPr>
                <w:rFonts w:eastAsia="SimSun, 宋体"/>
                <w:sz w:val="22"/>
                <w:szCs w:val="22"/>
              </w:rPr>
              <w:t>2016</w:t>
            </w:r>
          </w:p>
        </w:tc>
        <w:tc>
          <w:tcPr>
            <w:tcW w:w="1647" w:type="dxa"/>
            <w:tcBorders>
              <w:left w:val="single" w:sz="2" w:space="0" w:color="000001"/>
              <w:bottom w:val="single" w:sz="2" w:space="0" w:color="000001"/>
            </w:tcBorders>
            <w:shd w:val="clear" w:color="auto" w:fill="auto"/>
            <w:tcMar>
              <w:left w:w="52" w:type="dxa"/>
            </w:tcMar>
          </w:tcPr>
          <w:p w14:paraId="6125EEF7" w14:textId="77777777" w:rsidR="00A62463" w:rsidRDefault="000D2968">
            <w:pPr>
              <w:suppressLineNumbers/>
              <w:jc w:val="center"/>
              <w:rPr>
                <w:rFonts w:eastAsia="SimSun, 宋体"/>
                <w:sz w:val="22"/>
                <w:szCs w:val="22"/>
              </w:rPr>
            </w:pPr>
            <w:r>
              <w:rPr>
                <w:rFonts w:eastAsia="SimSun, 宋体"/>
                <w:sz w:val="22"/>
                <w:szCs w:val="22"/>
              </w:rPr>
              <w:t>2017</w:t>
            </w:r>
          </w:p>
        </w:tc>
        <w:tc>
          <w:tcPr>
            <w:tcW w:w="1371" w:type="dxa"/>
            <w:tcBorders>
              <w:left w:val="single" w:sz="2" w:space="0" w:color="000001"/>
              <w:bottom w:val="single" w:sz="2" w:space="0" w:color="000001"/>
            </w:tcBorders>
            <w:shd w:val="clear" w:color="auto" w:fill="auto"/>
            <w:tcMar>
              <w:left w:w="52" w:type="dxa"/>
            </w:tcMar>
          </w:tcPr>
          <w:p w14:paraId="074D542C" w14:textId="77777777" w:rsidR="00A62463" w:rsidRDefault="000D2968">
            <w:pPr>
              <w:suppressLineNumbers/>
              <w:jc w:val="center"/>
              <w:rPr>
                <w:rFonts w:eastAsia="SimSun, 宋体"/>
                <w:sz w:val="22"/>
                <w:szCs w:val="22"/>
              </w:rPr>
            </w:pPr>
            <w:r>
              <w:rPr>
                <w:rFonts w:eastAsia="SimSun, 宋体"/>
                <w:sz w:val="22"/>
                <w:szCs w:val="22"/>
              </w:rPr>
              <w:t>2018</w:t>
            </w:r>
          </w:p>
        </w:tc>
        <w:tc>
          <w:tcPr>
            <w:tcW w:w="1320" w:type="dxa"/>
            <w:tcBorders>
              <w:left w:val="single" w:sz="2" w:space="0" w:color="000001"/>
              <w:bottom w:val="single" w:sz="2" w:space="0" w:color="000001"/>
              <w:right w:val="single" w:sz="2" w:space="0" w:color="000001"/>
            </w:tcBorders>
            <w:shd w:val="clear" w:color="auto" w:fill="auto"/>
            <w:tcMar>
              <w:left w:w="52" w:type="dxa"/>
            </w:tcMar>
          </w:tcPr>
          <w:p w14:paraId="3CA2D8AD" w14:textId="77777777" w:rsidR="00A62463" w:rsidRDefault="000D2968">
            <w:pPr>
              <w:suppressLineNumbers/>
              <w:jc w:val="center"/>
              <w:rPr>
                <w:rFonts w:eastAsia="SimSun, 宋体"/>
                <w:sz w:val="22"/>
                <w:szCs w:val="22"/>
              </w:rPr>
            </w:pPr>
            <w:r>
              <w:rPr>
                <w:rFonts w:eastAsia="SimSun, 宋体"/>
                <w:sz w:val="22"/>
                <w:szCs w:val="22"/>
              </w:rPr>
              <w:t>2019</w:t>
            </w:r>
          </w:p>
          <w:p w14:paraId="4E5F43A2" w14:textId="77777777" w:rsidR="00A62463" w:rsidRDefault="00A62463">
            <w:pPr>
              <w:suppressLineNumbers/>
              <w:jc w:val="center"/>
              <w:rPr>
                <w:rFonts w:eastAsia="SimSun, 宋体"/>
                <w:sz w:val="22"/>
                <w:szCs w:val="22"/>
              </w:rPr>
            </w:pPr>
          </w:p>
        </w:tc>
      </w:tr>
      <w:tr w:rsidR="00A62463" w14:paraId="0E2336C6" w14:textId="77777777">
        <w:tc>
          <w:tcPr>
            <w:tcW w:w="3260" w:type="dxa"/>
            <w:tcBorders>
              <w:left w:val="single" w:sz="2" w:space="0" w:color="000001"/>
              <w:bottom w:val="single" w:sz="2" w:space="0" w:color="000001"/>
            </w:tcBorders>
            <w:shd w:val="clear" w:color="auto" w:fill="auto"/>
            <w:tcMar>
              <w:left w:w="52" w:type="dxa"/>
            </w:tcMar>
          </w:tcPr>
          <w:p w14:paraId="535C01D8" w14:textId="77777777" w:rsidR="00A62463" w:rsidRDefault="000D2968">
            <w:pPr>
              <w:suppressLineNumbers/>
              <w:rPr>
                <w:rFonts w:eastAsia="SimSun, 宋体"/>
                <w:sz w:val="22"/>
                <w:szCs w:val="22"/>
              </w:rPr>
            </w:pPr>
            <w:r>
              <w:rPr>
                <w:rFonts w:eastAsia="SimSun, 宋体"/>
                <w:sz w:val="22"/>
                <w:szCs w:val="22"/>
              </w:rPr>
              <w:t>Liczba Niebieskich Karta A</w:t>
            </w:r>
          </w:p>
        </w:tc>
        <w:tc>
          <w:tcPr>
            <w:tcW w:w="1701" w:type="dxa"/>
            <w:tcBorders>
              <w:left w:val="single" w:sz="2" w:space="0" w:color="000001"/>
              <w:bottom w:val="single" w:sz="2" w:space="0" w:color="000001"/>
            </w:tcBorders>
            <w:shd w:val="clear" w:color="auto" w:fill="auto"/>
            <w:tcMar>
              <w:left w:w="52" w:type="dxa"/>
            </w:tcMar>
          </w:tcPr>
          <w:p w14:paraId="0BBFA26C" w14:textId="77777777" w:rsidR="00A62463" w:rsidRDefault="000D2968">
            <w:pPr>
              <w:suppressLineNumbers/>
              <w:jc w:val="center"/>
              <w:rPr>
                <w:rFonts w:eastAsia="SimSun, 宋体"/>
                <w:sz w:val="22"/>
                <w:szCs w:val="22"/>
              </w:rPr>
            </w:pPr>
            <w:r>
              <w:rPr>
                <w:rFonts w:eastAsia="SimSun, 宋体"/>
                <w:sz w:val="22"/>
                <w:szCs w:val="22"/>
              </w:rPr>
              <w:t>26</w:t>
            </w:r>
          </w:p>
        </w:tc>
        <w:tc>
          <w:tcPr>
            <w:tcW w:w="1647" w:type="dxa"/>
            <w:tcBorders>
              <w:left w:val="single" w:sz="2" w:space="0" w:color="000001"/>
              <w:bottom w:val="single" w:sz="2" w:space="0" w:color="000001"/>
            </w:tcBorders>
            <w:shd w:val="clear" w:color="auto" w:fill="auto"/>
            <w:tcMar>
              <w:left w:w="52" w:type="dxa"/>
            </w:tcMar>
          </w:tcPr>
          <w:p w14:paraId="51C6D2BD" w14:textId="77777777" w:rsidR="00A62463" w:rsidRDefault="000D2968">
            <w:pPr>
              <w:suppressLineNumbers/>
              <w:jc w:val="center"/>
              <w:rPr>
                <w:rFonts w:eastAsia="SimSun, 宋体"/>
                <w:sz w:val="22"/>
                <w:szCs w:val="22"/>
              </w:rPr>
            </w:pPr>
            <w:r>
              <w:rPr>
                <w:rFonts w:eastAsia="SimSun, 宋体"/>
                <w:sz w:val="22"/>
                <w:szCs w:val="22"/>
              </w:rPr>
              <w:t>27</w:t>
            </w:r>
          </w:p>
        </w:tc>
        <w:tc>
          <w:tcPr>
            <w:tcW w:w="1371" w:type="dxa"/>
            <w:tcBorders>
              <w:left w:val="single" w:sz="2" w:space="0" w:color="000001"/>
              <w:bottom w:val="single" w:sz="2" w:space="0" w:color="000001"/>
            </w:tcBorders>
            <w:shd w:val="clear" w:color="auto" w:fill="auto"/>
            <w:tcMar>
              <w:left w:w="52" w:type="dxa"/>
            </w:tcMar>
          </w:tcPr>
          <w:p w14:paraId="538F7DC4" w14:textId="77777777" w:rsidR="00A62463" w:rsidRDefault="000D2968">
            <w:pPr>
              <w:suppressLineNumbers/>
              <w:jc w:val="center"/>
              <w:rPr>
                <w:rFonts w:eastAsia="SimSun, 宋体"/>
                <w:sz w:val="22"/>
                <w:szCs w:val="22"/>
              </w:rPr>
            </w:pPr>
            <w:r>
              <w:rPr>
                <w:rFonts w:eastAsia="SimSun, 宋体"/>
                <w:sz w:val="22"/>
                <w:szCs w:val="22"/>
              </w:rPr>
              <w:t>42</w:t>
            </w:r>
          </w:p>
        </w:tc>
        <w:tc>
          <w:tcPr>
            <w:tcW w:w="1320" w:type="dxa"/>
            <w:tcBorders>
              <w:left w:val="single" w:sz="2" w:space="0" w:color="000001"/>
              <w:bottom w:val="single" w:sz="2" w:space="0" w:color="000001"/>
              <w:right w:val="single" w:sz="2" w:space="0" w:color="000001"/>
            </w:tcBorders>
            <w:shd w:val="clear" w:color="auto" w:fill="auto"/>
            <w:tcMar>
              <w:left w:w="52" w:type="dxa"/>
            </w:tcMar>
          </w:tcPr>
          <w:p w14:paraId="42D8B1A1" w14:textId="77777777" w:rsidR="00A62463" w:rsidRDefault="000D2968">
            <w:pPr>
              <w:suppressLineNumbers/>
              <w:jc w:val="center"/>
              <w:rPr>
                <w:rFonts w:eastAsia="SimSun, 宋体"/>
                <w:sz w:val="22"/>
                <w:szCs w:val="22"/>
              </w:rPr>
            </w:pPr>
            <w:r>
              <w:rPr>
                <w:rFonts w:eastAsia="SimSun, 宋体"/>
                <w:sz w:val="22"/>
                <w:szCs w:val="22"/>
              </w:rPr>
              <w:t>53</w:t>
            </w:r>
          </w:p>
        </w:tc>
      </w:tr>
    </w:tbl>
    <w:p w14:paraId="77F8EFC4" w14:textId="77777777" w:rsidR="00A62463" w:rsidRDefault="00A62463">
      <w:pPr>
        <w:spacing w:line="360" w:lineRule="auto"/>
        <w:jc w:val="both"/>
        <w:rPr>
          <w:rFonts w:eastAsia="TimesNewRomanPSMT" w:cs="TimesNewRomanPSMT"/>
          <w:b/>
          <w:bCs/>
          <w:i/>
          <w:iCs/>
          <w:sz w:val="28"/>
          <w:szCs w:val="28"/>
        </w:rPr>
      </w:pPr>
    </w:p>
    <w:p w14:paraId="241327FE" w14:textId="68F24374" w:rsidR="00A62463" w:rsidRDefault="00A62463">
      <w:pPr>
        <w:pStyle w:val="Textbody"/>
        <w:tabs>
          <w:tab w:val="left" w:pos="707"/>
        </w:tabs>
        <w:spacing w:after="0" w:line="360" w:lineRule="auto"/>
        <w:ind w:left="424"/>
      </w:pPr>
    </w:p>
    <w:p w14:paraId="3112B047" w14:textId="350171C1" w:rsidR="00EA68CC" w:rsidRDefault="00EA68CC">
      <w:pPr>
        <w:pStyle w:val="Textbody"/>
        <w:tabs>
          <w:tab w:val="left" w:pos="707"/>
        </w:tabs>
        <w:spacing w:after="0" w:line="360" w:lineRule="auto"/>
        <w:ind w:left="424"/>
      </w:pPr>
    </w:p>
    <w:p w14:paraId="1375CA6A" w14:textId="1B694341" w:rsidR="00EA68CC" w:rsidRDefault="00EA68CC">
      <w:pPr>
        <w:pStyle w:val="Textbody"/>
        <w:tabs>
          <w:tab w:val="left" w:pos="707"/>
        </w:tabs>
        <w:spacing w:after="0" w:line="360" w:lineRule="auto"/>
        <w:ind w:left="424"/>
      </w:pPr>
    </w:p>
    <w:p w14:paraId="3045CBD6" w14:textId="77777777" w:rsidR="00EA68CC" w:rsidRDefault="00EA68CC">
      <w:pPr>
        <w:pStyle w:val="Textbody"/>
        <w:tabs>
          <w:tab w:val="left" w:pos="707"/>
        </w:tabs>
        <w:spacing w:after="0" w:line="360" w:lineRule="auto"/>
        <w:ind w:left="424"/>
      </w:pPr>
    </w:p>
    <w:p w14:paraId="0DF2036F" w14:textId="77777777" w:rsidR="00830B53" w:rsidRPr="00571322" w:rsidRDefault="00830B53" w:rsidP="00B640CF">
      <w:pPr>
        <w:pStyle w:val="Textbody"/>
        <w:tabs>
          <w:tab w:val="left" w:pos="707"/>
        </w:tabs>
        <w:spacing w:line="360" w:lineRule="auto"/>
        <w:outlineLvl w:val="0"/>
        <w:rPr>
          <w:b/>
          <w:bCs/>
          <w:sz w:val="28"/>
          <w:szCs w:val="28"/>
        </w:rPr>
      </w:pPr>
      <w:bookmarkStart w:id="70" w:name="_Toc42167633"/>
      <w:r w:rsidRPr="00571322">
        <w:rPr>
          <w:b/>
          <w:bCs/>
          <w:sz w:val="28"/>
          <w:szCs w:val="28"/>
        </w:rPr>
        <w:lastRenderedPageBreak/>
        <w:t>8. Klub Integracji Społecznej</w:t>
      </w:r>
      <w:bookmarkEnd w:id="70"/>
    </w:p>
    <w:p w14:paraId="187A69BB" w14:textId="77777777" w:rsidR="00830B53" w:rsidRPr="00571322" w:rsidRDefault="00830B53" w:rsidP="00830B53">
      <w:pPr>
        <w:pStyle w:val="Textbody"/>
        <w:tabs>
          <w:tab w:val="left" w:pos="707"/>
        </w:tabs>
        <w:spacing w:line="360" w:lineRule="auto"/>
        <w:ind w:left="424"/>
        <w:rPr>
          <w:b/>
          <w:bCs/>
          <w:sz w:val="28"/>
          <w:szCs w:val="28"/>
        </w:rPr>
      </w:pPr>
    </w:p>
    <w:p w14:paraId="2B36EB73" w14:textId="77777777" w:rsidR="00830B53" w:rsidRDefault="00830B53" w:rsidP="00830B53">
      <w:pPr>
        <w:pStyle w:val="Textbody"/>
        <w:tabs>
          <w:tab w:val="left" w:pos="707"/>
        </w:tabs>
        <w:spacing w:line="360" w:lineRule="auto"/>
        <w:jc w:val="both"/>
      </w:pPr>
      <w:r>
        <w:t>Klub Integracji Społecznej w Tłuszczu został utworzony na podstawie zarządzenia Kierownika OPS- Katarzyny Rostek  z</w:t>
      </w:r>
      <w:r w:rsidR="002B4889">
        <w:t xml:space="preserve"> dnia 01.06.2011 r. oraz uchwały Rady Gminy (Uchwała nr VI/67/2011 z dn. 28 czerwca 2011 r. i</w:t>
      </w:r>
      <w:r>
        <w:t xml:space="preserve"> został wpisany do Rejestru klubów integracji społecznej województwa mazowieckiego pod numerem 6 w lutym 2013 r. Klub funkcjonuje w strukturze  Ośrodka Pomocy Społecznej w Tłuszczu. 15 czerwca 2018 roku Klub Integracji Społecznej został wyróżniony Mazowiecka Marką Ekonomii Społecznej.</w:t>
      </w:r>
    </w:p>
    <w:p w14:paraId="74F35D50" w14:textId="77777777" w:rsidR="00830B53" w:rsidRDefault="00830B53" w:rsidP="00830B53">
      <w:pPr>
        <w:pStyle w:val="Textbody"/>
        <w:tabs>
          <w:tab w:val="left" w:pos="707"/>
        </w:tabs>
        <w:spacing w:line="360" w:lineRule="auto"/>
        <w:jc w:val="both"/>
      </w:pPr>
      <w:r>
        <w:t xml:space="preserve">      Głównym zadaniem KIS jest reintegracja społeczna i zawodowa osób długotrwale bezrobotnych na terenie gminy Tłuszcz i  korzystających z pomocy społecznej, poprzez działania mające na celu podniesienie kwalifikacji zawodowych, poprawę sytuacji życiowej uczestników oraz ich rodzin. Formuła Klubu ma umożliwić wzrost aktywności życiowej, wyzwolenie się z bierności i uzyskanie narzędzi do samodzielnego radzenia sobie z trudnościami, na jakie napotykają osoby długotrwale bezrobotne.</w:t>
      </w:r>
    </w:p>
    <w:p w14:paraId="374FAB4B" w14:textId="77777777" w:rsidR="00830B53" w:rsidRDefault="00830B53" w:rsidP="00830B53">
      <w:pPr>
        <w:pStyle w:val="Textbody"/>
        <w:tabs>
          <w:tab w:val="left" w:pos="707"/>
        </w:tabs>
        <w:spacing w:line="360" w:lineRule="auto"/>
        <w:jc w:val="both"/>
      </w:pPr>
      <w:r>
        <w:t xml:space="preserve">      Reintegracja społeczna jest rozumiana jako działania mające na celu odbudowanie </w:t>
      </w:r>
    </w:p>
    <w:p w14:paraId="066B1F03" w14:textId="77777777" w:rsidR="00830B53" w:rsidRDefault="00830B53" w:rsidP="00830B53">
      <w:pPr>
        <w:pStyle w:val="Textbody"/>
        <w:tabs>
          <w:tab w:val="left" w:pos="707"/>
        </w:tabs>
        <w:spacing w:line="360" w:lineRule="auto"/>
        <w:jc w:val="both"/>
      </w:pPr>
      <w:r>
        <w:t xml:space="preserve">i podtrzymanie u osoby umiejętności uczestnictwa w życiu społeczności lokalnej, pełnienia ról społecznych w miejscu zamieszkania lub pobytu. Reintegracja zawodowa to działania mające na celu odbudowanie i podtrzymanie zdolności do samodzielnego świadczenia pracy na rynku pracy. </w:t>
      </w:r>
    </w:p>
    <w:p w14:paraId="5691637F" w14:textId="77777777" w:rsidR="00830B53" w:rsidRDefault="00830B53" w:rsidP="00830B53">
      <w:pPr>
        <w:pStyle w:val="Textbody"/>
        <w:tabs>
          <w:tab w:val="left" w:pos="707"/>
        </w:tabs>
        <w:spacing w:line="360" w:lineRule="auto"/>
        <w:jc w:val="both"/>
      </w:pPr>
      <w:r>
        <w:t xml:space="preserve">        Klub Integracji Społecznej we współpracy z Powiatowym Urzędem Pracy w Wołominie Filia w Tłuszczu w 2019 roku realizował Program Aktywizacja i Integracja -działania w zakresie aktywizacji zawodowej i integracji społecznej zgodnie z art.62a Ustawy z dn.20.04.2004 r. o promocji zatrudni</w:t>
      </w:r>
      <w:r w:rsidR="002B4889">
        <w:t>enia i instytucjach rynku pracy oraz Prace Społecznie Użyteczne (PSU)  dla 10 osób bezrobotnych korzystających z pomocy społecznej.</w:t>
      </w:r>
      <w:r>
        <w:t xml:space="preserve"> </w:t>
      </w:r>
    </w:p>
    <w:p w14:paraId="22A2DBD3" w14:textId="77777777" w:rsidR="00830B53" w:rsidRDefault="00830B53" w:rsidP="00830B53">
      <w:pPr>
        <w:pStyle w:val="Textbody"/>
        <w:tabs>
          <w:tab w:val="left" w:pos="707"/>
        </w:tabs>
        <w:spacing w:line="360" w:lineRule="auto"/>
        <w:jc w:val="both"/>
      </w:pPr>
      <w:r>
        <w:t xml:space="preserve">       W 2019 roku były realizowane trzy 2-miesięczne edycje programu PAI w okresie od 01.03.2019 do 31.10.2019 r. w których udział wzięło 5 uczestników długotrwale bezrobotnych, mający III profil według profilowania bezrobotnych przez PUP Tłuszcz .</w:t>
      </w:r>
    </w:p>
    <w:p w14:paraId="5CD7FB94" w14:textId="77777777" w:rsidR="00830B53" w:rsidRDefault="00830B53" w:rsidP="00830B53">
      <w:pPr>
        <w:pStyle w:val="Textbody"/>
        <w:tabs>
          <w:tab w:val="left" w:pos="707"/>
        </w:tabs>
        <w:spacing w:line="360" w:lineRule="auto"/>
        <w:jc w:val="both"/>
      </w:pPr>
      <w:r>
        <w:t>Cele programu były realizowane poprzez dwa bloki :</w:t>
      </w:r>
    </w:p>
    <w:p w14:paraId="64DB3302" w14:textId="77777777" w:rsidR="00830B53" w:rsidRDefault="00830B53" w:rsidP="00830B53">
      <w:pPr>
        <w:pStyle w:val="Textbody"/>
        <w:tabs>
          <w:tab w:val="left" w:pos="707"/>
        </w:tabs>
        <w:spacing w:line="360" w:lineRule="auto"/>
        <w:jc w:val="both"/>
      </w:pPr>
      <w:r>
        <w:t xml:space="preserve">-Blok aktywizacji zawodowej realizowany przez PUP Wołomin na podstawie umowy podpisanej z Gminą Tłuszcz. </w:t>
      </w:r>
    </w:p>
    <w:p w14:paraId="4840B030" w14:textId="77777777" w:rsidR="00830B53" w:rsidRDefault="00830B53" w:rsidP="00830B53">
      <w:pPr>
        <w:pStyle w:val="Textbody"/>
        <w:tabs>
          <w:tab w:val="left" w:pos="707"/>
        </w:tabs>
        <w:spacing w:line="360" w:lineRule="auto"/>
        <w:jc w:val="both"/>
      </w:pPr>
      <w:r>
        <w:t>* 40 godzin w miesiącu prac społecznie użytecznych dla każdego bezrobotnego.</w:t>
      </w:r>
    </w:p>
    <w:p w14:paraId="74B400D1" w14:textId="77777777" w:rsidR="00830B53" w:rsidRDefault="00830B53" w:rsidP="00830B53">
      <w:pPr>
        <w:pStyle w:val="Textbody"/>
        <w:tabs>
          <w:tab w:val="left" w:pos="707"/>
        </w:tabs>
        <w:spacing w:line="360" w:lineRule="auto"/>
        <w:jc w:val="both"/>
      </w:pPr>
      <w:r>
        <w:lastRenderedPageBreak/>
        <w:t>Zakres prac : sprzątanie miasta i gminy, utrzymywanie terenów zielonych, prace remontowe i pomocnicze</w:t>
      </w:r>
    </w:p>
    <w:p w14:paraId="38905AE5" w14:textId="77777777" w:rsidR="00830B53" w:rsidRDefault="00830B53" w:rsidP="00830B53">
      <w:pPr>
        <w:pStyle w:val="Textbody"/>
        <w:tabs>
          <w:tab w:val="left" w:pos="707"/>
        </w:tabs>
        <w:spacing w:line="360" w:lineRule="auto"/>
        <w:jc w:val="both"/>
      </w:pPr>
      <w:r>
        <w:t xml:space="preserve">- Blok integracji społecznej –realizowany przez OPS równolegle z blokiem aktywizacji zawodowej w wymiarze 40 godzin w miesiącu dla każdego bezrobotnego. </w:t>
      </w:r>
    </w:p>
    <w:p w14:paraId="14FBDE88" w14:textId="77777777" w:rsidR="00830B53" w:rsidRDefault="00830B53" w:rsidP="00830B53">
      <w:pPr>
        <w:pStyle w:val="Textbody"/>
        <w:tabs>
          <w:tab w:val="left" w:pos="707"/>
        </w:tabs>
        <w:spacing w:after="0" w:line="360" w:lineRule="auto"/>
        <w:jc w:val="both"/>
      </w:pPr>
      <w:r>
        <w:t xml:space="preserve">W ramach tego bloku odbywały takie działania jak : </w:t>
      </w:r>
    </w:p>
    <w:p w14:paraId="1D94CAFE" w14:textId="77777777" w:rsidR="00830B53" w:rsidRDefault="00830B53" w:rsidP="00830B53">
      <w:pPr>
        <w:pStyle w:val="Textbody"/>
        <w:tabs>
          <w:tab w:val="left" w:pos="707"/>
        </w:tabs>
        <w:spacing w:after="0" w:line="360" w:lineRule="auto"/>
        <w:jc w:val="both"/>
      </w:pPr>
      <w:r>
        <w:t>1. Poradnictwo psychologiczne indywidualne i grupowe.</w:t>
      </w:r>
    </w:p>
    <w:p w14:paraId="703C45F7" w14:textId="77777777" w:rsidR="00830B53" w:rsidRDefault="00830B53" w:rsidP="00830B53">
      <w:pPr>
        <w:pStyle w:val="Textbody"/>
        <w:tabs>
          <w:tab w:val="left" w:pos="707"/>
        </w:tabs>
        <w:spacing w:after="0" w:line="360" w:lineRule="auto"/>
        <w:jc w:val="both"/>
      </w:pPr>
      <w:r>
        <w:t>2. Doradztwo zawodowe indywidualne i grupowe.</w:t>
      </w:r>
    </w:p>
    <w:p w14:paraId="535510D0" w14:textId="77777777" w:rsidR="00830B53" w:rsidRDefault="00830B53" w:rsidP="00830B53">
      <w:pPr>
        <w:pStyle w:val="Textbody"/>
        <w:tabs>
          <w:tab w:val="left" w:pos="707"/>
        </w:tabs>
        <w:spacing w:after="0" w:line="360" w:lineRule="auto"/>
        <w:jc w:val="both"/>
      </w:pPr>
      <w:r>
        <w:t>3. Praca socjalna - spotkania z pracownikiem socjalnym.</w:t>
      </w:r>
    </w:p>
    <w:p w14:paraId="0172CD9D" w14:textId="77777777" w:rsidR="00830B53" w:rsidRDefault="00830B53" w:rsidP="00830B53">
      <w:pPr>
        <w:pStyle w:val="Textbody"/>
        <w:tabs>
          <w:tab w:val="left" w:pos="707"/>
        </w:tabs>
        <w:spacing w:line="360" w:lineRule="auto"/>
        <w:jc w:val="both"/>
      </w:pPr>
      <w:r>
        <w:t>Specjaliści pracując z uczestnikami wpływali na ich sferę motywacyjną, podnosili ich samoocenę, pomagali określić i nazwać swoje potrzeby, zainteresowania oraz  predyspozycje zawodowe. Pracownik socjalny, motywował i zachęcał zarówno do uczestnictwa w zaoferowanych formach wsparcia, jak również do zmiany postaw życiowych.</w:t>
      </w:r>
      <w:r>
        <w:tab/>
      </w:r>
    </w:p>
    <w:p w14:paraId="2C46AF8B" w14:textId="77777777" w:rsidR="00830B53" w:rsidRDefault="00830B53" w:rsidP="00830B53">
      <w:pPr>
        <w:pStyle w:val="Textbody"/>
        <w:tabs>
          <w:tab w:val="left" w:pos="707"/>
        </w:tabs>
        <w:spacing w:after="0" w:line="360" w:lineRule="auto"/>
        <w:jc w:val="both"/>
      </w:pPr>
      <w:r>
        <w:t>Plan na 2019 rok – 43 881,83</w:t>
      </w:r>
    </w:p>
    <w:p w14:paraId="2EC9211E" w14:textId="77777777" w:rsidR="00830B53" w:rsidRDefault="00830B53" w:rsidP="00830B53">
      <w:pPr>
        <w:pStyle w:val="Textbody"/>
        <w:tabs>
          <w:tab w:val="left" w:pos="707"/>
        </w:tabs>
        <w:spacing w:after="0" w:line="360" w:lineRule="auto"/>
        <w:jc w:val="both"/>
      </w:pPr>
      <w:r>
        <w:t>Wydatki za 2019 rok 43 875,18</w:t>
      </w:r>
    </w:p>
    <w:p w14:paraId="75085506" w14:textId="77777777" w:rsidR="00830B53" w:rsidRDefault="00830B53" w:rsidP="00830B53">
      <w:pPr>
        <w:pStyle w:val="Textbody"/>
        <w:tabs>
          <w:tab w:val="left" w:pos="707"/>
        </w:tabs>
        <w:spacing w:after="0" w:line="360" w:lineRule="auto"/>
        <w:jc w:val="both"/>
      </w:pPr>
      <w:r>
        <w:t>Prace społecznie użyteczne – 3836,00</w:t>
      </w:r>
    </w:p>
    <w:p w14:paraId="5BB2B68F" w14:textId="77777777" w:rsidR="00830B53" w:rsidRDefault="00830B53" w:rsidP="00830B53">
      <w:pPr>
        <w:pStyle w:val="Textbody"/>
        <w:tabs>
          <w:tab w:val="left" w:pos="707"/>
        </w:tabs>
        <w:spacing w:after="0" w:line="360" w:lineRule="auto"/>
        <w:jc w:val="both"/>
      </w:pPr>
      <w:r>
        <w:t xml:space="preserve">Um. zlecenie doradca zawodowy, </w:t>
      </w:r>
      <w:r w:rsidR="00EA7855">
        <w:t xml:space="preserve">psycholog i </w:t>
      </w:r>
      <w:r>
        <w:t xml:space="preserve">opiekun </w:t>
      </w:r>
      <w:r w:rsidR="00EA7855">
        <w:t>grupy</w:t>
      </w:r>
      <w:r>
        <w:t>– 6 900,00</w:t>
      </w:r>
    </w:p>
    <w:p w14:paraId="7212796B" w14:textId="77777777" w:rsidR="00830B53" w:rsidRDefault="00830B53" w:rsidP="00830B53">
      <w:pPr>
        <w:pStyle w:val="Textbody"/>
        <w:tabs>
          <w:tab w:val="left" w:pos="707"/>
        </w:tabs>
        <w:spacing w:after="0" w:line="360" w:lineRule="auto"/>
        <w:jc w:val="both"/>
      </w:pPr>
      <w:r>
        <w:t>Zakup materiałów biurowych i tonerów – 884,00</w:t>
      </w:r>
    </w:p>
    <w:p w14:paraId="49C8E62C" w14:textId="77777777" w:rsidR="00830B53" w:rsidRDefault="00830B53" w:rsidP="00830B53">
      <w:pPr>
        <w:pStyle w:val="Textbody"/>
        <w:tabs>
          <w:tab w:val="left" w:pos="707"/>
        </w:tabs>
        <w:spacing w:after="0" w:line="360" w:lineRule="auto"/>
        <w:jc w:val="both"/>
      </w:pPr>
      <w:r>
        <w:t>Wyżywienie uczestników – 2040,00</w:t>
      </w:r>
    </w:p>
    <w:p w14:paraId="3B32F9D4" w14:textId="77777777" w:rsidR="00830B53" w:rsidRDefault="00830B53" w:rsidP="00830B53">
      <w:pPr>
        <w:pStyle w:val="Textbody"/>
        <w:tabs>
          <w:tab w:val="left" w:pos="707"/>
        </w:tabs>
        <w:spacing w:after="0" w:line="360" w:lineRule="auto"/>
        <w:jc w:val="both"/>
      </w:pPr>
      <w:r>
        <w:t>Usługi telekomunikacyjne – 743,35</w:t>
      </w:r>
    </w:p>
    <w:p w14:paraId="2DA71DAC" w14:textId="77777777" w:rsidR="00830B53" w:rsidRDefault="00830B53" w:rsidP="00830B53">
      <w:pPr>
        <w:pStyle w:val="Textbody"/>
        <w:tabs>
          <w:tab w:val="left" w:pos="707"/>
        </w:tabs>
        <w:spacing w:after="0" w:line="360" w:lineRule="auto"/>
        <w:jc w:val="both"/>
      </w:pPr>
      <w:r>
        <w:t>Czynsz za lokal – 22 140,00</w:t>
      </w:r>
    </w:p>
    <w:p w14:paraId="7F2A1949" w14:textId="77777777" w:rsidR="00830B53" w:rsidRDefault="00830B53" w:rsidP="00830B53">
      <w:pPr>
        <w:pStyle w:val="Textbody"/>
        <w:tabs>
          <w:tab w:val="left" w:pos="707"/>
        </w:tabs>
        <w:spacing w:after="0" w:line="360" w:lineRule="auto"/>
        <w:jc w:val="both"/>
      </w:pPr>
      <w:r>
        <w:t>Ubezpieczenie KIS 257,00</w:t>
      </w:r>
    </w:p>
    <w:p w14:paraId="0D190281" w14:textId="77777777" w:rsidR="00830B53" w:rsidRDefault="00830B53" w:rsidP="00830B53">
      <w:pPr>
        <w:pStyle w:val="Textbody"/>
        <w:tabs>
          <w:tab w:val="left" w:pos="707"/>
        </w:tabs>
        <w:spacing w:after="0" w:line="360" w:lineRule="auto"/>
        <w:jc w:val="both"/>
      </w:pPr>
      <w:r>
        <w:t>Energia – 1 074,83</w:t>
      </w:r>
    </w:p>
    <w:p w14:paraId="1381C171" w14:textId="77777777" w:rsidR="00830B53" w:rsidRDefault="00830B53" w:rsidP="00830B53">
      <w:pPr>
        <w:pStyle w:val="Textbody"/>
        <w:tabs>
          <w:tab w:val="left" w:pos="707"/>
        </w:tabs>
        <w:spacing w:after="0" w:line="360" w:lineRule="auto"/>
        <w:jc w:val="both"/>
      </w:pPr>
      <w:r>
        <w:t>Usługa psychologa – 6 000,00</w:t>
      </w:r>
    </w:p>
    <w:p w14:paraId="73E6D6D4" w14:textId="77777777" w:rsidR="00830B53" w:rsidRDefault="00830B53" w:rsidP="00830B53">
      <w:pPr>
        <w:pStyle w:val="Textbody"/>
        <w:tabs>
          <w:tab w:val="left" w:pos="707"/>
        </w:tabs>
        <w:spacing w:line="360" w:lineRule="auto"/>
        <w:jc w:val="both"/>
      </w:pPr>
      <w:r>
        <w:t xml:space="preserve">  Poza działalnością związaną  z aktywizacją społeczną i zawodową KIS jest miejscem spotk</w:t>
      </w:r>
      <w:r w:rsidR="00EA7855">
        <w:t>ań Uniwersytetu Trzeciego Wieku</w:t>
      </w:r>
      <w:r>
        <w:t>,</w:t>
      </w:r>
      <w:r w:rsidR="00EA7855">
        <w:t xml:space="preserve"> </w:t>
      </w:r>
      <w:r>
        <w:t>organizacji pozarządowych, posiedzeń Zespołu Interdyscyplinarnego, pełni rolę punktu informacyjnego dla mieszkańców.</w:t>
      </w:r>
      <w:r w:rsidR="00EA7855">
        <w:t xml:space="preserve"> Ponadto, od 2017 r. jest siedzibą Spółdzielni Socjalnej „Pożytek”.</w:t>
      </w:r>
    </w:p>
    <w:p w14:paraId="79CC677E" w14:textId="77777777" w:rsidR="00830B53" w:rsidRDefault="00830B53" w:rsidP="00830B53">
      <w:pPr>
        <w:pStyle w:val="Textbody"/>
        <w:tabs>
          <w:tab w:val="left" w:pos="707"/>
        </w:tabs>
        <w:spacing w:line="360" w:lineRule="auto"/>
        <w:jc w:val="both"/>
      </w:pPr>
    </w:p>
    <w:p w14:paraId="31AB3CF1" w14:textId="77777777" w:rsidR="00830B53" w:rsidRDefault="00830B53" w:rsidP="00830B53">
      <w:pPr>
        <w:pStyle w:val="Textbody"/>
        <w:tabs>
          <w:tab w:val="left" w:pos="707"/>
        </w:tabs>
        <w:spacing w:line="360" w:lineRule="auto"/>
        <w:jc w:val="both"/>
      </w:pPr>
      <w:r>
        <w:t>Zadania Klubu w 2019 roku to przede wszystkim:</w:t>
      </w:r>
    </w:p>
    <w:p w14:paraId="114DC03F" w14:textId="77777777" w:rsidR="00830B53" w:rsidRDefault="00830B53" w:rsidP="00830B53">
      <w:pPr>
        <w:pStyle w:val="Textbody"/>
        <w:tabs>
          <w:tab w:val="left" w:pos="707"/>
        </w:tabs>
        <w:spacing w:after="0" w:line="360" w:lineRule="auto"/>
        <w:jc w:val="both"/>
      </w:pPr>
      <w:r>
        <w:t>1.</w:t>
      </w:r>
      <w:r>
        <w:tab/>
        <w:t>reintegracja zawodowa i społeczna osób bezrobotnych</w:t>
      </w:r>
    </w:p>
    <w:p w14:paraId="6ED4EA6E" w14:textId="77777777" w:rsidR="00830B53" w:rsidRDefault="00830B53" w:rsidP="00830B53">
      <w:pPr>
        <w:pStyle w:val="Textbody"/>
        <w:tabs>
          <w:tab w:val="left" w:pos="707"/>
        </w:tabs>
        <w:spacing w:after="0" w:line="360" w:lineRule="auto"/>
        <w:jc w:val="both"/>
      </w:pPr>
      <w:r>
        <w:t>2.</w:t>
      </w:r>
      <w:r>
        <w:tab/>
        <w:t>prowadzenie poradnictwa psychologicznego i zawodowego,</w:t>
      </w:r>
    </w:p>
    <w:p w14:paraId="79326AFA" w14:textId="77777777" w:rsidR="00830B53" w:rsidRDefault="00830B53" w:rsidP="00830B53">
      <w:pPr>
        <w:pStyle w:val="Textbody"/>
        <w:tabs>
          <w:tab w:val="left" w:pos="707"/>
        </w:tabs>
        <w:spacing w:after="0" w:line="360" w:lineRule="auto"/>
        <w:jc w:val="both"/>
      </w:pPr>
      <w:r>
        <w:lastRenderedPageBreak/>
        <w:t>3.</w:t>
      </w:r>
      <w:r>
        <w:tab/>
        <w:t xml:space="preserve">organizowanie działań o charakterze terapeutycznym i edukacyjnym </w:t>
      </w:r>
    </w:p>
    <w:p w14:paraId="1E3F041D" w14:textId="77777777" w:rsidR="00830B53" w:rsidRDefault="00830B53" w:rsidP="00830B53">
      <w:pPr>
        <w:pStyle w:val="Textbody"/>
        <w:tabs>
          <w:tab w:val="left" w:pos="707"/>
        </w:tabs>
        <w:spacing w:after="0" w:line="360" w:lineRule="auto"/>
        <w:jc w:val="both"/>
      </w:pPr>
      <w:r>
        <w:t>4.</w:t>
      </w:r>
      <w:r>
        <w:tab/>
        <w:t xml:space="preserve">prowadzenie działalności samopomocowej w zakresie zwiększenia aktywności społecznej </w:t>
      </w:r>
    </w:p>
    <w:p w14:paraId="728D99C9" w14:textId="77777777" w:rsidR="00830B53" w:rsidRDefault="00830B53" w:rsidP="00830B53">
      <w:pPr>
        <w:pStyle w:val="Textbody"/>
        <w:tabs>
          <w:tab w:val="left" w:pos="707"/>
        </w:tabs>
        <w:spacing w:after="0" w:line="360" w:lineRule="auto"/>
        <w:jc w:val="both"/>
      </w:pPr>
      <w:r>
        <w:t>5.</w:t>
      </w:r>
      <w:r>
        <w:tab/>
        <w:t>integracja działań lokalnej społeczności</w:t>
      </w:r>
    </w:p>
    <w:p w14:paraId="3D519846" w14:textId="77777777" w:rsidR="00830B53" w:rsidRDefault="00830B53" w:rsidP="00830B53">
      <w:pPr>
        <w:pStyle w:val="Textbody"/>
        <w:tabs>
          <w:tab w:val="left" w:pos="707"/>
        </w:tabs>
        <w:spacing w:after="0" w:line="360" w:lineRule="auto"/>
        <w:jc w:val="both"/>
      </w:pPr>
      <w:r>
        <w:t>6.</w:t>
      </w:r>
      <w:r>
        <w:tab/>
        <w:t xml:space="preserve">opracowywanie i realizacja programów pomocowych </w:t>
      </w:r>
    </w:p>
    <w:p w14:paraId="7E4B90C4" w14:textId="77777777" w:rsidR="00830B53" w:rsidRDefault="00830B53" w:rsidP="00830B53">
      <w:pPr>
        <w:pStyle w:val="Textbody"/>
        <w:tabs>
          <w:tab w:val="left" w:pos="707"/>
        </w:tabs>
        <w:spacing w:after="0" w:line="360" w:lineRule="auto"/>
        <w:jc w:val="both"/>
      </w:pPr>
      <w:r>
        <w:t>7.</w:t>
      </w:r>
      <w:r>
        <w:tab/>
        <w:t>współdziałanie z innymi podmiotami w zakresie realizacji zadań wynikających z procesu reintegracji zawodowej i społecznej uczestników Klubu</w:t>
      </w:r>
    </w:p>
    <w:p w14:paraId="33FD9927" w14:textId="77777777" w:rsidR="00830B53" w:rsidRDefault="00830B53" w:rsidP="00830B53">
      <w:pPr>
        <w:pStyle w:val="Textbody"/>
        <w:tabs>
          <w:tab w:val="left" w:pos="707"/>
        </w:tabs>
        <w:spacing w:after="0" w:line="360" w:lineRule="auto"/>
        <w:jc w:val="both"/>
      </w:pPr>
    </w:p>
    <w:p w14:paraId="22E94104" w14:textId="7FC4708A" w:rsidR="00A62463" w:rsidRDefault="00B640CF">
      <w:pPr>
        <w:pStyle w:val="Nagwek1"/>
        <w:rPr>
          <w:rFonts w:cs="Times New Roman"/>
          <w:sz w:val="28"/>
          <w:szCs w:val="28"/>
        </w:rPr>
      </w:pPr>
      <w:bookmarkStart w:id="71" w:name="_Toc42167634"/>
      <w:r>
        <w:rPr>
          <w:rFonts w:cs="Times New Roman"/>
          <w:sz w:val="28"/>
          <w:szCs w:val="28"/>
        </w:rPr>
        <w:t>9</w:t>
      </w:r>
      <w:r w:rsidR="000D2968">
        <w:rPr>
          <w:rFonts w:cs="Times New Roman"/>
          <w:sz w:val="28"/>
          <w:szCs w:val="28"/>
        </w:rPr>
        <w:t>.  Projekty realizowane przez Ośrodek Pomocy Społecznej</w:t>
      </w:r>
      <w:bookmarkEnd w:id="71"/>
      <w:r w:rsidR="000D2968">
        <w:rPr>
          <w:rFonts w:cs="Times New Roman"/>
          <w:sz w:val="28"/>
          <w:szCs w:val="28"/>
        </w:rPr>
        <w:tab/>
      </w:r>
    </w:p>
    <w:p w14:paraId="696FF3BE" w14:textId="77777777" w:rsidR="00A62463" w:rsidRDefault="00A62463">
      <w:pPr>
        <w:pStyle w:val="Textbody"/>
      </w:pPr>
    </w:p>
    <w:p w14:paraId="06E6B032" w14:textId="77777777" w:rsidR="00A62463" w:rsidRDefault="000D2968">
      <w:pPr>
        <w:pStyle w:val="Textbody"/>
        <w:spacing w:after="0" w:line="360" w:lineRule="auto"/>
        <w:jc w:val="both"/>
      </w:pPr>
      <w:r>
        <w:rPr>
          <w:b/>
        </w:rPr>
        <w:t>„SKUTECZNE POMAGANIE”</w:t>
      </w:r>
      <w:r>
        <w:t xml:space="preserve"> – projekt realizowany od 01.04.2018 r do 30.09.2019 r. współfinansowany ze środków Ministerstwa Rodziny Pracy i Polityki Społecznej.</w:t>
      </w:r>
    </w:p>
    <w:p w14:paraId="5B021E6B" w14:textId="77777777" w:rsidR="00A62463" w:rsidRDefault="000D2968">
      <w:pPr>
        <w:pStyle w:val="Textbody"/>
        <w:spacing w:after="0" w:line="360" w:lineRule="auto"/>
        <w:jc w:val="both"/>
      </w:pPr>
      <w:r>
        <w:t>Głównym celem projektu jest wzrost jakości i efektywności usług społecznych świadczonych przez Ośrodek Pomocy Społecznej w Tłuszczu oraz poprawa jakości obsługi osób w zakresie umożliwienia im przezwyciężania trudnej sytuacji życiowej poprzez zmianę organizacyjną i wprowadzenie nowego modelu funkcjonowania Ośrodka.</w:t>
      </w:r>
    </w:p>
    <w:p w14:paraId="7B55C7CF" w14:textId="77777777" w:rsidR="00A62463" w:rsidRDefault="000D2968">
      <w:pPr>
        <w:pStyle w:val="Textbody"/>
        <w:spacing w:after="0" w:line="360" w:lineRule="auto"/>
        <w:jc w:val="both"/>
      </w:pPr>
      <w:r>
        <w:t>Zmiany polegają na nowej organizacji i sposobie pracy zatrudnionych osób przy założeniach, że istotnym i kluczowym elementem systemu pomocy społecznej jest świadczenie pracy socjalnej. Zasiłki przyznawane osobom najuboższym stanowić mają uzupełnienie oferowanej pomocy i wsparcia w formie pracy socjalnej i usług społecznych świadczonych na wysokim poziomie przy uwzględnieniu potrzeb i oczekiwań klientów.</w:t>
      </w:r>
    </w:p>
    <w:p w14:paraId="24DF4158" w14:textId="77777777" w:rsidR="00A62463" w:rsidRDefault="000D2968">
      <w:pPr>
        <w:pStyle w:val="Textbody"/>
        <w:spacing w:after="0" w:line="360" w:lineRule="auto"/>
        <w:jc w:val="both"/>
      </w:pPr>
      <w:r>
        <w:t>W ramach projektu powstał: zespół ds. pracy socjalnej, zespół ds. świadczeń przyznawanych decyzją , zespół ds. usług oraz st. ds. pierwszego kontaktu.</w:t>
      </w:r>
    </w:p>
    <w:p w14:paraId="23DA8B3C" w14:textId="77777777" w:rsidR="00A62463" w:rsidRDefault="000D2968">
      <w:pPr>
        <w:pStyle w:val="Textbody"/>
        <w:spacing w:after="0" w:line="360" w:lineRule="auto"/>
        <w:jc w:val="both"/>
      </w:pPr>
      <w:r>
        <w:t>W ramach projektu zostały opracowane i  wprowadzone zarządzeniem kierownika OPS : nowy reg.</w:t>
      </w:r>
    </w:p>
    <w:p w14:paraId="121C5477" w14:textId="77777777" w:rsidR="00A62463" w:rsidRDefault="000D2968">
      <w:pPr>
        <w:pStyle w:val="Textbody"/>
        <w:spacing w:after="0" w:line="360" w:lineRule="auto"/>
        <w:jc w:val="both"/>
      </w:pPr>
      <w:r>
        <w:t xml:space="preserve">organizacyjny, zasady współpracy pracowników socjalnych z asystentem rodziny oraz procedury przyznawania świadczeń z pomocy społecznej. Zatrudnionych zostało również 2 nowych pracowników socjalnych dzięki czemu  OPS w Tłuszczu zaczął spełniać wymagania o których mowa w art. 110 pkt 11 ustawy o pomocy społecznej, tj. „Ośrodek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 stosunku jeden pracownik socjalny zatrudniony w pełnym wymiarze czasu pracy na nie więcej niż 50 rodzin i osób samotnie gospodarujących”. </w:t>
      </w:r>
      <w:r>
        <w:tab/>
      </w:r>
    </w:p>
    <w:p w14:paraId="63E120A3" w14:textId="77777777" w:rsidR="00A62463" w:rsidRDefault="000D2968">
      <w:pPr>
        <w:pStyle w:val="Textbody"/>
        <w:spacing w:after="0" w:line="360" w:lineRule="auto"/>
        <w:jc w:val="both"/>
      </w:pPr>
      <w:r>
        <w:lastRenderedPageBreak/>
        <w:t>W ramach realizowanego projektu wykonano adaptację pomieszczenia na II piętrze budynku Urzędu Miejskiego w Tłuszczu, na potrzeby pracowników socjalnych ( zespół ds. pracy socjalnej) oraz zakupiono wyposażenie pokoju ( szafy, biurka, krzesła) i sprzęt komputerowy ( laptopy, drukarki, urządzenie wielofunkcyjne).</w:t>
      </w:r>
    </w:p>
    <w:p w14:paraId="4EADEB06" w14:textId="77777777" w:rsidR="00A62463" w:rsidRDefault="000D2968">
      <w:pPr>
        <w:pStyle w:val="Textbody"/>
        <w:spacing w:after="0" w:line="360" w:lineRule="auto"/>
        <w:jc w:val="both"/>
      </w:pPr>
      <w:r>
        <w:t xml:space="preserve">Wszyscy pracownicy socjalni  w ramach projektu wzięli udział w szkoleniu z zakresu nowego modelu funkcjonowania, rozdzielenia pracy socjalnej od postępowań administracyjnych oraz w wizycie studyjnej która odbędzie się w ośrodku, który już wdraża nowy model funkcjonowania. W ramach projektu pracownicy socjalni co miesiąc uczestniczą w </w:t>
      </w:r>
      <w:proofErr w:type="spellStart"/>
      <w:r>
        <w:t>superwizji</w:t>
      </w:r>
      <w:proofErr w:type="spellEnd"/>
      <w:r>
        <w:t xml:space="preserve"> prowadzonej przez certyfikowanego superwizora.</w:t>
      </w:r>
    </w:p>
    <w:p w14:paraId="011E2EE8" w14:textId="77777777" w:rsidR="00A62463" w:rsidRDefault="000D2968">
      <w:pPr>
        <w:pStyle w:val="Textbody"/>
        <w:spacing w:after="0" w:line="360" w:lineRule="auto"/>
        <w:jc w:val="both"/>
        <w:rPr>
          <w:b/>
        </w:rPr>
      </w:pPr>
      <w:r>
        <w:rPr>
          <w:b/>
        </w:rPr>
        <w:t>Kwota dotacji 416 005,15 zł</w:t>
      </w:r>
    </w:p>
    <w:p w14:paraId="7DFA3911" w14:textId="77777777" w:rsidR="00A62463" w:rsidRDefault="000D2968">
      <w:pPr>
        <w:pStyle w:val="Textbody"/>
        <w:spacing w:after="0" w:line="360" w:lineRule="auto"/>
        <w:jc w:val="both"/>
      </w:pPr>
      <w:r>
        <w:t>Wkład własny 0 zł.</w:t>
      </w:r>
    </w:p>
    <w:p w14:paraId="036C49A0" w14:textId="77777777" w:rsidR="00A62463" w:rsidRDefault="00A62463">
      <w:pPr>
        <w:pStyle w:val="Textbody"/>
        <w:spacing w:after="0" w:line="360" w:lineRule="auto"/>
        <w:jc w:val="both"/>
      </w:pPr>
    </w:p>
    <w:p w14:paraId="6C51354C" w14:textId="77777777" w:rsidR="00A62463" w:rsidRPr="00EA7855" w:rsidRDefault="00EA7855">
      <w:pPr>
        <w:pStyle w:val="Textbody"/>
        <w:spacing w:after="0" w:line="360" w:lineRule="auto"/>
        <w:jc w:val="both"/>
      </w:pPr>
      <w:r w:rsidRPr="00EA7855">
        <w:t>W 2019</w:t>
      </w:r>
      <w:r w:rsidR="000D2968" w:rsidRPr="00EA7855">
        <w:t xml:space="preserve"> roku Ośrodek Pomocy Społecznej był partnerem projektów realizowanych przez Stowarzyszenie na Rzecz Organizowania Społeczności Lokalnych AB OVO, tj.:</w:t>
      </w:r>
    </w:p>
    <w:p w14:paraId="02768AF7" w14:textId="77777777" w:rsidR="00A62463" w:rsidRDefault="00A62463">
      <w:pPr>
        <w:pStyle w:val="Textbody"/>
        <w:spacing w:after="0" w:line="360" w:lineRule="auto"/>
        <w:jc w:val="both"/>
        <w:rPr>
          <w:color w:val="FF0000"/>
        </w:rPr>
      </w:pPr>
    </w:p>
    <w:p w14:paraId="18BDDE01" w14:textId="77777777" w:rsidR="00A62463" w:rsidRPr="00EA7855" w:rsidRDefault="00B95DF0">
      <w:pPr>
        <w:pStyle w:val="Standard"/>
        <w:spacing w:line="360" w:lineRule="auto"/>
        <w:jc w:val="both"/>
      </w:pPr>
      <w:r>
        <w:rPr>
          <w:b/>
        </w:rPr>
        <w:t>Projekt „Pięćdziesiąt twarzy seniora”</w:t>
      </w:r>
      <w:r>
        <w:t xml:space="preserve"> –</w:t>
      </w:r>
      <w:r w:rsidR="000D2968" w:rsidRPr="00EA7855">
        <w:t xml:space="preserve"> realizowany 01.06.2018-30.11.2020 r. Zadanie skierowane jest do grupy 50 seniorów (55+) z Tłuszcza (powiat wołomiński) oraz – w 2018 roku - Łochowa (powiat węgrowski). Zakłada przeprowadzenie cyklu spotkań edukacyjnych oraz zajęć podnoszących sprawność fizyczną osób starszych. Głównym celem projektu będzie rozwój zróżnicowanych form działań oraz usług społecznych wspierających samodzielność i aktywność 50 osób starszych w Gminie Tłuszcz w okresie 01.06.2018-30.11.2020r.</w:t>
      </w:r>
    </w:p>
    <w:p w14:paraId="46FA8FA7" w14:textId="77777777" w:rsidR="00A62463" w:rsidRPr="00EA7855" w:rsidRDefault="000D2968">
      <w:pPr>
        <w:pStyle w:val="Standard"/>
        <w:spacing w:line="360" w:lineRule="auto"/>
        <w:jc w:val="both"/>
      </w:pPr>
      <w:r w:rsidRPr="00EA7855">
        <w:t xml:space="preserve">Cel szczegółowy 1: Stworzenie atrakcyjnej  oferty edukacyjnej, podnoszącej aktywność fizyczną  </w:t>
      </w:r>
      <w:r w:rsidRPr="00EA7855">
        <w:br/>
        <w:t xml:space="preserve">i społeczną osób 55+ poprzez spotkania edukacyjne i integracyjne, zajęcia usprawniające fizycznie </w:t>
      </w:r>
      <w:r w:rsidRPr="00EA7855">
        <w:br/>
        <w:t>i manualnie.</w:t>
      </w:r>
    </w:p>
    <w:p w14:paraId="1565C87F" w14:textId="77777777" w:rsidR="00A62463" w:rsidRDefault="000D2968">
      <w:pPr>
        <w:pStyle w:val="Standard"/>
        <w:spacing w:line="360" w:lineRule="auto"/>
        <w:jc w:val="both"/>
      </w:pPr>
      <w:r w:rsidRPr="00EA7855">
        <w:t>W ramach projektu zaplanowano cykl wykładów dla seniorów, zajęcia tai chi, taniec, gimnastyka, zajęcia komputerowe (grupowe i indywidualne), zajęcia rękodzielnicze, basen. W każdym roku</w:t>
      </w:r>
      <w:r>
        <w:rPr>
          <w:color w:val="FF0000"/>
        </w:rPr>
        <w:t xml:space="preserve"> </w:t>
      </w:r>
      <w:r w:rsidRPr="00EA7855">
        <w:t xml:space="preserve">realizacji odbędzie się również cykl Marszów </w:t>
      </w:r>
      <w:proofErr w:type="spellStart"/>
      <w:r w:rsidRPr="00EA7855">
        <w:t>Nordic</w:t>
      </w:r>
      <w:proofErr w:type="spellEnd"/>
      <w:r w:rsidR="002318BD">
        <w:t xml:space="preserve"> </w:t>
      </w:r>
      <w:proofErr w:type="spellStart"/>
      <w:r w:rsidRPr="00EA7855">
        <w:t>Walking</w:t>
      </w:r>
      <w:proofErr w:type="spellEnd"/>
      <w:r w:rsidRPr="00EA7855">
        <w:t>. Każdy rok realizacji kończy się konferencją podsumowującą wraz z koncertem okolicznościowym. Zakupiono stroje dla grupy tanecznej UTW – Zespół Niespokojnych Nóg. Środki na realizację zadania pochodzą od Samorządu Województwa Mazowieckiego.</w:t>
      </w:r>
      <w:r w:rsidR="00EA7855">
        <w:t xml:space="preserve"> Realizacja projektu znacząco podnosi ofertę merytoryczną </w:t>
      </w:r>
      <w:r w:rsidR="00B95DF0">
        <w:t>Uniwersytetu Trzeciego Wieku dla 94 studentów z UTW.</w:t>
      </w:r>
    </w:p>
    <w:p w14:paraId="7CC966E8" w14:textId="77777777" w:rsidR="00B95DF0" w:rsidRDefault="00B95DF0">
      <w:pPr>
        <w:pStyle w:val="Standard"/>
        <w:spacing w:line="360" w:lineRule="auto"/>
        <w:jc w:val="both"/>
      </w:pPr>
    </w:p>
    <w:p w14:paraId="557DCA04" w14:textId="77777777" w:rsidR="00B95DF0" w:rsidRDefault="00B95DF0">
      <w:pPr>
        <w:pStyle w:val="Standard"/>
        <w:spacing w:line="360" w:lineRule="auto"/>
        <w:jc w:val="both"/>
      </w:pPr>
      <w:r>
        <w:lastRenderedPageBreak/>
        <w:t>Projekt „Senior na Uniwersytecie” – realizowany przez wyższą uczelnię Collegium Civitas z Warszawy w partnerstwie ze Stowarzyszeniem na Rzecz Organizowania Społeczności Lokalnych „Ab ovo” w Tłuszczu od 01.2019 r. do 03.2021 r. Obejmuje wsparciem edukacyjnym 17 słuchaczy Uniwersytetu Trzeciego Wieku w Tłuszczu, którzy uczestniczyli od maja 2019 r. w comiesięcznych spotkaniach edukacyjnych podnoszących kompetencje społeczne i obywatelskie. Projekt zakłada wizyty studyjne w innych uniwersytetach</w:t>
      </w:r>
      <w:r w:rsidR="002318BD">
        <w:t xml:space="preserve"> oraz realizację projektu społecznego w partnerstwie z lokalnymi mediami (prasą, radiem itp.). Na zakończenie realizacji projektu zaplanowano konferencję w Collegium Civitas. </w:t>
      </w:r>
    </w:p>
    <w:p w14:paraId="55BBDF7B" w14:textId="77777777" w:rsidR="002318BD" w:rsidRDefault="002318BD">
      <w:pPr>
        <w:pStyle w:val="Standard"/>
        <w:spacing w:line="360" w:lineRule="auto"/>
        <w:jc w:val="both"/>
        <w:rPr>
          <w:color w:val="FF0000"/>
        </w:rPr>
      </w:pPr>
      <w:r>
        <w:t>Projekt jest realizowany w ramach programu Operacyjnego Wiedza Edukacja Rozwój 2014-2020, realizowany w ramach Priorytetu III „Szkolnictwo wyższe dla gospodarki i rozwoju” Działania 3.1 „Kompetencje w szkolnictwie wyższym”, nadzorowany przez Narodowe Centrum Badań i Rozwoju (</w:t>
      </w:r>
      <w:proofErr w:type="spellStart"/>
      <w:r>
        <w:t>NCBiR</w:t>
      </w:r>
      <w:proofErr w:type="spellEnd"/>
      <w:r>
        <w:t>). Oferta bezpłatna dla studentów UTW w Tłuszczu. Stanowi ofertę merytoryczną działalności UTW.</w:t>
      </w:r>
    </w:p>
    <w:p w14:paraId="23795E55" w14:textId="77777777" w:rsidR="00A62463" w:rsidRDefault="00A62463">
      <w:pPr>
        <w:pStyle w:val="Textbody"/>
        <w:spacing w:after="0" w:line="360" w:lineRule="auto"/>
        <w:jc w:val="both"/>
        <w:rPr>
          <w:color w:val="FF0000"/>
        </w:rPr>
      </w:pPr>
    </w:p>
    <w:p w14:paraId="0224A4E5" w14:textId="77777777" w:rsidR="00A62463" w:rsidRDefault="00A62463">
      <w:pPr>
        <w:pStyle w:val="Textbody"/>
        <w:spacing w:after="0" w:line="360" w:lineRule="auto"/>
        <w:jc w:val="both"/>
        <w:rPr>
          <w:color w:val="FF0000"/>
        </w:rPr>
      </w:pPr>
    </w:p>
    <w:p w14:paraId="52D699A4" w14:textId="77777777" w:rsidR="00A62463" w:rsidRPr="00B95DF0" w:rsidRDefault="000D2968">
      <w:pPr>
        <w:pStyle w:val="Standard"/>
        <w:spacing w:line="360" w:lineRule="auto"/>
        <w:jc w:val="both"/>
        <w:rPr>
          <w:rFonts w:eastAsia="TimesNewRomanPSMT" w:cs="TimesNewRomanPSMT"/>
          <w:b/>
          <w:bCs/>
          <w:u w:val="single"/>
        </w:rPr>
      </w:pPr>
      <w:r w:rsidRPr="00B95DF0">
        <w:rPr>
          <w:rFonts w:eastAsia="TimesNewRomanPSMT" w:cs="TimesNewRomanPSMT"/>
          <w:b/>
          <w:bCs/>
          <w:u w:val="single"/>
        </w:rPr>
        <w:t>Klub - Pomoc Integracja Komunikacja</w:t>
      </w:r>
    </w:p>
    <w:p w14:paraId="0DD1081E" w14:textId="77777777" w:rsidR="00B95DF0" w:rsidRPr="00B95DF0" w:rsidRDefault="00B95DF0">
      <w:pPr>
        <w:pStyle w:val="Standard"/>
        <w:spacing w:line="360" w:lineRule="auto"/>
        <w:jc w:val="both"/>
        <w:rPr>
          <w:rFonts w:eastAsia="TimesNewRomanPSMT" w:cs="TimesNewRomanPSMT"/>
          <w:b/>
          <w:bCs/>
          <w:u w:val="single"/>
        </w:rPr>
      </w:pPr>
    </w:p>
    <w:p w14:paraId="273121B8" w14:textId="77777777" w:rsidR="00A62463" w:rsidRPr="00B95DF0" w:rsidRDefault="00B95DF0">
      <w:pPr>
        <w:pStyle w:val="Standard"/>
        <w:spacing w:line="360" w:lineRule="auto"/>
        <w:jc w:val="both"/>
        <w:rPr>
          <w:rFonts w:cs="Times New Roman"/>
        </w:rPr>
      </w:pPr>
      <w:r w:rsidRPr="00B95DF0">
        <w:rPr>
          <w:rFonts w:cs="Times New Roman"/>
        </w:rPr>
        <w:t>W 2019</w:t>
      </w:r>
      <w:r w:rsidR="000D2968" w:rsidRPr="00B95DF0">
        <w:rPr>
          <w:rFonts w:cs="Times New Roman"/>
        </w:rPr>
        <w:t xml:space="preserve"> w Klubie PIK regularnie odbywały się zajęcia</w:t>
      </w:r>
      <w:r w:rsidRPr="00B95DF0">
        <w:rPr>
          <w:rFonts w:cs="Times New Roman"/>
        </w:rPr>
        <w:t xml:space="preserve"> dla różnych grup wiekowych.  </w:t>
      </w:r>
      <w:r w:rsidRPr="00B95DF0">
        <w:rPr>
          <w:rFonts w:cs="Times New Roman"/>
        </w:rPr>
        <w:br/>
        <w:t>1</w:t>
      </w:r>
      <w:r w:rsidR="000D2968" w:rsidRPr="00B95DF0">
        <w:rPr>
          <w:rFonts w:cs="Times New Roman"/>
        </w:rPr>
        <w:t>x w tygodniu</w:t>
      </w:r>
      <w:r w:rsidRPr="00B95DF0">
        <w:rPr>
          <w:rFonts w:cs="Times New Roman"/>
        </w:rPr>
        <w:t xml:space="preserve"> zajęcia rękodzielnicze, </w:t>
      </w:r>
      <w:r w:rsidR="000D2968" w:rsidRPr="00B95DF0">
        <w:rPr>
          <w:rFonts w:cs="Times New Roman"/>
        </w:rPr>
        <w:t xml:space="preserve"> we czwartki – spotkania sekcji literackiej UTW – Literackie czwartki, </w:t>
      </w:r>
      <w:r w:rsidRPr="00B95DF0">
        <w:rPr>
          <w:rFonts w:cs="Times New Roman"/>
        </w:rPr>
        <w:t>zajęcia tai chi, 1 x w tygodniu zajęcia komputerowe, 2 razy w tygodniu wyjazdy na basen.</w:t>
      </w:r>
    </w:p>
    <w:p w14:paraId="22E759E0" w14:textId="77777777" w:rsidR="00A62463" w:rsidRPr="00B95DF0" w:rsidRDefault="000D2968">
      <w:pPr>
        <w:pStyle w:val="Standard"/>
        <w:spacing w:line="360" w:lineRule="auto"/>
        <w:jc w:val="both"/>
        <w:rPr>
          <w:rFonts w:eastAsia="TimesNewRomanPSMT" w:cs="Times New Roman"/>
        </w:rPr>
      </w:pPr>
      <w:r w:rsidRPr="00B95DF0">
        <w:rPr>
          <w:rFonts w:eastAsia="TimesNewRomanPSMT" w:cs="Times New Roman"/>
        </w:rPr>
        <w:t>Organizowane są także szkolenia np. dla organizacji pozarządowych. Z Klubu korzystają również inne stow</w:t>
      </w:r>
      <w:r w:rsidR="00B95DF0" w:rsidRPr="00B95DF0">
        <w:rPr>
          <w:rFonts w:eastAsia="TimesNewRomanPSMT" w:cs="Times New Roman"/>
        </w:rPr>
        <w:t>arzyszenia i organizacje. W 2018</w:t>
      </w:r>
      <w:r w:rsidRPr="00B95DF0">
        <w:rPr>
          <w:rFonts w:eastAsia="TimesNewRomanPSMT" w:cs="Times New Roman"/>
        </w:rPr>
        <w:t xml:space="preserve"> r. pomieszczenia zostały wyremontowane z pozyskanych środków „Senior+”.</w:t>
      </w:r>
      <w:r w:rsidR="00B95DF0" w:rsidRPr="00B95DF0">
        <w:rPr>
          <w:rFonts w:eastAsia="TimesNewRomanPSMT" w:cs="Times New Roman"/>
        </w:rPr>
        <w:t xml:space="preserve">  Od tego czasu funkcjonuje w Klubie PIK Kub „Senior +” do którego uczęszcza 15 seniorów 60+. W ramach prowadzonej działalności odbywają się 2 razy w tygodniu, po 5 godzin, zajęcia aktywizujące. Prowadzone są przez koordynatora UTW. </w:t>
      </w:r>
      <w:r w:rsidR="002318BD">
        <w:rPr>
          <w:rFonts w:eastAsia="TimesNewRomanPSMT" w:cs="Times New Roman"/>
        </w:rPr>
        <w:t xml:space="preserve">W Klubie PIK odbywają się wszystkie zajęcia i wykłady dla słuchaczy UTW i Klubu „Senior+”. </w:t>
      </w:r>
    </w:p>
    <w:p w14:paraId="77147358" w14:textId="77777777" w:rsidR="00A62463" w:rsidRPr="005123EE" w:rsidRDefault="00A62463">
      <w:pPr>
        <w:pStyle w:val="Standard"/>
        <w:spacing w:line="360" w:lineRule="auto"/>
        <w:jc w:val="both"/>
        <w:rPr>
          <w:rFonts w:cs="TimesNewRomanPSMT"/>
          <w:b/>
          <w:sz w:val="28"/>
          <w:szCs w:val="28"/>
        </w:rPr>
      </w:pPr>
    </w:p>
    <w:p w14:paraId="6699E93B" w14:textId="448868F0" w:rsidR="00A62463" w:rsidRPr="005123EE" w:rsidRDefault="00B640CF" w:rsidP="00B640CF">
      <w:pPr>
        <w:pStyle w:val="Standard"/>
        <w:spacing w:line="360" w:lineRule="auto"/>
        <w:jc w:val="both"/>
        <w:outlineLvl w:val="0"/>
        <w:rPr>
          <w:rFonts w:cs="TimesNewRomanPSMT"/>
          <w:b/>
          <w:sz w:val="28"/>
          <w:szCs w:val="28"/>
        </w:rPr>
      </w:pPr>
      <w:bookmarkStart w:id="72" w:name="_Toc42167635"/>
      <w:r>
        <w:rPr>
          <w:rFonts w:cs="TimesNewRomanPSMT"/>
          <w:b/>
          <w:sz w:val="28"/>
          <w:szCs w:val="28"/>
        </w:rPr>
        <w:t>10</w:t>
      </w:r>
      <w:r w:rsidR="000D2968" w:rsidRPr="005123EE">
        <w:rPr>
          <w:rFonts w:cs="TimesNewRomanPSMT"/>
          <w:b/>
          <w:sz w:val="28"/>
          <w:szCs w:val="28"/>
        </w:rPr>
        <w:t>. Działalność Uniwersytetu Trzeciego Wieku</w:t>
      </w:r>
      <w:bookmarkEnd w:id="72"/>
    </w:p>
    <w:p w14:paraId="39957CC9" w14:textId="77777777" w:rsidR="00A62463" w:rsidRPr="005123EE" w:rsidRDefault="000D2968">
      <w:pPr>
        <w:pStyle w:val="Standard"/>
        <w:spacing w:line="360" w:lineRule="auto"/>
        <w:jc w:val="both"/>
        <w:rPr>
          <w:rFonts w:cs="TimesNewRomanPSMT"/>
        </w:rPr>
      </w:pPr>
      <w:r w:rsidRPr="005123EE">
        <w:rPr>
          <w:rFonts w:cs="TimesNewRomanPSMT"/>
        </w:rPr>
        <w:tab/>
        <w:t xml:space="preserve">Uniwersytet Trzeciego Wieku w Tłuszczu powstał 16 listopada 2010 roku. Funkcjonuje w strukturze Ośrodka Pomocy Społecznej w Klubie Integracji Społecznej. Od początku swojej działalności skupia blisko 100 studentów. Zapewnia wsparcie i pomoc osobom w wieku 50+, które wymagają rozwijania swoich pasji i zainteresowań, pełni rolę profilaktyczną, prozdrowotną oraz edukacyjną. Łączy pokolenia, pozwala na wymianę wiedzy, porad, pomocy w tym samopomocy i </w:t>
      </w:r>
      <w:r w:rsidRPr="005123EE">
        <w:rPr>
          <w:rFonts w:cs="TimesNewRomanPSMT"/>
        </w:rPr>
        <w:lastRenderedPageBreak/>
        <w:t>podstaw wolontariatu na naszym terenie. Średnia wieku w tłusz</w:t>
      </w:r>
      <w:r w:rsidR="00042D9D" w:rsidRPr="005123EE">
        <w:rPr>
          <w:rFonts w:cs="TimesNewRomanPSMT"/>
        </w:rPr>
        <w:t>czańskim UTW to 72</w:t>
      </w:r>
      <w:r w:rsidRPr="005123EE">
        <w:rPr>
          <w:rFonts w:cs="TimesNewRomanPSMT"/>
        </w:rPr>
        <w:t xml:space="preserve"> lat</w:t>
      </w:r>
      <w:r w:rsidR="00042D9D" w:rsidRPr="005123EE">
        <w:rPr>
          <w:rFonts w:cs="TimesNewRomanPSMT"/>
        </w:rPr>
        <w:t>a</w:t>
      </w:r>
      <w:r w:rsidRPr="005123EE">
        <w:rPr>
          <w:rFonts w:cs="TimesNewRomanPSMT"/>
        </w:rPr>
        <w:t>. Najmłodszy student je</w:t>
      </w:r>
      <w:r w:rsidR="00042D9D" w:rsidRPr="005123EE">
        <w:rPr>
          <w:rFonts w:cs="TimesNewRomanPSMT"/>
        </w:rPr>
        <w:t>st w wieku 50 lat, najstarszy 78</w:t>
      </w:r>
      <w:r w:rsidRPr="005123EE">
        <w:rPr>
          <w:rFonts w:cs="TimesNewRomanPSMT"/>
        </w:rPr>
        <w:t>.</w:t>
      </w:r>
    </w:p>
    <w:p w14:paraId="36E10AA1" w14:textId="77777777" w:rsidR="00A62463" w:rsidRPr="005123EE" w:rsidRDefault="000D2968">
      <w:pPr>
        <w:pStyle w:val="Standard"/>
        <w:spacing w:line="360" w:lineRule="auto"/>
        <w:jc w:val="both"/>
      </w:pPr>
      <w:r w:rsidRPr="005123EE">
        <w:rPr>
          <w:rFonts w:cs="TimesNewRomanPSMT"/>
        </w:rPr>
        <w:tab/>
        <w:t xml:space="preserve">UTW zarządza rektor – kierownik Ośrodka Pomocy Społecznej w Tłuszczu, koordynuje działania koordynator- organizator społeczności lokalnych. UTW posiada Radę Programową która składa się z 10 osób. W skład wchodzą: Kierownik OPS- rektor, Dyrektor Biblioteki Publicznej w Tłuszczu, Dyrektor </w:t>
      </w:r>
      <w:proofErr w:type="spellStart"/>
      <w:r w:rsidRPr="005123EE">
        <w:rPr>
          <w:rFonts w:cs="TimesNewRomanPSMT"/>
        </w:rPr>
        <w:t>CKSiR</w:t>
      </w:r>
      <w:proofErr w:type="spellEnd"/>
      <w:r w:rsidRPr="005123EE">
        <w:rPr>
          <w:rFonts w:cs="TimesNewRomanPSMT"/>
        </w:rPr>
        <w:t xml:space="preserve"> w Tłuszcz</w:t>
      </w:r>
      <w:r w:rsidR="00042D9D" w:rsidRPr="005123EE">
        <w:rPr>
          <w:rFonts w:cs="TimesNewRomanPSMT"/>
        </w:rPr>
        <w:t>u, koordynator UTW, 5 studentek i studentów (słuchaczy UTW).</w:t>
      </w:r>
    </w:p>
    <w:p w14:paraId="726193A2" w14:textId="77777777" w:rsidR="00A62463" w:rsidRPr="005123EE" w:rsidRDefault="000D2968">
      <w:pPr>
        <w:pStyle w:val="Standard"/>
        <w:spacing w:line="360" w:lineRule="auto"/>
        <w:jc w:val="both"/>
        <w:rPr>
          <w:rFonts w:cs="TimesNewRomanPSMT"/>
        </w:rPr>
      </w:pPr>
      <w:r w:rsidRPr="005123EE">
        <w:rPr>
          <w:rFonts w:cs="TimesNewRomanPSMT"/>
        </w:rPr>
        <w:tab/>
        <w:t>W 2018 r. z inicjatywy OPS został wyremontowany Klub PIK – miejsce w którym spotykają się stude</w:t>
      </w:r>
      <w:r w:rsidR="00042D9D" w:rsidRPr="005123EE">
        <w:rPr>
          <w:rFonts w:cs="TimesNewRomanPSMT"/>
        </w:rPr>
        <w:t>nc</w:t>
      </w:r>
      <w:r w:rsidRPr="005123EE">
        <w:rPr>
          <w:rFonts w:cs="TimesNewRomanPSMT"/>
        </w:rPr>
        <w:t>i UTW z Tłuszcza. Powstał tym samym Klub Se</w:t>
      </w:r>
      <w:r w:rsidR="00042D9D" w:rsidRPr="005123EE">
        <w:rPr>
          <w:rFonts w:cs="TimesNewRomanPSMT"/>
        </w:rPr>
        <w:t xml:space="preserve">nior+ który oferuje </w:t>
      </w:r>
      <w:r w:rsidRPr="005123EE">
        <w:rPr>
          <w:rFonts w:cs="TimesNewRomanPSMT"/>
        </w:rPr>
        <w:t xml:space="preserve"> szereg zajęć dla osób 60+.</w:t>
      </w:r>
    </w:p>
    <w:p w14:paraId="2469A331" w14:textId="77777777" w:rsidR="00A62463" w:rsidRPr="005123EE" w:rsidRDefault="00042D9D">
      <w:pPr>
        <w:pStyle w:val="Standard"/>
        <w:spacing w:line="360" w:lineRule="auto"/>
        <w:jc w:val="both"/>
        <w:rPr>
          <w:rFonts w:eastAsia="TimesNewRomanPSMT" w:cs="Times New Roman"/>
        </w:rPr>
      </w:pPr>
      <w:r w:rsidRPr="005123EE">
        <w:rPr>
          <w:rFonts w:eastAsia="TimesNewRomanPSMT" w:cs="Times New Roman"/>
        </w:rPr>
        <w:tab/>
        <w:t>W 2019</w:t>
      </w:r>
      <w:r w:rsidR="000D2968" w:rsidRPr="005123EE">
        <w:rPr>
          <w:rFonts w:eastAsia="TimesNewRomanPSMT" w:cs="Times New Roman"/>
        </w:rPr>
        <w:t xml:space="preserve"> roku odbywały się zajęcia dla studentów Uniwersytet</w:t>
      </w:r>
      <w:r w:rsidRPr="005123EE">
        <w:rPr>
          <w:rFonts w:eastAsia="TimesNewRomanPSMT" w:cs="Times New Roman"/>
        </w:rPr>
        <w:t xml:space="preserve">u Trzeciego Wieku </w:t>
      </w:r>
      <w:r w:rsidRPr="005123EE">
        <w:rPr>
          <w:rFonts w:eastAsia="TimesNewRomanPSMT" w:cs="Times New Roman"/>
        </w:rPr>
        <w:br/>
        <w:t>w Tłuszczu. 1</w:t>
      </w:r>
      <w:r w:rsidR="000D2968" w:rsidRPr="005123EE">
        <w:rPr>
          <w:rFonts w:eastAsia="TimesNewRomanPSMT" w:cs="Times New Roman"/>
        </w:rPr>
        <w:t xml:space="preserve"> x /mc we środy odbywają się wykłady, w poniedziałki i czwartki  gimnastyka </w:t>
      </w:r>
      <w:r w:rsidR="000D2968" w:rsidRPr="005123EE">
        <w:rPr>
          <w:rFonts w:eastAsia="TimesNewRomanPSMT" w:cs="Times New Roman"/>
        </w:rPr>
        <w:br/>
        <w:t xml:space="preserve">w piątki – zajęcia taneczne, a we wtorki tai chi. Średnio raz w miesiącu studenci jeżdżą do kina, muzeum lub teatru. Od marca do listopada działa sekcja rowerowa. Na wykłady zapraszani są profesorowie z Wyższej Szkoły Nauk Społecznych PEDAGOGIUM oraz osoby znane z mediów tj. m.in. Igor Pogorzelski, Igor </w:t>
      </w:r>
      <w:proofErr w:type="spellStart"/>
      <w:r w:rsidR="000D2968" w:rsidRPr="005123EE">
        <w:rPr>
          <w:rFonts w:eastAsia="TimesNewRomanPSMT" w:cs="Times New Roman"/>
        </w:rPr>
        <w:t>Wieremiejuk</w:t>
      </w:r>
      <w:proofErr w:type="spellEnd"/>
      <w:r w:rsidR="000D2968" w:rsidRPr="005123EE">
        <w:rPr>
          <w:rFonts w:eastAsia="TimesNewRomanPSMT" w:cs="Times New Roman"/>
        </w:rPr>
        <w:t xml:space="preserve">, Agnieszka Jelonkiewicz, Witold </w:t>
      </w:r>
      <w:proofErr w:type="spellStart"/>
      <w:r w:rsidR="000D2968" w:rsidRPr="005123EE">
        <w:rPr>
          <w:rFonts w:eastAsia="TimesNewRomanPSMT" w:cs="Times New Roman"/>
        </w:rPr>
        <w:t>Czuksanow</w:t>
      </w:r>
      <w:proofErr w:type="spellEnd"/>
      <w:r w:rsidR="000D2968" w:rsidRPr="005123EE">
        <w:rPr>
          <w:rFonts w:eastAsia="TimesNewRomanPSMT" w:cs="Times New Roman"/>
        </w:rPr>
        <w:t xml:space="preserve"> itp. Co roku organizowana jest akcja ogrodnicza w Ogrodzie UTW, który znajduje się na terenie </w:t>
      </w:r>
      <w:proofErr w:type="spellStart"/>
      <w:r w:rsidR="000D2968" w:rsidRPr="005123EE">
        <w:rPr>
          <w:rFonts w:eastAsia="TimesNewRomanPSMT" w:cs="Times New Roman"/>
        </w:rPr>
        <w:t>CKSiR</w:t>
      </w:r>
      <w:proofErr w:type="spellEnd"/>
      <w:r w:rsidR="000D2968" w:rsidRPr="005123EE">
        <w:rPr>
          <w:rFonts w:eastAsia="TimesNewRomanPSMT" w:cs="Times New Roman"/>
        </w:rPr>
        <w:t>.</w:t>
      </w:r>
    </w:p>
    <w:p w14:paraId="03A653AA" w14:textId="77777777" w:rsidR="00A62463" w:rsidRPr="005123EE" w:rsidRDefault="00042D9D">
      <w:pPr>
        <w:pStyle w:val="Standard"/>
        <w:spacing w:line="360" w:lineRule="auto"/>
        <w:jc w:val="both"/>
        <w:rPr>
          <w:rFonts w:eastAsia="TimesNewRomanPSMT" w:cs="Times New Roman"/>
        </w:rPr>
      </w:pPr>
      <w:r w:rsidRPr="005123EE">
        <w:rPr>
          <w:rFonts w:eastAsia="TimesNewRomanPSMT" w:cs="Times New Roman"/>
        </w:rPr>
        <w:tab/>
        <w:t xml:space="preserve"> Oferta UTW w 2019</w:t>
      </w:r>
      <w:r w:rsidR="000D2968" w:rsidRPr="005123EE">
        <w:rPr>
          <w:rFonts w:eastAsia="TimesNewRomanPSMT" w:cs="Times New Roman"/>
        </w:rPr>
        <w:t xml:space="preserve"> wzbogacona była o zajęcia w ramach realizowanego w partnerstwie ze Stowarzyszeniem na Rzecz Organizowania Społeczności Lokalnych AB OVO projektu PIĘĆDZIESIĄT TWARZY SENIORA  Dzięki otrzymanemu dofinansowaniu dodatkowo odbywały się m.in. zajęcia rękodzielnicze oraz marsz</w:t>
      </w:r>
      <w:r w:rsidRPr="005123EE">
        <w:rPr>
          <w:rFonts w:eastAsia="TimesNewRomanPSMT" w:cs="Times New Roman"/>
        </w:rPr>
        <w:t xml:space="preserve"> </w:t>
      </w:r>
      <w:proofErr w:type="spellStart"/>
      <w:r w:rsidR="000D2968" w:rsidRPr="005123EE">
        <w:rPr>
          <w:rFonts w:eastAsia="TimesNewRomanPSMT" w:cs="Times New Roman"/>
        </w:rPr>
        <w:t>NordicWalking</w:t>
      </w:r>
      <w:proofErr w:type="spellEnd"/>
      <w:r w:rsidR="000D2968" w:rsidRPr="005123EE">
        <w:rPr>
          <w:rFonts w:eastAsia="TimesNewRomanPSMT" w:cs="Times New Roman"/>
        </w:rPr>
        <w:t>, konferencj</w:t>
      </w:r>
      <w:r w:rsidRPr="005123EE">
        <w:rPr>
          <w:rFonts w:eastAsia="TimesNewRomanPSMT" w:cs="Times New Roman"/>
        </w:rPr>
        <w:t>a i koncert dla seniorów.”</w:t>
      </w:r>
      <w:r w:rsidR="000D2968" w:rsidRPr="005123EE">
        <w:rPr>
          <w:rFonts w:eastAsia="TimesNewRomanPSMT" w:cs="Times New Roman"/>
        </w:rPr>
        <w:t xml:space="preserve"> Od 2018 roku w strukturze UTW działa grupa samopomocowa Amazonki, która w okresie wrzesień – grudzień przeprowadziła w Szkole Podstawowej im. Jana Pawła II spotkania z zakresu profilaktyki nowotworów piersi i jąder. Grupa </w:t>
      </w:r>
      <w:r w:rsidRPr="005123EE">
        <w:rPr>
          <w:rFonts w:eastAsia="TimesNewRomanPSMT" w:cs="Times New Roman"/>
        </w:rPr>
        <w:t>Amazonek zarejestrowała stowarzyszenie</w:t>
      </w:r>
      <w:r w:rsidR="000D2968" w:rsidRPr="005123EE">
        <w:rPr>
          <w:rFonts w:eastAsia="TimesNewRomanPSMT" w:cs="Times New Roman"/>
        </w:rPr>
        <w:t xml:space="preserve"> działającego lokalnie na rzecz osób chorych onkologicznie.</w:t>
      </w:r>
      <w:r w:rsidRPr="005123EE">
        <w:rPr>
          <w:rFonts w:eastAsia="TimesNewRomanPSMT" w:cs="Times New Roman"/>
        </w:rPr>
        <w:t xml:space="preserve"> W zarejestrowaniu stowarzyszenia pomoc została udzielona w ramach realizowanego przez stowarzyszenie projektu.</w:t>
      </w:r>
    </w:p>
    <w:p w14:paraId="1EE45177"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Prężnie funkcjonuje również sekcja literacka składająca się z 9 uczestniczek, które co tydzień przygotowują występ literacki dla pozostałych studentów UTW w Tłuszczu.</w:t>
      </w:r>
    </w:p>
    <w:p w14:paraId="3815F841"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ab/>
        <w:t>Ponadto, 2 studentki UTW angażują się kolejny rok w pomoc w Punkcie Pomocy Dziecku i Rodzinie jako wolontariuszki. Uczą dzieci historii i matematyki.</w:t>
      </w:r>
    </w:p>
    <w:p w14:paraId="3DE1AE07"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UTW w liczbach: 100 studentów</w:t>
      </w:r>
    </w:p>
    <w:p w14:paraId="15DE2946"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sekcja rękodzielnicza-26</w:t>
      </w:r>
    </w:p>
    <w:p w14:paraId="06E21708"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sekcja tai chi-14</w:t>
      </w:r>
    </w:p>
    <w:p w14:paraId="2A9A5504"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lastRenderedPageBreak/>
        <w:t>sekcja taneczna-20</w:t>
      </w:r>
    </w:p>
    <w:p w14:paraId="7DBC3C63"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sekcja gimnastyczna-20</w:t>
      </w:r>
    </w:p>
    <w:p w14:paraId="39659C2C"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sekcja literacka-9</w:t>
      </w:r>
    </w:p>
    <w:p w14:paraId="0A2527B8" w14:textId="77777777" w:rsidR="005123EE" w:rsidRPr="005123EE" w:rsidRDefault="005123EE">
      <w:pPr>
        <w:pStyle w:val="Standard"/>
        <w:spacing w:line="360" w:lineRule="auto"/>
        <w:jc w:val="both"/>
        <w:rPr>
          <w:rFonts w:eastAsia="TimesNewRomanPSMT" w:cs="Times New Roman"/>
        </w:rPr>
      </w:pPr>
      <w:r w:rsidRPr="005123EE">
        <w:rPr>
          <w:rFonts w:eastAsia="TimesNewRomanPSMT" w:cs="Times New Roman"/>
        </w:rPr>
        <w:t>baseny- 20</w:t>
      </w:r>
    </w:p>
    <w:p w14:paraId="4E716841" w14:textId="77777777" w:rsidR="00A62463" w:rsidRPr="005123EE" w:rsidRDefault="000D2968">
      <w:pPr>
        <w:pStyle w:val="Standard"/>
        <w:spacing w:line="360" w:lineRule="auto"/>
        <w:jc w:val="both"/>
        <w:rPr>
          <w:rFonts w:eastAsia="TimesNewRomanPSMT" w:cs="Times New Roman"/>
        </w:rPr>
      </w:pPr>
      <w:r w:rsidRPr="005123EE">
        <w:rPr>
          <w:rFonts w:eastAsia="TimesNewRomanPSMT" w:cs="Times New Roman"/>
        </w:rPr>
        <w:t>Amazonki- 9</w:t>
      </w:r>
    </w:p>
    <w:p w14:paraId="6FB9581B" w14:textId="77777777" w:rsidR="00A62463" w:rsidRDefault="00A62463">
      <w:pPr>
        <w:pStyle w:val="Textbody"/>
      </w:pPr>
    </w:p>
    <w:p w14:paraId="3476037D" w14:textId="5455CE5F" w:rsidR="00A62463" w:rsidRDefault="000D2968">
      <w:pPr>
        <w:pStyle w:val="Nagwek1"/>
      </w:pPr>
      <w:bookmarkStart w:id="73" w:name="_Toc42167636"/>
      <w:r>
        <w:rPr>
          <w:rFonts w:eastAsia="TimesNewRomanPSMT" w:cs="Times New Roman"/>
          <w:color w:val="000000"/>
          <w:sz w:val="28"/>
          <w:szCs w:val="28"/>
        </w:rPr>
        <w:t>1</w:t>
      </w:r>
      <w:r w:rsidR="00B640CF">
        <w:rPr>
          <w:rFonts w:eastAsia="TimesNewRomanPSMT" w:cs="Times New Roman"/>
          <w:color w:val="000000"/>
          <w:sz w:val="28"/>
          <w:szCs w:val="28"/>
        </w:rPr>
        <w:t>1</w:t>
      </w:r>
      <w:r>
        <w:rPr>
          <w:rFonts w:eastAsia="TimesNewRomanPSMT" w:cs="Times New Roman"/>
          <w:color w:val="000000"/>
          <w:sz w:val="28"/>
          <w:szCs w:val="28"/>
        </w:rPr>
        <w:t xml:space="preserve">. </w:t>
      </w:r>
      <w:r>
        <w:rPr>
          <w:rFonts w:eastAsia="UniversPro-Bold" w:cs="UniversPro-Bold"/>
          <w:color w:val="000000"/>
          <w:sz w:val="28"/>
          <w:szCs w:val="28"/>
        </w:rPr>
        <w:t>O</w:t>
      </w:r>
      <w:r>
        <w:rPr>
          <w:rFonts w:eastAsia="UniversPro-Bold" w:cs="UniversPro-Bold"/>
          <w:sz w:val="28"/>
          <w:szCs w:val="28"/>
        </w:rPr>
        <w:t>pieka nad dziećmi w wieku do lat 3- żłobki</w:t>
      </w:r>
      <w:bookmarkEnd w:id="73"/>
    </w:p>
    <w:p w14:paraId="2E7099AB" w14:textId="77777777" w:rsidR="00A62463" w:rsidRDefault="00A62463">
      <w:pPr>
        <w:pStyle w:val="Textbody"/>
        <w:spacing w:line="276" w:lineRule="auto"/>
      </w:pPr>
    </w:p>
    <w:p w14:paraId="30C404FF" w14:textId="77777777" w:rsidR="00A62463" w:rsidRDefault="000D2968">
      <w:pPr>
        <w:pStyle w:val="Textbody"/>
        <w:spacing w:after="0" w:line="360" w:lineRule="auto"/>
        <w:jc w:val="both"/>
      </w:pPr>
      <w:r>
        <w:tab/>
        <w:t>W 2019 r. na terenie Gminy Tłuszcz funkcjonowały 3 żłobki :  Niepubliczny Żłobek Językowo- Artystyczny „Galileo” 05-240 Tłuszcz, ul. Powstańców 9 i  Żłobek Klub Malucha” ul. Bobrowa 49, 05-240 Tłuszcz oraz 1 klub dziecięcy „ Mali Odkrywcy” Postoliska ul. Szymona 10.</w:t>
      </w:r>
    </w:p>
    <w:p w14:paraId="6B00763D" w14:textId="77777777" w:rsidR="00A62463" w:rsidRDefault="000D2968">
      <w:pPr>
        <w:pStyle w:val="Textbody"/>
        <w:spacing w:after="0" w:line="360" w:lineRule="auto"/>
        <w:jc w:val="both"/>
      </w:pPr>
      <w:r>
        <w:tab/>
        <w:t>W 2019 r. przeprowadzono we wszystkich placówkach kontrole w celu sprawdzenia czy zapewnione są bezpieczne i higieniczne warunki wychowania i opieki nad dziećmi o</w:t>
      </w:r>
      <w:r w:rsidR="005123EE">
        <w:t>raz jakość świadczonej opieki.</w:t>
      </w:r>
      <w:r w:rsidR="005123EE">
        <w:tab/>
      </w:r>
      <w:r>
        <w:t xml:space="preserve">W trakcie kontroli sprawdzono pomieszczenia żłobka pod względem bezpieczeństwa, warunków sanitarno- higienicznych,  które są niezbędne do prawidłowego funkcjonowania żłobka, a także  wymagane  dokumenty . Sprawdzona została dokumentacja dotycząca kwalifikacji i wykształcenia kadry zatrudnionej w żłobku, listy obecności i wieku dzieci przebywających w żłobku, umowy z firmą cateringową, opinię sanitarną. </w:t>
      </w:r>
      <w:r>
        <w:rPr>
          <w:rFonts w:cs="Times New          Roman"/>
        </w:rPr>
        <w:t>Kontrole w żłobkach przeprowadzane są zgodnie z ustawą  z dnia 4 lutego 2011 r. o opiece nad dziećmi do lat 3 i uchwałą nr XIX.202.2012 Rady Miejskiej w Tłuszczu z dnia 04 grudnia 2012 r. w sprawie przyjęcia planu nadzoru nad żłobkami, klubami dziecięcymi oraz dziennymi opiekunami.</w:t>
      </w:r>
      <w:r>
        <w:rPr>
          <w:rFonts w:cs="Times New          Roman"/>
        </w:rPr>
        <w:tab/>
      </w:r>
      <w:r>
        <w:br/>
      </w:r>
      <w:r>
        <w:tab/>
        <w:t>Wnioski wynikające z kontroli :</w:t>
      </w:r>
      <w:r>
        <w:tab/>
        <w:t>W wyniku przeprowadzonej kontroli i analizy dokumentacji stwierdzono, że żłobki  prowadzone są zgodnie z obowiązującymi przepisami, nie wykazano żadnych nieprawidłowości i zastrzeżeń.</w:t>
      </w:r>
      <w:r w:rsidR="007F1E5F">
        <w:t xml:space="preserve"> Zobowiązano do dostarczenia zaświadczeń pracowników z Rejestru Sprawców Przestępstw na tle seksualnym, zaświadczenie nowo zatrudnionego pracownika o ukończonym szkoleniu udzielania dziecku z pierwszej pomocy, zaświadczenie o niekaralności oraz dokumenty potwierdzające kwalifikacje i wykształcenie, umowę z firma cateringową o dostarczaniu posiłków zgodnie z normami żywności opracowane przez Instytut Żywności i Żywienia imienia prof. Aleksandra Szczygła w Warszawie.</w:t>
      </w:r>
    </w:p>
    <w:p w14:paraId="0BC4E691" w14:textId="6FB8C630" w:rsidR="005123EE" w:rsidRDefault="005123EE">
      <w:pPr>
        <w:pStyle w:val="Textbody"/>
        <w:spacing w:after="0" w:line="360" w:lineRule="auto"/>
        <w:jc w:val="both"/>
      </w:pPr>
    </w:p>
    <w:p w14:paraId="1E98066E" w14:textId="493B63E1" w:rsidR="00EA68CC" w:rsidRDefault="00EA68CC">
      <w:pPr>
        <w:pStyle w:val="Textbody"/>
        <w:spacing w:after="0" w:line="360" w:lineRule="auto"/>
        <w:jc w:val="both"/>
      </w:pPr>
    </w:p>
    <w:p w14:paraId="0673983E" w14:textId="77777777" w:rsidR="00EA68CC" w:rsidRDefault="00EA68CC">
      <w:pPr>
        <w:pStyle w:val="Textbody"/>
        <w:spacing w:after="0" w:line="360" w:lineRule="auto"/>
        <w:jc w:val="both"/>
      </w:pPr>
    </w:p>
    <w:p w14:paraId="1BCE0B70" w14:textId="77777777" w:rsidR="00A62463" w:rsidRDefault="00A62463">
      <w:pPr>
        <w:pStyle w:val="Nagwek1"/>
        <w:rPr>
          <w:color w:val="000000"/>
          <w:sz w:val="28"/>
          <w:szCs w:val="28"/>
        </w:rPr>
      </w:pPr>
    </w:p>
    <w:p w14:paraId="4A999B75" w14:textId="3ECEE628" w:rsidR="00A62463" w:rsidRDefault="000D2968">
      <w:pPr>
        <w:pStyle w:val="Nagwek1"/>
        <w:rPr>
          <w:color w:val="000000"/>
          <w:sz w:val="28"/>
          <w:szCs w:val="28"/>
        </w:rPr>
      </w:pPr>
      <w:bookmarkStart w:id="74" w:name="_Toc42167637"/>
      <w:r>
        <w:rPr>
          <w:color w:val="000000"/>
          <w:sz w:val="28"/>
          <w:szCs w:val="28"/>
        </w:rPr>
        <w:lastRenderedPageBreak/>
        <w:t>1</w:t>
      </w:r>
      <w:r w:rsidR="00B640CF">
        <w:rPr>
          <w:color w:val="000000"/>
          <w:sz w:val="28"/>
          <w:szCs w:val="28"/>
        </w:rPr>
        <w:t>2</w:t>
      </w:r>
      <w:r>
        <w:rPr>
          <w:color w:val="000000"/>
          <w:sz w:val="28"/>
          <w:szCs w:val="28"/>
        </w:rPr>
        <w:t>. Gminny Program Wspierania Rodziny na lata 2017-2019</w:t>
      </w:r>
      <w:bookmarkEnd w:id="74"/>
    </w:p>
    <w:p w14:paraId="01EDB432" w14:textId="77777777" w:rsidR="00A62463" w:rsidRDefault="000D2968">
      <w:pPr>
        <w:pStyle w:val="Standard"/>
        <w:spacing w:line="360" w:lineRule="auto"/>
        <w:jc w:val="both"/>
        <w:rPr>
          <w:rFonts w:cs="Times New Roman"/>
          <w:color w:val="000000"/>
        </w:rPr>
      </w:pPr>
      <w:r>
        <w:rPr>
          <w:rFonts w:cs="Times New Roman"/>
          <w:color w:val="000000"/>
        </w:rPr>
        <w:br/>
      </w:r>
      <w:r>
        <w:rPr>
          <w:rFonts w:cs="Times New Roman"/>
          <w:color w:val="000000"/>
        </w:rPr>
        <w:tab/>
        <w:t>W związku z realizacją   ustawy z dnia 9 czerwca 2011 roku o wspieraniu rodziny i systemie pieczy zastępczej , która nałożyła na gminę obowiązek objęcia szczególną pomocą rodziny przeżywające trudności w wypełnianiu funkcji opiekuńczo– wychowawczych Gmina Tłuszcz  realizuje  Gminny Program Wspierania Rodziny na lata 2017-2019.</w:t>
      </w:r>
    </w:p>
    <w:p w14:paraId="172689BB" w14:textId="77777777" w:rsidR="00A62463" w:rsidRDefault="000D2968">
      <w:pPr>
        <w:pStyle w:val="Standard"/>
        <w:spacing w:line="360" w:lineRule="auto"/>
        <w:jc w:val="both"/>
        <w:rPr>
          <w:rFonts w:cs="Times New Roman"/>
          <w:bCs/>
          <w:color w:val="000000"/>
        </w:rPr>
      </w:pPr>
      <w:r>
        <w:rPr>
          <w:rFonts w:cs="Times New Roman"/>
          <w:bCs/>
          <w:color w:val="000000"/>
        </w:rPr>
        <w:t>Celem programu jest zapewnienie rodzinom wsparcia i pomocy które przywrócą jej prawidłowe funkcjonowanie. Założeniem Programu jest wsparcie rodziny naturalnej, już na etapie, gdy problemy  zaczynają się oraz eliminowanie takich sytuacji, kiedy dziecko musi opuścić własną rodzinę.</w:t>
      </w:r>
    </w:p>
    <w:p w14:paraId="3C7E7AD1" w14:textId="77777777" w:rsidR="00A62463" w:rsidRDefault="000D2968">
      <w:pPr>
        <w:pStyle w:val="Standard"/>
        <w:spacing w:line="360" w:lineRule="auto"/>
        <w:jc w:val="both"/>
        <w:rPr>
          <w:color w:val="000000"/>
        </w:rPr>
      </w:pPr>
      <w:r>
        <w:rPr>
          <w:rFonts w:cs="Times New Roman"/>
          <w:bCs/>
          <w:iCs/>
          <w:color w:val="000000"/>
        </w:rPr>
        <w:t xml:space="preserve">W zapobieganiu powstaniu sytuacji kryzysowych wymagających interwencji oraz rozwiązywania już istniejących problemów  szczególne znaczenie ma  </w:t>
      </w:r>
      <w:r>
        <w:rPr>
          <w:rFonts w:cs="Times New Roman"/>
          <w:color w:val="000000"/>
        </w:rPr>
        <w:t>systematyczne monitorowanie rodzin zagrożonych kryzysem przez pracowników socjalnych, asystentów rodzin,  nauczycieli, pedagogów i psychologów  szkolnych oraz przedstawicieli innych zawodów kontaktujących się z rodziną, w tym lekarzy i pielęgniarek świadczących usługi medyczne mieszkańcom, psychologów, pedagogów Poradni Psychologiczno-Pedagogicznej i innych specjalności, oraz zapewnienie specjalistycznego wsparcia psychologicznego, terapeutycznego i prawnego na rzecz rodzin zagrożonych kryzysem.</w:t>
      </w:r>
    </w:p>
    <w:p w14:paraId="5B3A7107" w14:textId="77777777" w:rsidR="00A62463" w:rsidRDefault="000D2968">
      <w:pPr>
        <w:pStyle w:val="Standard"/>
        <w:spacing w:line="360" w:lineRule="auto"/>
        <w:jc w:val="both"/>
        <w:rPr>
          <w:color w:val="000000"/>
        </w:rPr>
      </w:pPr>
      <w:r>
        <w:rPr>
          <w:rFonts w:eastAsia="TimesNewRomanPSMT" w:cs="Times New Roman"/>
          <w:iCs/>
          <w:color w:val="000000"/>
        </w:rPr>
        <w:t xml:space="preserve">Wskaźnikami realizacji programu jest liczba i forma udzielonej pomocy, liczba osób korzystających z udzielonego poradnictwa specjalistycznego i liczba rodzin korzystających z pomocy asystenta rodziny. Poradnictwo specjalistyczne oraz wsparcie dla rodziny z problemami opiekuńczo – wychowawczymi realizowane są w  placówkach wsparcia dziennego działających na terenie Gminy Tłuszcz ( Punkt Pomocy Dziecku i Rodzinie, </w:t>
      </w:r>
      <w:r>
        <w:rPr>
          <w:rFonts w:eastAsia="TimesNewRomanPSMT" w:cs="Times New Roman"/>
          <w:color w:val="000000"/>
        </w:rPr>
        <w:t>Świetlica Środowiskowa</w:t>
      </w:r>
      <w:r>
        <w:rPr>
          <w:rFonts w:eastAsia="TimesNewRomanPSMT" w:cs="Times New Roman"/>
          <w:iCs/>
          <w:color w:val="000000"/>
        </w:rPr>
        <w:t xml:space="preserve"> w Dzięciołach</w:t>
      </w:r>
      <w:r w:rsidR="005123EE">
        <w:rPr>
          <w:rFonts w:eastAsia="TimesNewRomanPSMT" w:cs="Times New Roman"/>
          <w:iCs/>
          <w:color w:val="000000"/>
        </w:rPr>
        <w:t xml:space="preserve"> (Stryjki)</w:t>
      </w:r>
      <w:r>
        <w:rPr>
          <w:rFonts w:eastAsia="TimesNewRomanPSMT" w:cs="Times New Roman"/>
          <w:iCs/>
          <w:color w:val="000000"/>
        </w:rPr>
        <w:t xml:space="preserve"> i Jasienicy)</w:t>
      </w:r>
    </w:p>
    <w:p w14:paraId="6C0EEFDC" w14:textId="77777777" w:rsidR="00A62463" w:rsidRPr="00C81D50" w:rsidRDefault="000D2968">
      <w:pPr>
        <w:pStyle w:val="NormalnyWeb"/>
        <w:spacing w:before="0" w:after="0" w:line="360" w:lineRule="auto"/>
        <w:rPr>
          <w:b/>
        </w:rPr>
      </w:pPr>
      <w:r w:rsidRPr="00C81D50">
        <w:rPr>
          <w:b/>
        </w:rPr>
        <w:br/>
        <w:t xml:space="preserve">Tab. 25. Liczba i formy  udzielonej pomocy:  </w:t>
      </w:r>
    </w:p>
    <w:tbl>
      <w:tblPr>
        <w:tblW w:w="6497"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20"/>
        <w:gridCol w:w="2277"/>
      </w:tblGrid>
      <w:tr w:rsidR="00C81D50" w:rsidRPr="00C81D50" w14:paraId="3762B2DB"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1414AE5B" w14:textId="77777777" w:rsidR="00A62463" w:rsidRPr="00C81D50" w:rsidRDefault="000D2968">
            <w:pPr>
              <w:pStyle w:val="NormalnyWeb"/>
              <w:spacing w:before="0" w:after="0" w:line="360" w:lineRule="auto"/>
              <w:rPr>
                <w:b/>
              </w:rPr>
            </w:pPr>
            <w:r w:rsidRPr="00C81D50">
              <w:rPr>
                <w:b/>
              </w:rPr>
              <w:t>Zajęcia w ramach poradnictwa specjalistycznego:</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718E08" w14:textId="77777777" w:rsidR="00A62463" w:rsidRPr="00C81D50" w:rsidRDefault="000D2968">
            <w:pPr>
              <w:pStyle w:val="NormalnyWeb"/>
              <w:spacing w:before="0" w:after="0" w:line="360" w:lineRule="auto"/>
              <w:rPr>
                <w:b/>
              </w:rPr>
            </w:pPr>
            <w:r w:rsidRPr="00C81D50">
              <w:rPr>
                <w:b/>
              </w:rPr>
              <w:t>Liczba godzin w 2018 r.</w:t>
            </w:r>
          </w:p>
        </w:tc>
      </w:tr>
      <w:tr w:rsidR="00C81D50" w:rsidRPr="00C81D50" w14:paraId="692503EB"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3E63865F" w14:textId="77777777" w:rsidR="00A62463" w:rsidRPr="00C81D50" w:rsidRDefault="000D2968">
            <w:pPr>
              <w:pStyle w:val="NormalnyWeb"/>
              <w:spacing w:before="0" w:after="0" w:line="360" w:lineRule="auto"/>
            </w:pPr>
            <w:r w:rsidRPr="00C81D50">
              <w:t>socjoterapia dla dzieci</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26C375" w14:textId="2B1518C8" w:rsidR="00A62463" w:rsidRPr="00C81D50" w:rsidRDefault="000D2968">
            <w:pPr>
              <w:pStyle w:val="NormalnyWeb"/>
              <w:spacing w:before="0" w:after="0" w:line="360" w:lineRule="auto"/>
            </w:pPr>
            <w:r w:rsidRPr="00C81D50">
              <w:t xml:space="preserve"> 480 godz.</w:t>
            </w:r>
          </w:p>
        </w:tc>
      </w:tr>
      <w:tr w:rsidR="00C81D50" w:rsidRPr="00C81D50" w14:paraId="2CB0B9BF"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4C1432D9" w14:textId="77777777" w:rsidR="00A62463" w:rsidRPr="00C81D50" w:rsidRDefault="000D2968">
            <w:pPr>
              <w:pStyle w:val="NormalnyWeb"/>
              <w:spacing w:before="0" w:after="0" w:line="360" w:lineRule="auto"/>
            </w:pPr>
            <w:r w:rsidRPr="00C81D50">
              <w:t>arteterapia dla dzieci</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EF9EED" w14:textId="77777777" w:rsidR="00A62463" w:rsidRPr="00C81D50" w:rsidRDefault="000D2968">
            <w:pPr>
              <w:pStyle w:val="NormalnyWeb"/>
              <w:spacing w:before="0" w:after="0" w:line="360" w:lineRule="auto"/>
            </w:pPr>
            <w:r w:rsidRPr="00C81D50">
              <w:t xml:space="preserve"> 240 godz.</w:t>
            </w:r>
          </w:p>
        </w:tc>
      </w:tr>
      <w:tr w:rsidR="00C81D50" w:rsidRPr="00C81D50" w14:paraId="4CF9F3B6"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12D2B173" w14:textId="77777777" w:rsidR="00A62463" w:rsidRPr="00C81D50" w:rsidRDefault="000D2968">
            <w:pPr>
              <w:pStyle w:val="NormalnyWeb"/>
              <w:spacing w:before="0" w:after="0" w:line="360" w:lineRule="auto"/>
            </w:pPr>
            <w:r w:rsidRPr="00C81D50">
              <w:t xml:space="preserve">terapia </w:t>
            </w:r>
            <w:proofErr w:type="spellStart"/>
            <w:r w:rsidRPr="00C81D50">
              <w:t>neurorozwoju</w:t>
            </w:r>
            <w:proofErr w:type="spellEnd"/>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EE532F" w14:textId="77777777" w:rsidR="00A62463" w:rsidRPr="00C81D50" w:rsidRDefault="000D2968">
            <w:pPr>
              <w:pStyle w:val="NormalnyWeb"/>
              <w:spacing w:before="0" w:after="0" w:line="360" w:lineRule="auto"/>
            </w:pPr>
            <w:r w:rsidRPr="00C81D50">
              <w:t xml:space="preserve"> 196 godz.</w:t>
            </w:r>
          </w:p>
        </w:tc>
      </w:tr>
      <w:tr w:rsidR="00C81D50" w:rsidRPr="00C81D50" w14:paraId="50F315AD"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2C076B74" w14:textId="504F0A4C" w:rsidR="00A62463" w:rsidRPr="00C81D50" w:rsidRDefault="00C81D50">
            <w:pPr>
              <w:pStyle w:val="NormalnyWeb"/>
              <w:spacing w:before="0" w:after="0" w:line="360" w:lineRule="auto"/>
            </w:pPr>
            <w:r w:rsidRPr="00C81D50">
              <w:t xml:space="preserve"> </w:t>
            </w:r>
            <w:r w:rsidR="000D2968" w:rsidRPr="00C81D50">
              <w:t>logopedia</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B20EEB" w14:textId="77777777" w:rsidR="00A62463" w:rsidRPr="00C81D50" w:rsidRDefault="000D2968">
            <w:pPr>
              <w:pStyle w:val="NormalnyWeb"/>
              <w:spacing w:before="0" w:after="0" w:line="360" w:lineRule="auto"/>
            </w:pPr>
            <w:r w:rsidRPr="00C81D50">
              <w:t xml:space="preserve"> 196 godz.</w:t>
            </w:r>
          </w:p>
        </w:tc>
      </w:tr>
      <w:tr w:rsidR="00C81D50" w:rsidRPr="00C81D50" w14:paraId="374FE035"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1893728E" w14:textId="77777777" w:rsidR="00A62463" w:rsidRPr="00C81D50" w:rsidRDefault="000D2968">
            <w:pPr>
              <w:pStyle w:val="NormalnyWeb"/>
              <w:spacing w:before="0" w:after="0" w:line="360" w:lineRule="auto"/>
            </w:pPr>
            <w:r w:rsidRPr="00C81D50">
              <w:t>zajęcia rękodzielnicze</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9E69DB" w14:textId="77777777" w:rsidR="00A62463" w:rsidRPr="00C81D50" w:rsidRDefault="000D2968">
            <w:pPr>
              <w:pStyle w:val="NormalnyWeb"/>
              <w:spacing w:before="0" w:after="0" w:line="360" w:lineRule="auto"/>
            </w:pPr>
            <w:r w:rsidRPr="00C81D50">
              <w:t xml:space="preserve"> 480 godz.</w:t>
            </w:r>
          </w:p>
        </w:tc>
      </w:tr>
      <w:tr w:rsidR="00C81D50" w:rsidRPr="00C81D50" w14:paraId="6610EC28"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0E592F98" w14:textId="77777777" w:rsidR="00A62463" w:rsidRPr="00C81D50" w:rsidRDefault="000D2968">
            <w:pPr>
              <w:pStyle w:val="NormalnyWeb"/>
              <w:spacing w:before="0" w:after="0" w:line="360" w:lineRule="auto"/>
            </w:pPr>
            <w:r w:rsidRPr="00C81D50">
              <w:t>zajęcia muzyczne</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8381A2" w14:textId="77777777" w:rsidR="00A62463" w:rsidRPr="00C81D50" w:rsidRDefault="000D2968">
            <w:pPr>
              <w:pStyle w:val="NormalnyWeb"/>
              <w:spacing w:before="0" w:after="0" w:line="360" w:lineRule="auto"/>
            </w:pPr>
            <w:r w:rsidRPr="00C81D50">
              <w:t xml:space="preserve"> 480 godz.</w:t>
            </w:r>
          </w:p>
        </w:tc>
      </w:tr>
      <w:tr w:rsidR="00C81D50" w:rsidRPr="00C81D50" w14:paraId="7BD6289B"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32409F3C" w14:textId="77777777" w:rsidR="00A62463" w:rsidRPr="00C81D50" w:rsidRDefault="000D2968">
            <w:pPr>
              <w:pStyle w:val="NormalnyWeb"/>
              <w:spacing w:before="0" w:after="0" w:line="360" w:lineRule="auto"/>
            </w:pPr>
            <w:r w:rsidRPr="00C81D50">
              <w:t>zajęcia komputerowe</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299F6E" w14:textId="77777777" w:rsidR="00A62463" w:rsidRPr="00C81D50" w:rsidRDefault="000D2968">
            <w:pPr>
              <w:pStyle w:val="NormalnyWeb"/>
              <w:spacing w:before="0" w:after="0" w:line="360" w:lineRule="auto"/>
            </w:pPr>
            <w:r w:rsidRPr="00C81D50">
              <w:t xml:space="preserve"> 480 godz.</w:t>
            </w:r>
          </w:p>
        </w:tc>
      </w:tr>
      <w:tr w:rsidR="00C81D50" w:rsidRPr="00C81D50" w14:paraId="2628AE0B"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61E0C701" w14:textId="77777777" w:rsidR="00A62463" w:rsidRPr="00C81D50" w:rsidRDefault="000D2968">
            <w:pPr>
              <w:pStyle w:val="NormalnyWeb"/>
              <w:spacing w:before="0" w:after="0" w:line="360" w:lineRule="auto"/>
            </w:pPr>
            <w:r w:rsidRPr="00C81D50">
              <w:lastRenderedPageBreak/>
              <w:t>zajęcia teatralne</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3F6595" w14:textId="77777777" w:rsidR="00A62463" w:rsidRPr="00C81D50" w:rsidRDefault="000D2968">
            <w:pPr>
              <w:pStyle w:val="NormalnyWeb"/>
              <w:spacing w:before="0" w:after="0" w:line="360" w:lineRule="auto"/>
            </w:pPr>
            <w:r w:rsidRPr="00C81D50">
              <w:t xml:space="preserve"> 480 godz.</w:t>
            </w:r>
          </w:p>
        </w:tc>
      </w:tr>
      <w:tr w:rsidR="00C81D50" w:rsidRPr="00C81D50" w14:paraId="7FEAC209"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01A99638" w14:textId="77777777" w:rsidR="00A62463" w:rsidRPr="00C81D50" w:rsidRDefault="000D2968">
            <w:pPr>
              <w:pStyle w:val="NormalnyWeb"/>
              <w:spacing w:before="0" w:after="0" w:line="360" w:lineRule="auto"/>
            </w:pPr>
            <w:r w:rsidRPr="00C81D50">
              <w:t>socjoterapia dla dorosłych</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F49AFD" w14:textId="4D86A653" w:rsidR="00A62463" w:rsidRPr="00C81D50" w:rsidRDefault="000D2968">
            <w:pPr>
              <w:pStyle w:val="NormalnyWeb"/>
              <w:spacing w:before="0" w:after="0" w:line="360" w:lineRule="auto"/>
            </w:pPr>
            <w:r w:rsidRPr="00C81D50">
              <w:t xml:space="preserve"> </w:t>
            </w:r>
            <w:r w:rsidR="00C81D50" w:rsidRPr="00C81D50">
              <w:t>240</w:t>
            </w:r>
            <w:r w:rsidRPr="00C81D50">
              <w:t xml:space="preserve"> godz.</w:t>
            </w:r>
          </w:p>
        </w:tc>
      </w:tr>
      <w:tr w:rsidR="00C81D50" w:rsidRPr="00C81D50" w14:paraId="05FC52D3" w14:textId="77777777" w:rsidTr="00C81D50">
        <w:tc>
          <w:tcPr>
            <w:tcW w:w="4220" w:type="dxa"/>
            <w:tcBorders>
              <w:top w:val="single" w:sz="4" w:space="0" w:color="000001"/>
              <w:left w:val="single" w:sz="4" w:space="0" w:color="000001"/>
              <w:bottom w:val="single" w:sz="4" w:space="0" w:color="000001"/>
            </w:tcBorders>
            <w:shd w:val="clear" w:color="auto" w:fill="auto"/>
            <w:tcMar>
              <w:left w:w="103" w:type="dxa"/>
            </w:tcMar>
          </w:tcPr>
          <w:p w14:paraId="6C22CEAD" w14:textId="77777777" w:rsidR="00A62463" w:rsidRPr="00C81D50" w:rsidRDefault="000D2968">
            <w:pPr>
              <w:pStyle w:val="NormalnyWeb"/>
              <w:spacing w:before="0" w:after="0" w:line="360" w:lineRule="auto"/>
            </w:pPr>
            <w:r w:rsidRPr="00C81D50">
              <w:t>arteterapia dla dorosłych</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5FA2FC" w14:textId="6DD99C53" w:rsidR="00A62463" w:rsidRPr="00C81D50" w:rsidRDefault="000D2968">
            <w:pPr>
              <w:pStyle w:val="NormalnyWeb"/>
              <w:spacing w:before="0" w:after="0" w:line="360" w:lineRule="auto"/>
            </w:pPr>
            <w:r w:rsidRPr="00C81D50">
              <w:t xml:space="preserve"> </w:t>
            </w:r>
            <w:r w:rsidR="00C81D50" w:rsidRPr="00C81D50">
              <w:t>240</w:t>
            </w:r>
            <w:r w:rsidRPr="00C81D50">
              <w:t>godz.</w:t>
            </w:r>
          </w:p>
        </w:tc>
      </w:tr>
    </w:tbl>
    <w:p w14:paraId="2E4495D1" w14:textId="77777777" w:rsidR="00A62463" w:rsidRDefault="00A62463">
      <w:pPr>
        <w:rPr>
          <w:vanish/>
          <w:color w:val="FF0000"/>
        </w:rPr>
      </w:pPr>
    </w:p>
    <w:p w14:paraId="26B46C6F" w14:textId="77777777" w:rsidR="00A62463" w:rsidRDefault="00A62463">
      <w:pPr>
        <w:pStyle w:val="Standard"/>
        <w:spacing w:line="360" w:lineRule="auto"/>
        <w:jc w:val="both"/>
        <w:rPr>
          <w:rFonts w:eastAsia="TimesNewRomanPSMT" w:cs="Times New Roman"/>
          <w:b/>
          <w:bCs/>
          <w:color w:val="FF0000"/>
        </w:rPr>
      </w:pPr>
    </w:p>
    <w:p w14:paraId="72B09971" w14:textId="77777777" w:rsidR="00A62463" w:rsidRPr="007A2732" w:rsidRDefault="000D2968">
      <w:pPr>
        <w:pStyle w:val="Standard"/>
        <w:spacing w:line="360" w:lineRule="auto"/>
        <w:jc w:val="both"/>
        <w:rPr>
          <w:rFonts w:eastAsia="TimesNewRomanPSMT" w:cs="Times New Roman"/>
          <w:b/>
          <w:bCs/>
          <w:sz w:val="28"/>
          <w:szCs w:val="28"/>
        </w:rPr>
      </w:pPr>
      <w:r w:rsidRPr="007A2732">
        <w:rPr>
          <w:rFonts w:eastAsia="TimesNewRomanPSMT" w:cs="Times New Roman"/>
          <w:b/>
          <w:bCs/>
          <w:sz w:val="28"/>
          <w:szCs w:val="28"/>
        </w:rPr>
        <w:t>Poniżej sprawozdania z pracy 3 Placówek Wsparcia Dziennego :</w:t>
      </w:r>
    </w:p>
    <w:p w14:paraId="7BFB69F3" w14:textId="77777777" w:rsidR="00A62463" w:rsidRDefault="00281DB4">
      <w:pPr>
        <w:pStyle w:val="Textbody"/>
        <w:spacing w:line="360" w:lineRule="auto"/>
        <w:jc w:val="both"/>
        <w:rPr>
          <w:rFonts w:eastAsia="TimesNewRomanPSMT" w:cs="Times New Roman"/>
          <w:b/>
          <w:bCs/>
          <w:sz w:val="28"/>
          <w:szCs w:val="28"/>
          <w:u w:val="single"/>
        </w:rPr>
      </w:pPr>
      <w:r>
        <w:rPr>
          <w:rFonts w:eastAsia="TimesNewRomanPSMT" w:cs="Times New Roman"/>
          <w:b/>
          <w:bCs/>
          <w:sz w:val="28"/>
          <w:szCs w:val="28"/>
          <w:u w:val="single"/>
        </w:rPr>
        <w:t xml:space="preserve">Sprawozdanie z pracy 3 Placówek </w:t>
      </w:r>
      <w:r w:rsidR="000D2968" w:rsidRPr="007A2732">
        <w:rPr>
          <w:rFonts w:eastAsia="TimesNewRomanPSMT" w:cs="Times New Roman"/>
          <w:b/>
          <w:bCs/>
          <w:sz w:val="28"/>
          <w:szCs w:val="28"/>
          <w:u w:val="single"/>
        </w:rPr>
        <w:t xml:space="preserve">Wsparcia Dziennego </w:t>
      </w:r>
      <w:r w:rsidR="007A2732" w:rsidRPr="007A2732">
        <w:rPr>
          <w:rFonts w:eastAsia="TimesNewRomanPSMT" w:cs="Times New Roman"/>
          <w:b/>
          <w:bCs/>
          <w:sz w:val="28"/>
          <w:szCs w:val="28"/>
          <w:u w:val="single"/>
        </w:rPr>
        <w:t xml:space="preserve"> w </w:t>
      </w:r>
      <w:r>
        <w:rPr>
          <w:rFonts w:eastAsia="TimesNewRomanPSMT" w:cs="Times New Roman"/>
          <w:b/>
          <w:bCs/>
          <w:sz w:val="28"/>
          <w:szCs w:val="28"/>
          <w:u w:val="single"/>
        </w:rPr>
        <w:t>gminie Tłuszcz</w:t>
      </w:r>
      <w:r w:rsidR="007A2732" w:rsidRPr="007A2732">
        <w:rPr>
          <w:rFonts w:eastAsia="TimesNewRomanPSMT" w:cs="Times New Roman"/>
          <w:b/>
          <w:bCs/>
          <w:sz w:val="28"/>
          <w:szCs w:val="28"/>
          <w:u w:val="single"/>
        </w:rPr>
        <w:t xml:space="preserve"> za 2019</w:t>
      </w:r>
      <w:r w:rsidR="000D2968" w:rsidRPr="007A2732">
        <w:rPr>
          <w:rFonts w:eastAsia="TimesNewRomanPSMT" w:cs="Times New Roman"/>
          <w:b/>
          <w:bCs/>
          <w:sz w:val="28"/>
          <w:szCs w:val="28"/>
          <w:u w:val="single"/>
        </w:rPr>
        <w:t xml:space="preserve"> r. </w:t>
      </w:r>
    </w:p>
    <w:p w14:paraId="771C90AD" w14:textId="77777777" w:rsidR="007A2732" w:rsidRDefault="007A2732" w:rsidP="00EA68CC">
      <w:pPr>
        <w:spacing w:line="360" w:lineRule="auto"/>
        <w:ind w:firstLine="708"/>
        <w:jc w:val="both"/>
        <w:rPr>
          <w:rFonts w:cs="Times New Roman"/>
        </w:rPr>
      </w:pPr>
      <w:r>
        <w:rPr>
          <w:rFonts w:cs="Times New Roman"/>
        </w:rPr>
        <w:t>Placówki Wsparcia Dziennego funkcjonujące w formie świetlic środowiskowych w Dzięciołach, Jasienicy i Tłuszczu jako Punkt Pomocy Dziecku i Rodzinie na terenie gminy Tłuszcz</w:t>
      </w:r>
      <w:r w:rsidR="00281DB4">
        <w:rPr>
          <w:rFonts w:cs="Times New Roman"/>
        </w:rPr>
        <w:t xml:space="preserve"> </w:t>
      </w:r>
      <w:r>
        <w:rPr>
          <w:rFonts w:cs="Times New Roman"/>
        </w:rPr>
        <w:t xml:space="preserve">działają w strukturach Ośrodka Pomocy Społecznej w Tłuszczu. </w:t>
      </w:r>
    </w:p>
    <w:p w14:paraId="1DE7315D" w14:textId="77777777" w:rsidR="007A2732" w:rsidRDefault="007A2732" w:rsidP="00EA68CC">
      <w:pPr>
        <w:spacing w:line="360" w:lineRule="auto"/>
        <w:rPr>
          <w:rFonts w:cs="Times New Roman"/>
        </w:rPr>
      </w:pPr>
      <w:r w:rsidRPr="005E35B8">
        <w:rPr>
          <w:rFonts w:cs="Times New Roman"/>
          <w:b/>
        </w:rPr>
        <w:t>Oferta P</w:t>
      </w:r>
      <w:r>
        <w:rPr>
          <w:rFonts w:cs="Times New Roman"/>
          <w:b/>
        </w:rPr>
        <w:t>lacówek Wsparcia Dziennego</w:t>
      </w:r>
      <w:r w:rsidRPr="005E35B8">
        <w:rPr>
          <w:rFonts w:cs="Times New Roman"/>
          <w:b/>
        </w:rPr>
        <w:t xml:space="preserve"> skierowana jest do</w:t>
      </w:r>
      <w:r>
        <w:rPr>
          <w:rFonts w:cs="Times New Roman"/>
        </w:rPr>
        <w:t xml:space="preserve"> :</w:t>
      </w:r>
    </w:p>
    <w:p w14:paraId="495D81A5" w14:textId="77777777" w:rsidR="007A2732" w:rsidRPr="00B03675"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wszystkich mieszkańców gminy Tłuszcz ( w tym dzieci i młodzieży od 5do 15 r. ż ),</w:t>
      </w:r>
    </w:p>
    <w:p w14:paraId="23436E03" w14:textId="77777777" w:rsidR="007A2732" w:rsidRPr="00B03675"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rodzin borykających się z różnymi trudnościami życiowymi, a w szczególności z problemami opiekuńczo - wychowawczymi,</w:t>
      </w:r>
    </w:p>
    <w:p w14:paraId="6CE01F1C" w14:textId="77777777" w:rsidR="007A2732" w:rsidRPr="00B03675"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rodzin o niskim statusie społecznym,</w:t>
      </w:r>
    </w:p>
    <w:p w14:paraId="6D1673F3" w14:textId="77777777" w:rsidR="007A2732" w:rsidRPr="00B03675"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 xml:space="preserve">rodzin zagrożonych wykluczeniem społecznym, </w:t>
      </w:r>
    </w:p>
    <w:p w14:paraId="116B1802" w14:textId="77777777" w:rsidR="007A2732" w:rsidRPr="00B03675"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dzieci i młodzieży zagrożonej niedostosowaniem społecznym,</w:t>
      </w:r>
    </w:p>
    <w:p w14:paraId="5484B966" w14:textId="77777777" w:rsidR="007A2732" w:rsidRPr="005A7BAB" w:rsidRDefault="007A2732" w:rsidP="00EA68CC">
      <w:pPr>
        <w:pStyle w:val="Akapitzlist"/>
        <w:numPr>
          <w:ilvl w:val="0"/>
          <w:numId w:val="36"/>
        </w:numPr>
        <w:suppressAutoHyphens w:val="0"/>
        <w:spacing w:line="360" w:lineRule="auto"/>
        <w:contextualSpacing/>
        <w:textAlignment w:val="auto"/>
        <w:rPr>
          <w:rFonts w:cs="Times New Roman"/>
        </w:rPr>
      </w:pPr>
      <w:r w:rsidRPr="00B03675">
        <w:rPr>
          <w:rFonts w:cs="Times New Roman"/>
        </w:rPr>
        <w:t>dzieci i młodzieży chcącej rozwijać pasje i uzdolnienia.</w:t>
      </w:r>
    </w:p>
    <w:p w14:paraId="02C9727F" w14:textId="77777777" w:rsidR="007A2732" w:rsidRDefault="007A2732" w:rsidP="00EA68CC">
      <w:pPr>
        <w:spacing w:line="360" w:lineRule="auto"/>
        <w:ind w:firstLine="708"/>
        <w:jc w:val="both"/>
        <w:rPr>
          <w:rFonts w:cs="Times New Roman"/>
        </w:rPr>
      </w:pPr>
      <w:r>
        <w:rPr>
          <w:rFonts w:cs="Times New Roman"/>
        </w:rPr>
        <w:t xml:space="preserve">W roku szkolnym 2018/2019trzy placówki łącznie udzieliły wsparcia </w:t>
      </w:r>
      <w:r>
        <w:rPr>
          <w:rFonts w:cs="Times New Roman"/>
          <w:b/>
          <w:bCs/>
        </w:rPr>
        <w:t>243</w:t>
      </w:r>
      <w:r w:rsidRPr="00410DB4">
        <w:rPr>
          <w:rFonts w:cs="Times New Roman"/>
          <w:b/>
          <w:bCs/>
        </w:rPr>
        <w:t xml:space="preserve"> dzieciom</w:t>
      </w:r>
      <w:r w:rsidR="00281DB4">
        <w:rPr>
          <w:rFonts w:cs="Times New Roman"/>
          <w:b/>
          <w:bCs/>
        </w:rPr>
        <w:t xml:space="preserve"> </w:t>
      </w:r>
      <w:r>
        <w:rPr>
          <w:rFonts w:cs="Times New Roman"/>
        </w:rPr>
        <w:t>z terenu gminy Tłuszcz.</w:t>
      </w:r>
    </w:p>
    <w:tbl>
      <w:tblPr>
        <w:tblStyle w:val="Tabela-Siatka"/>
        <w:tblW w:w="0" w:type="auto"/>
        <w:tblInd w:w="534" w:type="dxa"/>
        <w:tblLook w:val="04A0" w:firstRow="1" w:lastRow="0" w:firstColumn="1" w:lastColumn="0" w:noHBand="0" w:noVBand="1"/>
      </w:tblPr>
      <w:tblGrid>
        <w:gridCol w:w="2855"/>
        <w:gridCol w:w="2389"/>
        <w:gridCol w:w="2552"/>
      </w:tblGrid>
      <w:tr w:rsidR="007A2732" w:rsidRPr="00EA68CC" w14:paraId="04AEF7FA" w14:textId="77777777" w:rsidTr="007A2732">
        <w:trPr>
          <w:trHeight w:val="828"/>
        </w:trPr>
        <w:tc>
          <w:tcPr>
            <w:tcW w:w="7796" w:type="dxa"/>
            <w:gridSpan w:val="3"/>
            <w:vAlign w:val="center"/>
          </w:tcPr>
          <w:p w14:paraId="053A2FF5" w14:textId="77777777" w:rsidR="007A2732" w:rsidRPr="00EA68CC" w:rsidRDefault="007A2732" w:rsidP="007A2732">
            <w:pPr>
              <w:jc w:val="center"/>
              <w:rPr>
                <w:rFonts w:cs="Times New Roman"/>
              </w:rPr>
            </w:pPr>
          </w:p>
          <w:p w14:paraId="244E77DD" w14:textId="77777777" w:rsidR="007A2732" w:rsidRPr="00EA68CC" w:rsidRDefault="007A2732" w:rsidP="007A2732">
            <w:pPr>
              <w:jc w:val="center"/>
              <w:rPr>
                <w:rFonts w:cs="Times New Roman"/>
                <w:b/>
                <w:bCs/>
              </w:rPr>
            </w:pPr>
            <w:r w:rsidRPr="00EA68CC">
              <w:rPr>
                <w:rFonts w:cs="Times New Roman"/>
                <w:b/>
                <w:bCs/>
              </w:rPr>
              <w:t>PLACÓWKI WSPARCIA DZIENNEGO</w:t>
            </w:r>
          </w:p>
          <w:p w14:paraId="71592A0C" w14:textId="77777777" w:rsidR="007A2732" w:rsidRPr="00EA68CC" w:rsidRDefault="007A2732" w:rsidP="007A2732">
            <w:pPr>
              <w:rPr>
                <w:rFonts w:cs="Times New Roman"/>
              </w:rPr>
            </w:pPr>
          </w:p>
        </w:tc>
      </w:tr>
      <w:tr w:rsidR="007A2732" w:rsidRPr="00EA68CC" w14:paraId="06D1CCA6" w14:textId="77777777" w:rsidTr="007A2732">
        <w:trPr>
          <w:trHeight w:val="828"/>
        </w:trPr>
        <w:tc>
          <w:tcPr>
            <w:tcW w:w="2855" w:type="dxa"/>
          </w:tcPr>
          <w:p w14:paraId="476BD303" w14:textId="77777777" w:rsidR="007A2732" w:rsidRPr="00EA68CC" w:rsidRDefault="007A2732" w:rsidP="007A2732">
            <w:pPr>
              <w:jc w:val="center"/>
              <w:rPr>
                <w:rFonts w:cs="Times New Roman"/>
              </w:rPr>
            </w:pPr>
          </w:p>
          <w:p w14:paraId="0E8B05D7" w14:textId="77777777" w:rsidR="007A2732" w:rsidRPr="00EA68CC" w:rsidRDefault="007A2732" w:rsidP="007A2732">
            <w:pPr>
              <w:jc w:val="center"/>
              <w:rPr>
                <w:rFonts w:cs="Times New Roman"/>
              </w:rPr>
            </w:pPr>
            <w:r w:rsidRPr="00EA68CC">
              <w:rPr>
                <w:rFonts w:cs="Times New Roman"/>
              </w:rPr>
              <w:t>Punkt Pomocy Dziecku i Rodzinie</w:t>
            </w:r>
          </w:p>
          <w:p w14:paraId="066BC43A" w14:textId="77777777" w:rsidR="007A2732" w:rsidRPr="00EA68CC" w:rsidRDefault="007A2732" w:rsidP="007A2732">
            <w:pPr>
              <w:jc w:val="center"/>
              <w:rPr>
                <w:rFonts w:cs="Times New Roman"/>
              </w:rPr>
            </w:pPr>
            <w:r w:rsidRPr="00EA68CC">
              <w:rPr>
                <w:rFonts w:cs="Times New Roman"/>
              </w:rPr>
              <w:t>W Tłuszczu</w:t>
            </w:r>
          </w:p>
          <w:p w14:paraId="6F53A49B" w14:textId="77777777" w:rsidR="007A2732" w:rsidRPr="00EA68CC" w:rsidRDefault="007A2732" w:rsidP="007A2732">
            <w:pPr>
              <w:jc w:val="center"/>
              <w:rPr>
                <w:rFonts w:cs="Times New Roman"/>
              </w:rPr>
            </w:pPr>
          </w:p>
        </w:tc>
        <w:tc>
          <w:tcPr>
            <w:tcW w:w="2389" w:type="dxa"/>
          </w:tcPr>
          <w:p w14:paraId="76DECFB5" w14:textId="77777777" w:rsidR="007A2732" w:rsidRPr="00EA68CC" w:rsidRDefault="007A2732" w:rsidP="007A2732">
            <w:pPr>
              <w:jc w:val="center"/>
              <w:rPr>
                <w:rFonts w:cs="Times New Roman"/>
              </w:rPr>
            </w:pPr>
          </w:p>
          <w:p w14:paraId="5CD34744" w14:textId="77777777" w:rsidR="007A2732" w:rsidRPr="00EA68CC" w:rsidRDefault="007A2732" w:rsidP="007A2732">
            <w:pPr>
              <w:jc w:val="center"/>
              <w:rPr>
                <w:rFonts w:cs="Times New Roman"/>
              </w:rPr>
            </w:pPr>
            <w:r w:rsidRPr="00EA68CC">
              <w:rPr>
                <w:rFonts w:cs="Times New Roman"/>
              </w:rPr>
              <w:t>Świetlica Środowiskowa w Dzięciołach</w:t>
            </w:r>
          </w:p>
        </w:tc>
        <w:tc>
          <w:tcPr>
            <w:tcW w:w="2552" w:type="dxa"/>
          </w:tcPr>
          <w:p w14:paraId="3061E6ED" w14:textId="77777777" w:rsidR="007A2732" w:rsidRPr="00EA68CC" w:rsidRDefault="007A2732" w:rsidP="007A2732">
            <w:pPr>
              <w:jc w:val="center"/>
              <w:rPr>
                <w:rFonts w:cs="Times New Roman"/>
              </w:rPr>
            </w:pPr>
          </w:p>
          <w:p w14:paraId="36E4E92A" w14:textId="77777777" w:rsidR="007A2732" w:rsidRPr="00EA68CC" w:rsidRDefault="007A2732" w:rsidP="007A2732">
            <w:pPr>
              <w:jc w:val="center"/>
              <w:rPr>
                <w:rFonts w:cs="Times New Roman"/>
              </w:rPr>
            </w:pPr>
            <w:r w:rsidRPr="00EA68CC">
              <w:rPr>
                <w:rFonts w:cs="Times New Roman"/>
              </w:rPr>
              <w:t>Świetlica Środowiskowa w Jasienicy</w:t>
            </w:r>
          </w:p>
        </w:tc>
      </w:tr>
      <w:tr w:rsidR="007A2732" w:rsidRPr="00EA68CC" w14:paraId="0CE75CFC" w14:textId="77777777" w:rsidTr="007A2732">
        <w:trPr>
          <w:trHeight w:val="828"/>
        </w:trPr>
        <w:tc>
          <w:tcPr>
            <w:tcW w:w="7796" w:type="dxa"/>
            <w:gridSpan w:val="3"/>
          </w:tcPr>
          <w:p w14:paraId="39A4AE5C" w14:textId="77777777" w:rsidR="007A2732" w:rsidRPr="00EA68CC" w:rsidRDefault="007A2732" w:rsidP="007A2732">
            <w:pPr>
              <w:jc w:val="center"/>
              <w:rPr>
                <w:rFonts w:cs="Times New Roman"/>
              </w:rPr>
            </w:pPr>
          </w:p>
          <w:p w14:paraId="7DC1BFC8" w14:textId="77777777" w:rsidR="007A2732" w:rsidRPr="00EA68CC" w:rsidRDefault="007A2732" w:rsidP="007A2732">
            <w:pPr>
              <w:jc w:val="center"/>
              <w:rPr>
                <w:rFonts w:cs="Times New Roman"/>
              </w:rPr>
            </w:pPr>
            <w:r w:rsidRPr="00EA68CC">
              <w:rPr>
                <w:rFonts w:cs="Times New Roman"/>
              </w:rPr>
              <w:t>Liczba dzieci</w:t>
            </w:r>
          </w:p>
        </w:tc>
      </w:tr>
      <w:tr w:rsidR="007A2732" w:rsidRPr="00EA68CC" w14:paraId="77AF95D2" w14:textId="77777777" w:rsidTr="007A2732">
        <w:trPr>
          <w:trHeight w:val="828"/>
        </w:trPr>
        <w:tc>
          <w:tcPr>
            <w:tcW w:w="2855" w:type="dxa"/>
          </w:tcPr>
          <w:p w14:paraId="22E6F6CE" w14:textId="77777777" w:rsidR="007A2732" w:rsidRPr="00EA68CC" w:rsidRDefault="007A2732" w:rsidP="007A2732">
            <w:pPr>
              <w:jc w:val="center"/>
              <w:rPr>
                <w:rFonts w:cs="Times New Roman"/>
              </w:rPr>
            </w:pPr>
          </w:p>
          <w:p w14:paraId="11970CB6" w14:textId="77777777" w:rsidR="007A2732" w:rsidRPr="00EA68CC" w:rsidRDefault="007A2732" w:rsidP="007A2732">
            <w:pPr>
              <w:jc w:val="center"/>
              <w:rPr>
                <w:rFonts w:cs="Times New Roman"/>
              </w:rPr>
            </w:pPr>
            <w:r w:rsidRPr="00EA68CC">
              <w:rPr>
                <w:rFonts w:cs="Times New Roman"/>
              </w:rPr>
              <w:t>119</w:t>
            </w:r>
          </w:p>
          <w:p w14:paraId="6ACF6DB8" w14:textId="77777777" w:rsidR="007A2732" w:rsidRPr="00EA68CC" w:rsidRDefault="007A2732" w:rsidP="007A2732">
            <w:pPr>
              <w:jc w:val="center"/>
              <w:rPr>
                <w:rFonts w:cs="Times New Roman"/>
              </w:rPr>
            </w:pPr>
          </w:p>
        </w:tc>
        <w:tc>
          <w:tcPr>
            <w:tcW w:w="2389" w:type="dxa"/>
          </w:tcPr>
          <w:p w14:paraId="32B11040" w14:textId="77777777" w:rsidR="007A2732" w:rsidRPr="00EA68CC" w:rsidRDefault="007A2732" w:rsidP="007A2732">
            <w:pPr>
              <w:jc w:val="center"/>
              <w:rPr>
                <w:rFonts w:cs="Times New Roman"/>
              </w:rPr>
            </w:pPr>
          </w:p>
          <w:p w14:paraId="4DC92A03" w14:textId="77777777" w:rsidR="007A2732" w:rsidRPr="00EA68CC" w:rsidRDefault="007A2732" w:rsidP="007A2732">
            <w:pPr>
              <w:jc w:val="center"/>
              <w:rPr>
                <w:rFonts w:cs="Times New Roman"/>
              </w:rPr>
            </w:pPr>
            <w:r w:rsidRPr="00EA68CC">
              <w:rPr>
                <w:rFonts w:cs="Times New Roman"/>
              </w:rPr>
              <w:t>45</w:t>
            </w:r>
          </w:p>
          <w:p w14:paraId="395D88DC" w14:textId="77777777" w:rsidR="007A2732" w:rsidRPr="00EA68CC" w:rsidRDefault="007A2732" w:rsidP="007A2732">
            <w:pPr>
              <w:jc w:val="center"/>
              <w:rPr>
                <w:rFonts w:cs="Times New Roman"/>
              </w:rPr>
            </w:pPr>
          </w:p>
        </w:tc>
        <w:tc>
          <w:tcPr>
            <w:tcW w:w="2552" w:type="dxa"/>
          </w:tcPr>
          <w:p w14:paraId="54583C9B" w14:textId="77777777" w:rsidR="007A2732" w:rsidRPr="00EA68CC" w:rsidRDefault="007A2732" w:rsidP="007A2732">
            <w:pPr>
              <w:jc w:val="center"/>
              <w:rPr>
                <w:rFonts w:cs="Times New Roman"/>
              </w:rPr>
            </w:pPr>
          </w:p>
          <w:p w14:paraId="5819FA99" w14:textId="77777777" w:rsidR="007A2732" w:rsidRPr="00EA68CC" w:rsidRDefault="007A2732" w:rsidP="007A2732">
            <w:pPr>
              <w:jc w:val="center"/>
              <w:rPr>
                <w:rFonts w:cs="Times New Roman"/>
              </w:rPr>
            </w:pPr>
            <w:r w:rsidRPr="00EA68CC">
              <w:rPr>
                <w:rFonts w:cs="Times New Roman"/>
              </w:rPr>
              <w:t>79</w:t>
            </w:r>
          </w:p>
        </w:tc>
      </w:tr>
      <w:tr w:rsidR="007A2732" w:rsidRPr="00EA68CC" w14:paraId="423250B8" w14:textId="77777777" w:rsidTr="007A2732">
        <w:trPr>
          <w:trHeight w:val="828"/>
        </w:trPr>
        <w:tc>
          <w:tcPr>
            <w:tcW w:w="7796" w:type="dxa"/>
            <w:gridSpan w:val="3"/>
          </w:tcPr>
          <w:p w14:paraId="26139C1E" w14:textId="77777777" w:rsidR="007A2732" w:rsidRPr="00EA68CC" w:rsidRDefault="007A2732" w:rsidP="007A2732">
            <w:pPr>
              <w:jc w:val="center"/>
              <w:rPr>
                <w:rFonts w:cs="Times New Roman"/>
                <w:b/>
                <w:bCs/>
              </w:rPr>
            </w:pPr>
            <w:r w:rsidRPr="00EA68CC">
              <w:rPr>
                <w:rFonts w:cs="Times New Roman"/>
                <w:b/>
                <w:bCs/>
              </w:rPr>
              <w:t>Razem: 243</w:t>
            </w:r>
          </w:p>
          <w:p w14:paraId="5958E411" w14:textId="77777777" w:rsidR="007A2732" w:rsidRPr="00EA68CC" w:rsidRDefault="007A2732" w:rsidP="007A2732">
            <w:pPr>
              <w:jc w:val="center"/>
              <w:rPr>
                <w:rFonts w:cs="Times New Roman"/>
              </w:rPr>
            </w:pPr>
          </w:p>
        </w:tc>
      </w:tr>
    </w:tbl>
    <w:p w14:paraId="1F4F75F1" w14:textId="77777777" w:rsidR="007A2732" w:rsidRPr="00EA68CC" w:rsidRDefault="007A2732" w:rsidP="007A2732">
      <w:pPr>
        <w:jc w:val="both"/>
        <w:rPr>
          <w:rFonts w:cs="Times New Roman"/>
        </w:rPr>
      </w:pPr>
    </w:p>
    <w:p w14:paraId="466C62E3" w14:textId="77777777" w:rsidR="007A2732" w:rsidRDefault="007A2732" w:rsidP="00EA68CC">
      <w:pPr>
        <w:spacing w:line="360" w:lineRule="auto"/>
        <w:jc w:val="both"/>
        <w:rPr>
          <w:rFonts w:cs="Times New Roman"/>
        </w:rPr>
      </w:pPr>
      <w:r>
        <w:rPr>
          <w:rFonts w:cs="Times New Roman"/>
        </w:rPr>
        <w:lastRenderedPageBreak/>
        <w:t>Uczestnicy Placówek Wsparcia Dziennego mają zapewnioną opiekę i pomoc specjalistyczną bezpłatnie.</w:t>
      </w:r>
      <w:r w:rsidR="00281DB4">
        <w:rPr>
          <w:rFonts w:cs="Times New Roman"/>
        </w:rPr>
        <w:t xml:space="preserve"> </w:t>
      </w:r>
      <w:r>
        <w:rPr>
          <w:rFonts w:cs="Times New Roman"/>
        </w:rPr>
        <w:t>Placówki Wsparcia Dziennego w trakcie zajęć oferują dzieciom pos</w:t>
      </w:r>
      <w:r w:rsidR="00281DB4">
        <w:rPr>
          <w:rFonts w:cs="Times New Roman"/>
        </w:rPr>
        <w:t xml:space="preserve">iłek w postaci – kanapek, płatków z mlekiem, tostów, </w:t>
      </w:r>
      <w:r>
        <w:rPr>
          <w:rFonts w:cs="Times New Roman"/>
        </w:rPr>
        <w:t xml:space="preserve"> itp.</w:t>
      </w:r>
    </w:p>
    <w:p w14:paraId="471A6B1E" w14:textId="77777777" w:rsidR="007A2732" w:rsidRDefault="007A2732" w:rsidP="00EA68CC">
      <w:pPr>
        <w:spacing w:line="360" w:lineRule="auto"/>
        <w:jc w:val="both"/>
        <w:rPr>
          <w:rFonts w:cs="Times New Roman"/>
        </w:rPr>
      </w:pPr>
      <w:r>
        <w:rPr>
          <w:rFonts w:cs="Times New Roman"/>
        </w:rPr>
        <w:t xml:space="preserve"> W okresie roku szkolnego 2018/2019 dzieci i rodzice korzystali z zajęć specjalistycznych w ramach projektu ,, Punkty dla Rodziny’’ realizowanego przez Ośrodek Pomocy Społecznej w Tłuszczu.</w:t>
      </w:r>
    </w:p>
    <w:p w14:paraId="5B8C30C5" w14:textId="77777777" w:rsidR="00281DB4" w:rsidRDefault="00281DB4" w:rsidP="00EA68CC">
      <w:pPr>
        <w:spacing w:line="360" w:lineRule="auto"/>
        <w:jc w:val="both"/>
        <w:rPr>
          <w:rFonts w:cs="Times New Roman"/>
        </w:rPr>
      </w:pPr>
    </w:p>
    <w:p w14:paraId="2C37CB5C" w14:textId="77777777" w:rsidR="007A2732" w:rsidRPr="0092327A" w:rsidRDefault="007A2732" w:rsidP="00EA68CC">
      <w:pPr>
        <w:spacing w:line="360" w:lineRule="auto"/>
        <w:jc w:val="both"/>
        <w:rPr>
          <w:rFonts w:cs="Times New Roman"/>
          <w:b/>
          <w:u w:val="single"/>
        </w:rPr>
      </w:pPr>
      <w:r w:rsidRPr="0092327A">
        <w:rPr>
          <w:rFonts w:cs="Times New Roman"/>
          <w:b/>
          <w:u w:val="single"/>
        </w:rPr>
        <w:t>Placówka Wsparcia Dziennego w Tłuszczu – Punkt Pomocy Dziecku i Rodzinie</w:t>
      </w:r>
    </w:p>
    <w:p w14:paraId="7381616F" w14:textId="77777777" w:rsidR="007A2732" w:rsidRDefault="007A2732" w:rsidP="00EA68CC">
      <w:pPr>
        <w:spacing w:line="360" w:lineRule="auto"/>
        <w:jc w:val="both"/>
        <w:rPr>
          <w:rFonts w:cs="Times New Roman"/>
          <w:bCs/>
        </w:rPr>
      </w:pPr>
      <w:r>
        <w:rPr>
          <w:rFonts w:cs="Times New Roman"/>
          <w:bCs/>
        </w:rPr>
        <w:t xml:space="preserve">udzieliła wsparcia 119 dzieciom </w:t>
      </w:r>
      <w:r w:rsidRPr="00025B5F">
        <w:rPr>
          <w:rFonts w:cs="Times New Roman"/>
        </w:rPr>
        <w:t>w tym 60 chłopcom i 59 dziewczynkom</w:t>
      </w:r>
      <w:r>
        <w:t xml:space="preserve"> z </w:t>
      </w:r>
      <w:r>
        <w:rPr>
          <w:rFonts w:cs="Times New Roman"/>
          <w:bCs/>
        </w:rPr>
        <w:t>terenu gminy Tłuszcz i najczęściej byli to uczniowie szkół:</w:t>
      </w:r>
    </w:p>
    <w:p w14:paraId="4583D76F" w14:textId="77777777" w:rsidR="007A2732" w:rsidRDefault="007A2732" w:rsidP="00EA68CC">
      <w:pPr>
        <w:spacing w:line="360" w:lineRule="auto"/>
        <w:jc w:val="both"/>
        <w:rPr>
          <w:rFonts w:cs="Times New Roman"/>
          <w:bCs/>
        </w:rPr>
      </w:pPr>
    </w:p>
    <w:p w14:paraId="6DEC9DC1"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r>
        <w:rPr>
          <w:rFonts w:cs="Times New Roman"/>
          <w:bCs/>
        </w:rPr>
        <w:t>Szkoła Podstawowa im. Jana Pawła II w Tłuszczu – 54 dzieci</w:t>
      </w:r>
    </w:p>
    <w:p w14:paraId="296CEC8D"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r>
        <w:rPr>
          <w:rFonts w:cs="Times New Roman"/>
          <w:bCs/>
        </w:rPr>
        <w:t>Szkoła Podstawowa i. Królowej Jadwigi w Tłuszczu – 18 dzieci</w:t>
      </w:r>
    </w:p>
    <w:p w14:paraId="52BBA561"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r>
        <w:rPr>
          <w:rFonts w:cs="Times New Roman"/>
          <w:bCs/>
        </w:rPr>
        <w:t>Zespół Szkół w Kozłach – 12 dzieci</w:t>
      </w:r>
    </w:p>
    <w:p w14:paraId="03C45102"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bookmarkStart w:id="75" w:name="_Hlk19626756"/>
      <w:r>
        <w:rPr>
          <w:rFonts w:cs="Times New Roman"/>
          <w:bCs/>
        </w:rPr>
        <w:t xml:space="preserve">Szkoła Podstawowa im. Ks. Jana Twardowskiego w Stryjkach </w:t>
      </w:r>
      <w:bookmarkEnd w:id="75"/>
      <w:r>
        <w:rPr>
          <w:rFonts w:cs="Times New Roman"/>
          <w:bCs/>
        </w:rPr>
        <w:t>– 11 dzieci</w:t>
      </w:r>
    </w:p>
    <w:p w14:paraId="1D647A3E"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r>
        <w:rPr>
          <w:rFonts w:cs="Times New Roman"/>
          <w:bCs/>
        </w:rPr>
        <w:t>Zespół Szkół w Postoliskach – 11 dzieci</w:t>
      </w:r>
    </w:p>
    <w:p w14:paraId="32B25F10"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bookmarkStart w:id="76" w:name="_Hlk19626863"/>
      <w:r>
        <w:rPr>
          <w:rFonts w:cs="Times New Roman"/>
          <w:bCs/>
        </w:rPr>
        <w:t xml:space="preserve">Zespół Szkół w Jasienicy </w:t>
      </w:r>
      <w:bookmarkEnd w:id="76"/>
      <w:r>
        <w:rPr>
          <w:rFonts w:cs="Times New Roman"/>
          <w:bCs/>
        </w:rPr>
        <w:t>– 7 dzieci</w:t>
      </w:r>
    </w:p>
    <w:p w14:paraId="7FF5A7AC" w14:textId="77777777" w:rsidR="007A2732" w:rsidRDefault="007A2732" w:rsidP="00EA68CC">
      <w:pPr>
        <w:pStyle w:val="Akapitzlist"/>
        <w:numPr>
          <w:ilvl w:val="0"/>
          <w:numId w:val="37"/>
        </w:numPr>
        <w:suppressAutoHyphens w:val="0"/>
        <w:spacing w:line="360" w:lineRule="auto"/>
        <w:contextualSpacing/>
        <w:textAlignment w:val="auto"/>
        <w:rPr>
          <w:rFonts w:cs="Times New Roman"/>
          <w:bCs/>
        </w:rPr>
      </w:pPr>
      <w:r>
        <w:rPr>
          <w:rFonts w:cs="Times New Roman"/>
          <w:bCs/>
        </w:rPr>
        <w:t xml:space="preserve">Zespół Szkół im. Zofii </w:t>
      </w:r>
      <w:proofErr w:type="spellStart"/>
      <w:r>
        <w:rPr>
          <w:rFonts w:cs="Times New Roman"/>
          <w:bCs/>
        </w:rPr>
        <w:t>Solarzowej</w:t>
      </w:r>
      <w:proofErr w:type="spellEnd"/>
      <w:r>
        <w:rPr>
          <w:rFonts w:cs="Times New Roman"/>
          <w:bCs/>
        </w:rPr>
        <w:t xml:space="preserve"> w </w:t>
      </w:r>
      <w:proofErr w:type="spellStart"/>
      <w:r>
        <w:rPr>
          <w:rFonts w:cs="Times New Roman"/>
          <w:bCs/>
        </w:rPr>
        <w:t>Miąsem</w:t>
      </w:r>
      <w:proofErr w:type="spellEnd"/>
      <w:r>
        <w:rPr>
          <w:rFonts w:cs="Times New Roman"/>
          <w:bCs/>
        </w:rPr>
        <w:t xml:space="preserve"> – 6 dzieci.</w:t>
      </w:r>
    </w:p>
    <w:p w14:paraId="0E2E80E7" w14:textId="77777777" w:rsidR="007A2732" w:rsidRDefault="007A2732" w:rsidP="00EA68CC">
      <w:pPr>
        <w:spacing w:line="360" w:lineRule="auto"/>
        <w:ind w:firstLine="708"/>
        <w:jc w:val="both"/>
        <w:rPr>
          <w:rFonts w:cs="Times New Roman"/>
        </w:rPr>
      </w:pPr>
      <w:r>
        <w:rPr>
          <w:rFonts w:cs="Times New Roman"/>
        </w:rPr>
        <w:t>Placówka Wsparcia Dziennego -Punkt Pomocy Dziecku i Rodzinie w Tłuszczu w ciągu roku szkolnego czynna jest od poniedziałku do piątku od godz.11.00 do 19.00, z wyjątkiem okresu ferii i wakacji od 8.00 do 16.00.</w:t>
      </w:r>
      <w:r w:rsidR="00281DB4">
        <w:rPr>
          <w:rFonts w:cs="Times New Roman"/>
        </w:rPr>
        <w:t xml:space="preserve"> </w:t>
      </w:r>
      <w:r>
        <w:rPr>
          <w:rFonts w:cs="Times New Roman"/>
        </w:rPr>
        <w:t>Punkt Pomocy Dziecku i Rodzinie jest ważnym miejscem strategicznym w gminie Tłuszcz ze względu na usytuowanie placówki w centralnym miejscu oraz ze względu  na szerokie spektrum działań na rzecz dobrostanu rodziny.</w:t>
      </w:r>
      <w:r w:rsidR="00281DB4">
        <w:rPr>
          <w:rFonts w:cs="Times New Roman"/>
        </w:rPr>
        <w:t xml:space="preserve"> </w:t>
      </w:r>
      <w:r>
        <w:rPr>
          <w:rFonts w:cs="Times New Roman"/>
        </w:rPr>
        <w:t>Ważnym aspektem pracy placówki jest również zapewnienie możliwości nauki poprzez stworzenie odpowiednich warunków do odrabiania prac i przygotowania się do zajęć. W realizacji tego celu poprzednim roku szkolnym pomagały dwie wolontariuszki z Uniwersytetu III Wieku. Ze wsparcia edukacyjnego skorzystało 20 osób. Dzieci i młodzież miały zapewnioną systematyczną pomoc w nauce matematyki, historii, języka polskiego.</w:t>
      </w:r>
    </w:p>
    <w:p w14:paraId="2913C482" w14:textId="77777777" w:rsidR="007A2732" w:rsidRDefault="007A2732" w:rsidP="00EA68CC">
      <w:pPr>
        <w:spacing w:line="360" w:lineRule="auto"/>
        <w:ind w:firstLine="708"/>
        <w:rPr>
          <w:rFonts w:cs="Times New Roman"/>
        </w:rPr>
      </w:pPr>
    </w:p>
    <w:p w14:paraId="7666779B" w14:textId="77777777" w:rsidR="007A2732" w:rsidRPr="00F86F41" w:rsidRDefault="007A2732" w:rsidP="00EA68CC">
      <w:pPr>
        <w:spacing w:line="360" w:lineRule="auto"/>
        <w:rPr>
          <w:rFonts w:cs="Times New Roman"/>
          <w:bCs/>
        </w:rPr>
      </w:pPr>
    </w:p>
    <w:p w14:paraId="540760FB" w14:textId="77777777" w:rsidR="007A2732" w:rsidRDefault="007A2732" w:rsidP="00EA68CC">
      <w:pPr>
        <w:spacing w:line="360" w:lineRule="auto"/>
        <w:jc w:val="both"/>
        <w:rPr>
          <w:rFonts w:cs="Times New Roman"/>
        </w:rPr>
      </w:pPr>
      <w:r w:rsidRPr="0092327A">
        <w:rPr>
          <w:rFonts w:cs="Times New Roman"/>
          <w:b/>
          <w:u w:val="single"/>
        </w:rPr>
        <w:t>Placówka Wsparcia Dziennego w Dzięciołach</w:t>
      </w:r>
      <w:r w:rsidR="00281DB4">
        <w:rPr>
          <w:rFonts w:cs="Times New Roman"/>
          <w:b/>
          <w:u w:val="single"/>
        </w:rPr>
        <w:t xml:space="preserve"> </w:t>
      </w:r>
      <w:r>
        <w:rPr>
          <w:rFonts w:cs="Times New Roman"/>
          <w:bCs/>
        </w:rPr>
        <w:t>udzieliła wsparcia dzieciom uczęszczającym do Szkoły Podstawowej im. Ks. Jana Twardowskiego w Stryjkach – 45 dzieci</w:t>
      </w:r>
      <w:r w:rsidR="00281DB4">
        <w:rPr>
          <w:rFonts w:cs="Times New Roman"/>
          <w:bCs/>
        </w:rPr>
        <w:t xml:space="preserve"> </w:t>
      </w:r>
      <w:r w:rsidRPr="0032259C">
        <w:rPr>
          <w:rFonts w:cs="Times New Roman"/>
        </w:rPr>
        <w:t>w tym 24 dziewczynki i 21 chłopców</w:t>
      </w:r>
      <w:r w:rsidRPr="0032259C">
        <w:rPr>
          <w:rFonts w:cs="Times New Roman"/>
          <w:bCs/>
        </w:rPr>
        <w:t>.</w:t>
      </w:r>
      <w:r w:rsidR="00281DB4">
        <w:rPr>
          <w:rFonts w:cs="Times New Roman"/>
          <w:bCs/>
        </w:rPr>
        <w:t xml:space="preserve"> </w:t>
      </w:r>
      <w:r w:rsidRPr="008029DD">
        <w:rPr>
          <w:rFonts w:cs="Times New Roman"/>
        </w:rPr>
        <w:t>Placówka w ciągu całego roku</w:t>
      </w:r>
      <w:r>
        <w:rPr>
          <w:rFonts w:cs="Times New Roman"/>
        </w:rPr>
        <w:t xml:space="preserve"> szkolnego</w:t>
      </w:r>
      <w:r w:rsidRPr="008029DD">
        <w:rPr>
          <w:rFonts w:cs="Times New Roman"/>
        </w:rPr>
        <w:t xml:space="preserve"> 2018</w:t>
      </w:r>
      <w:r>
        <w:rPr>
          <w:rFonts w:cs="Times New Roman"/>
        </w:rPr>
        <w:t>/2019</w:t>
      </w:r>
      <w:r w:rsidRPr="008029DD">
        <w:rPr>
          <w:rFonts w:cs="Times New Roman"/>
        </w:rPr>
        <w:t xml:space="preserve"> czynna była od poniedziałku do piątku w godzinach od 13</w:t>
      </w:r>
      <w:r w:rsidRPr="008029DD">
        <w:rPr>
          <w:rFonts w:cs="Times New Roman"/>
          <w:vertAlign w:val="superscript"/>
        </w:rPr>
        <w:t xml:space="preserve">00 </w:t>
      </w:r>
      <w:r w:rsidRPr="008029DD">
        <w:rPr>
          <w:rFonts w:cs="Times New Roman"/>
        </w:rPr>
        <w:t>– 18</w:t>
      </w:r>
      <w:r w:rsidRPr="008029DD">
        <w:rPr>
          <w:rFonts w:cs="Times New Roman"/>
          <w:vertAlign w:val="superscript"/>
        </w:rPr>
        <w:t>00</w:t>
      </w:r>
      <w:r w:rsidRPr="008029DD">
        <w:rPr>
          <w:rFonts w:cs="Times New Roman"/>
        </w:rPr>
        <w:t>. W dni wolne od nauki (</w:t>
      </w:r>
      <w:proofErr w:type="spellStart"/>
      <w:r w:rsidRPr="008029DD">
        <w:rPr>
          <w:rFonts w:cs="Times New Roman"/>
        </w:rPr>
        <w:t>ferieświąteczne</w:t>
      </w:r>
      <w:proofErr w:type="spellEnd"/>
      <w:r w:rsidRPr="008029DD">
        <w:rPr>
          <w:rFonts w:cs="Times New Roman"/>
        </w:rPr>
        <w:t>, ferie zimowe ) placówka czynna była</w:t>
      </w:r>
      <w:r w:rsidR="00281DB4">
        <w:rPr>
          <w:rFonts w:cs="Times New Roman"/>
        </w:rPr>
        <w:t xml:space="preserve"> </w:t>
      </w:r>
      <w:r w:rsidRPr="008029DD">
        <w:rPr>
          <w:rFonts w:cs="Times New Roman"/>
        </w:rPr>
        <w:t>w godzinach od 9- 14.</w:t>
      </w:r>
      <w:r w:rsidRPr="00174B1F">
        <w:rPr>
          <w:rFonts w:cs="Times New Roman"/>
        </w:rPr>
        <w:t xml:space="preserve">W ciągu całego roku uczniowie mieli możliwość rozwoju swoich </w:t>
      </w:r>
      <w:r w:rsidRPr="00174B1F">
        <w:rPr>
          <w:rFonts w:cs="Times New Roman"/>
        </w:rPr>
        <w:lastRenderedPageBreak/>
        <w:t>zainteresowań poprzez udział w różnego rodzaju zajęciach dodatkowych, zabawach, imprezach oraz akcjach. W ramach pracy w świetlicy przeprowadzane były cykliczne zajęcia związane z kalendarzem uroczystości.</w:t>
      </w:r>
    </w:p>
    <w:p w14:paraId="3A2057C6" w14:textId="77777777" w:rsidR="007A2732" w:rsidRPr="008029DD" w:rsidRDefault="007A2732" w:rsidP="00EA68CC">
      <w:pPr>
        <w:spacing w:line="360" w:lineRule="auto"/>
        <w:jc w:val="both"/>
        <w:rPr>
          <w:rFonts w:cs="Times New Roman"/>
          <w:bCs/>
        </w:rPr>
      </w:pPr>
    </w:p>
    <w:p w14:paraId="05D41190" w14:textId="77777777" w:rsidR="007A2732" w:rsidRDefault="007A2732" w:rsidP="00EA68CC">
      <w:pPr>
        <w:spacing w:line="360" w:lineRule="auto"/>
        <w:jc w:val="both"/>
        <w:rPr>
          <w:rFonts w:cs="Times New Roman"/>
        </w:rPr>
      </w:pPr>
      <w:r w:rsidRPr="0092327A">
        <w:rPr>
          <w:rFonts w:cs="Times New Roman"/>
          <w:b/>
          <w:u w:val="single"/>
        </w:rPr>
        <w:t>Placówka Wsparcia Dziennego w Jasienicy</w:t>
      </w:r>
      <w:r>
        <w:rPr>
          <w:rFonts w:cs="Times New Roman"/>
          <w:bCs/>
        </w:rPr>
        <w:t xml:space="preserve"> udzieliła wsparcia dzieciom uczęszczającym do Zespołu Szkół w Jasienicy – 79 dzieci</w:t>
      </w:r>
      <w:r w:rsidR="00281DB4">
        <w:rPr>
          <w:rFonts w:cs="Times New Roman"/>
          <w:bCs/>
        </w:rPr>
        <w:t xml:space="preserve"> </w:t>
      </w:r>
      <w:r>
        <w:t xml:space="preserve">w tym </w:t>
      </w:r>
      <w:r w:rsidRPr="00E61AD9">
        <w:rPr>
          <w:rFonts w:cs="Times New Roman"/>
        </w:rPr>
        <w:t>41 dziewczyn</w:t>
      </w:r>
      <w:r>
        <w:rPr>
          <w:rFonts w:cs="Times New Roman"/>
        </w:rPr>
        <w:t>ek</w:t>
      </w:r>
      <w:r w:rsidRPr="00E61AD9">
        <w:rPr>
          <w:rFonts w:cs="Times New Roman"/>
        </w:rPr>
        <w:t xml:space="preserve"> i 38 chłopców</w:t>
      </w:r>
      <w:r>
        <w:rPr>
          <w:rFonts w:cs="Times New Roman"/>
        </w:rPr>
        <w:t>.</w:t>
      </w:r>
      <w:r w:rsidR="00281DB4">
        <w:rPr>
          <w:rFonts w:cs="Times New Roman"/>
        </w:rPr>
        <w:t xml:space="preserve"> </w:t>
      </w:r>
      <w:r>
        <w:rPr>
          <w:rFonts w:cs="Times New Roman"/>
        </w:rPr>
        <w:t xml:space="preserve">Placówka w ubiegłym roku szkolnego była czynna w dniach od poniedziałku do piątku w godzinach 12 - 17. </w:t>
      </w:r>
      <w:r w:rsidRPr="008029DD">
        <w:rPr>
          <w:rFonts w:cs="Times New Roman"/>
        </w:rPr>
        <w:t>W dni wolne od nauki (ferie</w:t>
      </w:r>
      <w:r w:rsidR="00281DB4">
        <w:rPr>
          <w:rFonts w:cs="Times New Roman"/>
        </w:rPr>
        <w:t xml:space="preserve"> </w:t>
      </w:r>
      <w:r w:rsidRPr="008029DD">
        <w:rPr>
          <w:rFonts w:cs="Times New Roman"/>
        </w:rPr>
        <w:t>świąteczne, ferie zimowe ) placówka czynna była</w:t>
      </w:r>
      <w:r w:rsidR="00281DB4">
        <w:rPr>
          <w:rFonts w:cs="Times New Roman"/>
        </w:rPr>
        <w:t xml:space="preserve"> </w:t>
      </w:r>
      <w:r w:rsidRPr="008029DD">
        <w:rPr>
          <w:rFonts w:cs="Times New Roman"/>
        </w:rPr>
        <w:t>w godzinach od 9- 14.</w:t>
      </w:r>
      <w:r w:rsidRPr="00174B1F">
        <w:rPr>
          <w:rFonts w:cs="Times New Roman"/>
        </w:rPr>
        <w:t>Oferta cieszy się dużym zainteresowaniem wśród dzieci. Stanowi uzupełnienie, a także alternatywę dla dzieci zajęć pozalekcyjnych, rozwijających pasje i zainteresowania. Ponadto, pełni rolę profilaktyczną i udziela pomocy i wsparcia.</w:t>
      </w:r>
    </w:p>
    <w:p w14:paraId="33B2717E" w14:textId="77777777" w:rsidR="007A2732" w:rsidRPr="00174B1F" w:rsidRDefault="007A2732" w:rsidP="00EA68CC">
      <w:pPr>
        <w:spacing w:line="360" w:lineRule="auto"/>
        <w:jc w:val="both"/>
        <w:rPr>
          <w:rFonts w:cs="Times New Roman"/>
        </w:rPr>
      </w:pPr>
    </w:p>
    <w:p w14:paraId="5FB8C0BE" w14:textId="77777777" w:rsidR="007A2732" w:rsidRDefault="007A2732" w:rsidP="00EA68CC">
      <w:pPr>
        <w:spacing w:line="360" w:lineRule="auto"/>
        <w:rPr>
          <w:rFonts w:cs="Times New Roman"/>
        </w:rPr>
      </w:pPr>
      <w:r w:rsidRPr="005E35B8">
        <w:rPr>
          <w:rFonts w:cs="Times New Roman"/>
          <w:b/>
        </w:rPr>
        <w:t>Cele</w:t>
      </w:r>
      <w:r>
        <w:rPr>
          <w:rFonts w:cs="Times New Roman"/>
          <w:b/>
        </w:rPr>
        <w:t xml:space="preserve"> i zadania</w:t>
      </w:r>
      <w:r w:rsidR="00281DB4">
        <w:rPr>
          <w:rFonts w:cs="Times New Roman"/>
          <w:b/>
        </w:rPr>
        <w:t xml:space="preserve"> </w:t>
      </w:r>
      <w:r w:rsidRPr="005E35B8">
        <w:rPr>
          <w:rFonts w:cs="Times New Roman"/>
          <w:b/>
        </w:rPr>
        <w:t>Placów</w:t>
      </w:r>
      <w:r>
        <w:rPr>
          <w:rFonts w:cs="Times New Roman"/>
          <w:b/>
        </w:rPr>
        <w:t>ek</w:t>
      </w:r>
      <w:r w:rsidRPr="005E35B8">
        <w:rPr>
          <w:rFonts w:cs="Times New Roman"/>
          <w:b/>
        </w:rPr>
        <w:t xml:space="preserve"> Wsparcia Dziennego</w:t>
      </w:r>
      <w:r>
        <w:rPr>
          <w:rFonts w:cs="Times New Roman"/>
          <w:b/>
        </w:rPr>
        <w:t xml:space="preserve"> w Tłuszczu, Dzięciołach i Jasienicy</w:t>
      </w:r>
      <w:r>
        <w:rPr>
          <w:rFonts w:cs="Times New Roman"/>
        </w:rPr>
        <w:t>:</w:t>
      </w:r>
    </w:p>
    <w:p w14:paraId="4DC72E49"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sidRPr="0092327A">
        <w:rPr>
          <w:rFonts w:cs="Times New Roman"/>
        </w:rPr>
        <w:t>wieloprofilowe wsparcie dziecka i rodziny w środowisku lokalnym,</w:t>
      </w:r>
    </w:p>
    <w:p w14:paraId="6D478A9F"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wsparcie Asystenta rodziny  i podjęcie współpracy z rodziną borykającą się z problemami, których sama nie może przezwyciężyć,</w:t>
      </w:r>
    </w:p>
    <w:p w14:paraId="6C9DE960" w14:textId="77777777" w:rsidR="007A2732" w:rsidRPr="000D15E4" w:rsidRDefault="007A2732" w:rsidP="00EA68CC">
      <w:pPr>
        <w:pStyle w:val="Akapitzlist"/>
        <w:numPr>
          <w:ilvl w:val="0"/>
          <w:numId w:val="38"/>
        </w:numPr>
        <w:suppressAutoHyphens w:val="0"/>
        <w:spacing w:line="360" w:lineRule="auto"/>
        <w:contextualSpacing/>
        <w:textAlignment w:val="auto"/>
        <w:rPr>
          <w:rFonts w:cs="Times New Roman"/>
        </w:rPr>
      </w:pPr>
      <w:r w:rsidRPr="000D15E4">
        <w:rPr>
          <w:rFonts w:cs="Times New Roman"/>
        </w:rPr>
        <w:t>współpraca z rodzin</w:t>
      </w:r>
      <w:r>
        <w:rPr>
          <w:rFonts w:cs="Times New Roman"/>
        </w:rPr>
        <w:t>ami dzieci i</w:t>
      </w:r>
      <w:r w:rsidRPr="000D15E4">
        <w:rPr>
          <w:rFonts w:cs="Times New Roman"/>
        </w:rPr>
        <w:t xml:space="preserve"> instytucjami</w:t>
      </w:r>
      <w:r>
        <w:rPr>
          <w:rFonts w:cs="Times New Roman"/>
        </w:rPr>
        <w:t xml:space="preserve"> je wspierającymi </w:t>
      </w:r>
      <w:proofErr w:type="spellStart"/>
      <w:r>
        <w:rPr>
          <w:rFonts w:cs="Times New Roman"/>
        </w:rPr>
        <w:t>jak:szkoła</w:t>
      </w:r>
      <w:proofErr w:type="spellEnd"/>
      <w:r>
        <w:rPr>
          <w:rFonts w:cs="Times New Roman"/>
        </w:rPr>
        <w:t xml:space="preserve">, </w:t>
      </w:r>
      <w:proofErr w:type="spellStart"/>
      <w:r>
        <w:rPr>
          <w:rFonts w:cs="Times New Roman"/>
        </w:rPr>
        <w:t>kuratorzy</w:t>
      </w:r>
      <w:r w:rsidRPr="000D15E4">
        <w:rPr>
          <w:rFonts w:cs="Times New Roman"/>
        </w:rPr>
        <w:t>n</w:t>
      </w:r>
      <w:r>
        <w:rPr>
          <w:rFonts w:cs="Times New Roman"/>
        </w:rPr>
        <w:t>a</w:t>
      </w:r>
      <w:proofErr w:type="spellEnd"/>
      <w:r w:rsidRPr="000D15E4">
        <w:rPr>
          <w:rFonts w:cs="Times New Roman"/>
        </w:rPr>
        <w:t xml:space="preserve"> rzecz dziecka w celu poprawy jego sytuacji,</w:t>
      </w:r>
    </w:p>
    <w:p w14:paraId="010EEC35" w14:textId="77777777" w:rsidR="007A2732" w:rsidRDefault="007A2732" w:rsidP="00EA68CC">
      <w:pPr>
        <w:pStyle w:val="Akapitzlist"/>
        <w:numPr>
          <w:ilvl w:val="0"/>
          <w:numId w:val="38"/>
        </w:numPr>
        <w:suppressAutoHyphens w:val="0"/>
        <w:spacing w:line="360" w:lineRule="auto"/>
        <w:contextualSpacing/>
        <w:textAlignment w:val="auto"/>
        <w:rPr>
          <w:rFonts w:cs="Times New Roman"/>
          <w:bCs/>
        </w:rPr>
      </w:pPr>
      <w:r w:rsidRPr="0092327A">
        <w:rPr>
          <w:rFonts w:cs="Times New Roman"/>
          <w:bCs/>
        </w:rPr>
        <w:t>diagnoza obecnej sytuacji dziecka oraz jego indywidualnych potrzeb i możliwości,</w:t>
      </w:r>
    </w:p>
    <w:p w14:paraId="3488691F" w14:textId="77777777" w:rsidR="007A2732" w:rsidRDefault="007A2732" w:rsidP="00EA68CC">
      <w:pPr>
        <w:pStyle w:val="Akapitzlist"/>
        <w:numPr>
          <w:ilvl w:val="0"/>
          <w:numId w:val="38"/>
        </w:numPr>
        <w:suppressAutoHyphens w:val="0"/>
        <w:spacing w:line="360" w:lineRule="auto"/>
        <w:contextualSpacing/>
        <w:textAlignment w:val="auto"/>
        <w:rPr>
          <w:rFonts w:cs="Times New Roman"/>
          <w:bCs/>
        </w:rPr>
      </w:pPr>
      <w:r>
        <w:rPr>
          <w:rFonts w:cs="Times New Roman"/>
          <w:bCs/>
        </w:rPr>
        <w:t>pomoc w nauce, w odrabianiu prac domowych, oferowanie pomocy edukacyjnej w postaci korepetycji udzielanych przez wolontariuszy,</w:t>
      </w:r>
    </w:p>
    <w:p w14:paraId="7035A91F" w14:textId="77777777" w:rsidR="007A2732" w:rsidRPr="000D15E4" w:rsidRDefault="007A2732" w:rsidP="00EA68CC">
      <w:pPr>
        <w:pStyle w:val="Akapitzlist"/>
        <w:numPr>
          <w:ilvl w:val="0"/>
          <w:numId w:val="38"/>
        </w:numPr>
        <w:suppressAutoHyphens w:val="0"/>
        <w:spacing w:line="360" w:lineRule="auto"/>
        <w:contextualSpacing/>
        <w:textAlignment w:val="auto"/>
        <w:rPr>
          <w:rFonts w:cs="Times New Roman"/>
          <w:bCs/>
        </w:rPr>
      </w:pPr>
      <w:r w:rsidRPr="000D15E4">
        <w:rPr>
          <w:rFonts w:cs="Times New Roman"/>
          <w:bCs/>
        </w:rPr>
        <w:t>wyrównywanie szans edukacyjnych, tworzenie warunków do nauki własnej i pomocy w nauce,</w:t>
      </w:r>
    </w:p>
    <w:p w14:paraId="55A5EDF4" w14:textId="77777777" w:rsidR="007A2732" w:rsidRPr="000D15E4" w:rsidRDefault="007A2732" w:rsidP="00EA68CC">
      <w:pPr>
        <w:pStyle w:val="Akapitzlist"/>
        <w:numPr>
          <w:ilvl w:val="0"/>
          <w:numId w:val="38"/>
        </w:numPr>
        <w:suppressAutoHyphens w:val="0"/>
        <w:spacing w:line="360" w:lineRule="auto"/>
        <w:contextualSpacing/>
        <w:textAlignment w:val="auto"/>
        <w:rPr>
          <w:rFonts w:cs="Times New Roman"/>
        </w:rPr>
      </w:pPr>
      <w:r w:rsidRPr="000D15E4">
        <w:rPr>
          <w:rFonts w:cs="Times New Roman"/>
        </w:rPr>
        <w:t>zapewnienie kompleksowej pomocy i wsparcia dzieciom i młodzieży  będących w kryzysach domowych, rówieśniczych i szkolnych,</w:t>
      </w:r>
    </w:p>
    <w:p w14:paraId="59A68A39"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profilaktyka uzależnień,</w:t>
      </w:r>
    </w:p>
    <w:p w14:paraId="65118BB7"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promowanie aktywnego, zdrowego stylu życia,</w:t>
      </w:r>
    </w:p>
    <w:p w14:paraId="6D29D19B" w14:textId="77777777" w:rsidR="007A2732" w:rsidRDefault="007A2732" w:rsidP="00EA68CC">
      <w:pPr>
        <w:pStyle w:val="Akapitzlist"/>
        <w:numPr>
          <w:ilvl w:val="0"/>
          <w:numId w:val="38"/>
        </w:numPr>
        <w:suppressAutoHyphens w:val="0"/>
        <w:spacing w:line="360" w:lineRule="auto"/>
        <w:contextualSpacing/>
        <w:textAlignment w:val="auto"/>
        <w:rPr>
          <w:rFonts w:cs="Times New Roman"/>
          <w:bCs/>
        </w:rPr>
      </w:pPr>
      <w:r w:rsidRPr="000D15E4">
        <w:rPr>
          <w:rFonts w:cs="Times New Roman"/>
          <w:bCs/>
        </w:rPr>
        <w:t>społeczna aktywizacja dzieci i młodzieży,</w:t>
      </w:r>
    </w:p>
    <w:p w14:paraId="785B1740" w14:textId="77777777" w:rsidR="007A2732" w:rsidRPr="000D15E4" w:rsidRDefault="007A2732" w:rsidP="00EA68CC">
      <w:pPr>
        <w:pStyle w:val="Akapitzlist"/>
        <w:numPr>
          <w:ilvl w:val="0"/>
          <w:numId w:val="38"/>
        </w:numPr>
        <w:suppressAutoHyphens w:val="0"/>
        <w:spacing w:line="360" w:lineRule="auto"/>
        <w:contextualSpacing/>
        <w:textAlignment w:val="auto"/>
        <w:rPr>
          <w:rFonts w:cs="Times New Roman"/>
          <w:bCs/>
        </w:rPr>
      </w:pPr>
      <w:r>
        <w:rPr>
          <w:rFonts w:cs="Times New Roman"/>
          <w:bCs/>
        </w:rPr>
        <w:t>rozwijanie kultury osobistej dzieci,</w:t>
      </w:r>
    </w:p>
    <w:p w14:paraId="5997DA79"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sidRPr="000D15E4">
        <w:rPr>
          <w:rFonts w:cs="Times New Roman"/>
        </w:rPr>
        <w:t>rozwijanie zainteresowań i pasji,</w:t>
      </w:r>
    </w:p>
    <w:p w14:paraId="31A54746"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organizowanie dzieciom czasu wolnego,</w:t>
      </w:r>
    </w:p>
    <w:p w14:paraId="2CAC10D0" w14:textId="77777777" w:rsidR="007A2732" w:rsidRPr="000D15E4"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rozwój umiejętności interpersonalnych i kształtowanie prospołecznych postaw,</w:t>
      </w:r>
    </w:p>
    <w:p w14:paraId="600DC0DF"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t>integrowanie rodzin,</w:t>
      </w:r>
    </w:p>
    <w:p w14:paraId="0AAD0587" w14:textId="77777777" w:rsidR="007A2732" w:rsidRDefault="007A2732" w:rsidP="00EA68CC">
      <w:pPr>
        <w:pStyle w:val="Akapitzlist"/>
        <w:numPr>
          <w:ilvl w:val="0"/>
          <w:numId w:val="38"/>
        </w:numPr>
        <w:suppressAutoHyphens w:val="0"/>
        <w:spacing w:line="360" w:lineRule="auto"/>
        <w:contextualSpacing/>
        <w:textAlignment w:val="auto"/>
        <w:rPr>
          <w:rFonts w:cs="Times New Roman"/>
        </w:rPr>
      </w:pPr>
      <w:r>
        <w:rPr>
          <w:rFonts w:cs="Times New Roman"/>
        </w:rPr>
        <w:lastRenderedPageBreak/>
        <w:t>udzielanie poradnictwa rodzinnego i socjalnego.</w:t>
      </w:r>
    </w:p>
    <w:p w14:paraId="2AB9CFB4" w14:textId="77777777" w:rsidR="007A2732" w:rsidRDefault="007A2732" w:rsidP="00EA68CC">
      <w:pPr>
        <w:spacing w:line="360" w:lineRule="auto"/>
        <w:rPr>
          <w:rFonts w:cs="Times New Roman"/>
        </w:rPr>
      </w:pPr>
    </w:p>
    <w:p w14:paraId="3562070E" w14:textId="77777777" w:rsidR="007A2732" w:rsidRDefault="007A2732" w:rsidP="00EA68CC">
      <w:pPr>
        <w:spacing w:line="360" w:lineRule="auto"/>
        <w:jc w:val="both"/>
        <w:rPr>
          <w:rFonts w:cs="Times New Roman"/>
        </w:rPr>
      </w:pPr>
      <w:r w:rsidRPr="00DF3F91">
        <w:rPr>
          <w:rFonts w:cs="Times New Roman"/>
          <w:b/>
          <w:bCs/>
        </w:rPr>
        <w:t>Placówki Wsparcia Dziennego w Tłuszczu, Dzięciołach i Jasienicy</w:t>
      </w:r>
      <w:r>
        <w:rPr>
          <w:rFonts w:cs="Times New Roman"/>
        </w:rPr>
        <w:t xml:space="preserve"> w okresie wrzesień 2017</w:t>
      </w:r>
      <w:r w:rsidR="00281DB4">
        <w:rPr>
          <w:rFonts w:cs="Times New Roman"/>
        </w:rPr>
        <w:t xml:space="preserve"> </w:t>
      </w:r>
      <w:r>
        <w:rPr>
          <w:rFonts w:cs="Times New Roman"/>
        </w:rPr>
        <w:t>r. do czerwca 2019  ramach projektu</w:t>
      </w:r>
      <w:r w:rsidR="00281DB4">
        <w:rPr>
          <w:rFonts w:cs="Times New Roman"/>
        </w:rPr>
        <w:t xml:space="preserve"> </w:t>
      </w:r>
      <w:r w:rsidRPr="00DF3F91">
        <w:rPr>
          <w:rFonts w:cs="Times New Roman"/>
          <w:b/>
          <w:bCs/>
        </w:rPr>
        <w:t>„Punkty dla Rodziny”</w:t>
      </w:r>
      <w:r>
        <w:rPr>
          <w:rFonts w:cs="Times New Roman"/>
        </w:rPr>
        <w:t xml:space="preserve"> oferowały poradnictwo psychologiczne, socjoterapię dla dzieci i rodziców, terapię </w:t>
      </w:r>
      <w:proofErr w:type="spellStart"/>
      <w:r>
        <w:rPr>
          <w:rFonts w:cs="Times New Roman"/>
        </w:rPr>
        <w:t>neurorozwoju</w:t>
      </w:r>
      <w:proofErr w:type="spellEnd"/>
      <w:r>
        <w:rPr>
          <w:rFonts w:cs="Times New Roman"/>
        </w:rPr>
        <w:t xml:space="preserve">, zajęcia logopedyczne, zajęcia rękodzielnicze i </w:t>
      </w:r>
      <w:proofErr w:type="spellStart"/>
      <w:r>
        <w:rPr>
          <w:rFonts w:cs="Times New Roman"/>
        </w:rPr>
        <w:t>arteterapeutyczne</w:t>
      </w:r>
      <w:proofErr w:type="spellEnd"/>
      <w:r>
        <w:rPr>
          <w:rFonts w:cs="Times New Roman"/>
        </w:rPr>
        <w:t>, zajęcia teatralne, zajęcia muzyczne, komputerowe , zajęcia umiejętności wychowawczych  w ramach ,,Akademii Świadomego Rodzica’’ oraz wsparcie asystenta rodziny.</w:t>
      </w:r>
    </w:p>
    <w:p w14:paraId="28708CFF" w14:textId="77777777" w:rsidR="007A2732" w:rsidRDefault="007A2732" w:rsidP="00EA68CC">
      <w:pPr>
        <w:spacing w:line="360" w:lineRule="auto"/>
        <w:jc w:val="both"/>
        <w:rPr>
          <w:rFonts w:cs="Times New Roman"/>
        </w:rPr>
      </w:pPr>
    </w:p>
    <w:p w14:paraId="00DDE4FD" w14:textId="77777777" w:rsidR="007A2732" w:rsidRDefault="007A2732" w:rsidP="00EA68CC">
      <w:pPr>
        <w:spacing w:line="360" w:lineRule="auto"/>
        <w:ind w:firstLine="708"/>
        <w:jc w:val="both"/>
        <w:rPr>
          <w:rFonts w:cs="Times New Roman"/>
          <w:b/>
        </w:rPr>
      </w:pPr>
      <w:r>
        <w:rPr>
          <w:rFonts w:cs="Times New Roman"/>
        </w:rPr>
        <w:t>Ważnym punktem w działaniach Placówek Wsparcia Dziennego jest</w:t>
      </w:r>
      <w:r w:rsidR="00281DB4">
        <w:rPr>
          <w:rFonts w:cs="Times New Roman"/>
        </w:rPr>
        <w:t xml:space="preserve"> </w:t>
      </w:r>
      <w:r w:rsidRPr="00D407C6">
        <w:rPr>
          <w:rFonts w:cs="Times New Roman"/>
          <w:b/>
        </w:rPr>
        <w:t>społeczna aktywizacja dzieci i młodzieży oraz ich rodzin.</w:t>
      </w:r>
      <w:r w:rsidR="00281DB4">
        <w:rPr>
          <w:rFonts w:cs="Times New Roman"/>
          <w:b/>
        </w:rPr>
        <w:t xml:space="preserve"> </w:t>
      </w:r>
      <w:r>
        <w:rPr>
          <w:rFonts w:cs="Times New Roman"/>
          <w:bCs/>
        </w:rPr>
        <w:t xml:space="preserve">Wychowawcy placówek wraz z rodzicami i dziećmi brali udział w różnych </w:t>
      </w:r>
      <w:r w:rsidRPr="00D53E52">
        <w:rPr>
          <w:rFonts w:cs="Times New Roman"/>
          <w:b/>
        </w:rPr>
        <w:t>inicjatywach lokalnych</w:t>
      </w:r>
      <w:r>
        <w:rPr>
          <w:rFonts w:cs="Times New Roman"/>
          <w:b/>
        </w:rPr>
        <w:t xml:space="preserve"> na przełomie 2018/2019 r.</w:t>
      </w:r>
      <w:r w:rsidRPr="00D53E52">
        <w:rPr>
          <w:rFonts w:cs="Times New Roman"/>
          <w:b/>
        </w:rPr>
        <w:t>:</w:t>
      </w:r>
    </w:p>
    <w:p w14:paraId="5BA662EC"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Cs/>
        </w:rPr>
      </w:pPr>
      <w:r w:rsidRPr="002E57B2">
        <w:rPr>
          <w:rFonts w:cs="Times New Roman"/>
          <w:bCs/>
        </w:rPr>
        <w:t>Dni Tłuszcza</w:t>
      </w:r>
    </w:p>
    <w:p w14:paraId="192DED9A"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Cs/>
        </w:rPr>
      </w:pPr>
      <w:r w:rsidRPr="002E57B2">
        <w:rPr>
          <w:rFonts w:cs="Times New Roman"/>
          <w:bCs/>
        </w:rPr>
        <w:t>Dożynki Gminne</w:t>
      </w:r>
    </w:p>
    <w:p w14:paraId="1200E12C"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Cs/>
        </w:rPr>
      </w:pPr>
      <w:r w:rsidRPr="002E57B2">
        <w:rPr>
          <w:rFonts w:cs="Times New Roman"/>
          <w:bCs/>
        </w:rPr>
        <w:t>Pikniki rodzinne</w:t>
      </w:r>
    </w:p>
    <w:p w14:paraId="46CB1F9D" w14:textId="77777777" w:rsidR="007A2732" w:rsidRDefault="007A2732" w:rsidP="00EA68CC">
      <w:pPr>
        <w:pStyle w:val="Akapitzlist"/>
        <w:numPr>
          <w:ilvl w:val="0"/>
          <w:numId w:val="39"/>
        </w:numPr>
        <w:suppressAutoHyphens w:val="0"/>
        <w:spacing w:line="360" w:lineRule="auto"/>
        <w:contextualSpacing/>
        <w:textAlignment w:val="auto"/>
        <w:rPr>
          <w:rFonts w:cs="Times New Roman"/>
        </w:rPr>
      </w:pPr>
      <w:r>
        <w:rPr>
          <w:rFonts w:cs="Times New Roman"/>
        </w:rPr>
        <w:t>Wykonanie ozdób świątecznych i wspólne ubieranie choinki na Ogródku Jordanowskim</w:t>
      </w:r>
    </w:p>
    <w:p w14:paraId="7988A093"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
        </w:rPr>
      </w:pPr>
      <w:r>
        <w:rPr>
          <w:rFonts w:cs="Times New Roman"/>
          <w:bCs/>
        </w:rPr>
        <w:t>Wspólne wykonywanie ozdób świątecznych Na Boże Narodzenie i Wielkanoc</w:t>
      </w:r>
    </w:p>
    <w:p w14:paraId="09851FBE"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
        </w:rPr>
      </w:pPr>
      <w:r>
        <w:rPr>
          <w:rFonts w:cs="Times New Roman"/>
          <w:bCs/>
        </w:rPr>
        <w:t>Spotkania świąteczne – wigilijne i wielkanocne</w:t>
      </w:r>
    </w:p>
    <w:p w14:paraId="531F64B5"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
        </w:rPr>
      </w:pPr>
      <w:r>
        <w:rPr>
          <w:rFonts w:cs="Times New Roman"/>
          <w:bCs/>
        </w:rPr>
        <w:t>Spotkania tematyczne – np. Dzień Kobiet, Dzień Dziecka, Andrzejki</w:t>
      </w:r>
    </w:p>
    <w:p w14:paraId="766765CB" w14:textId="77777777" w:rsidR="007A2732" w:rsidRPr="002E57B2" w:rsidRDefault="007A2732" w:rsidP="00EA68CC">
      <w:pPr>
        <w:pStyle w:val="Akapitzlist"/>
        <w:numPr>
          <w:ilvl w:val="0"/>
          <w:numId w:val="39"/>
        </w:numPr>
        <w:suppressAutoHyphens w:val="0"/>
        <w:spacing w:line="360" w:lineRule="auto"/>
        <w:contextualSpacing/>
        <w:jc w:val="both"/>
        <w:textAlignment w:val="auto"/>
        <w:rPr>
          <w:rFonts w:cs="Times New Roman"/>
          <w:b/>
        </w:rPr>
      </w:pPr>
      <w:r>
        <w:rPr>
          <w:rFonts w:cs="Times New Roman"/>
          <w:bCs/>
        </w:rPr>
        <w:t>Przedstawienia tematyczne np. „Niepodległa Niepokorna”, „ Jest taki kwiat”, „Brzechwa Dzieciom”, „Jasełka”</w:t>
      </w:r>
    </w:p>
    <w:p w14:paraId="77B9081E" w14:textId="77777777" w:rsidR="007A2732" w:rsidRPr="002E57B2" w:rsidRDefault="007A2732" w:rsidP="00EA68CC">
      <w:pPr>
        <w:pStyle w:val="Akapitzlist"/>
        <w:spacing w:line="360" w:lineRule="auto"/>
        <w:ind w:left="1428"/>
        <w:jc w:val="both"/>
        <w:rPr>
          <w:rFonts w:cs="Times New Roman"/>
          <w:b/>
        </w:rPr>
      </w:pPr>
    </w:p>
    <w:p w14:paraId="10794BFB" w14:textId="77777777" w:rsidR="007A2732" w:rsidRDefault="007A2732" w:rsidP="00EA68CC">
      <w:pPr>
        <w:spacing w:line="360" w:lineRule="auto"/>
        <w:ind w:firstLine="708"/>
        <w:jc w:val="both"/>
        <w:rPr>
          <w:rFonts w:cs="Times New Roman"/>
        </w:rPr>
      </w:pPr>
      <w:r>
        <w:rPr>
          <w:rFonts w:cs="Times New Roman"/>
        </w:rPr>
        <w:t xml:space="preserve">Placówki Wsparcia Dziennego w Tłuszczu, Dzięciołach i Jasienicy organizują dla dzieci z terenu gminy Tłuszcz </w:t>
      </w:r>
      <w:r w:rsidRPr="0002637C">
        <w:rPr>
          <w:rFonts w:cs="Times New Roman"/>
          <w:b/>
          <w:bCs/>
        </w:rPr>
        <w:t>bezpłatne oferty  półkolonii podczas wakacji i ferii zimowych</w:t>
      </w:r>
      <w:r>
        <w:rPr>
          <w:rFonts w:cs="Times New Roman"/>
        </w:rPr>
        <w:t>. W trakcie pobytu dzieci organizowane są</w:t>
      </w:r>
      <w:r w:rsidR="00281DB4">
        <w:rPr>
          <w:rFonts w:cs="Times New Roman"/>
        </w:rPr>
        <w:t xml:space="preserve"> </w:t>
      </w:r>
      <w:r>
        <w:rPr>
          <w:rFonts w:cs="Times New Roman"/>
        </w:rPr>
        <w:t>m.in. :</w:t>
      </w:r>
    </w:p>
    <w:p w14:paraId="18649103"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sidRPr="00F66186">
        <w:rPr>
          <w:rFonts w:cs="Times New Roman"/>
        </w:rPr>
        <w:t>zajęcia integrujące uczestników</w:t>
      </w:r>
    </w:p>
    <w:p w14:paraId="651BD5BD"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sidRPr="00F66186">
        <w:rPr>
          <w:rFonts w:cs="Times New Roman"/>
        </w:rPr>
        <w:t>zajęcia plastyczne</w:t>
      </w:r>
    </w:p>
    <w:p w14:paraId="77E38F98"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sidRPr="00F66186">
        <w:rPr>
          <w:rFonts w:cs="Times New Roman"/>
        </w:rPr>
        <w:t>zajęcia kulinarne</w:t>
      </w:r>
    </w:p>
    <w:p w14:paraId="7008B58C"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sidRPr="00F66186">
        <w:rPr>
          <w:rFonts w:cs="Times New Roman"/>
        </w:rPr>
        <w:t xml:space="preserve">zajęcia  sportowe </w:t>
      </w:r>
    </w:p>
    <w:p w14:paraId="1929BB77" w14:textId="77777777" w:rsidR="007A2732" w:rsidRPr="00CB05BC" w:rsidRDefault="007A2732" w:rsidP="00EA68CC">
      <w:pPr>
        <w:pStyle w:val="Akapitzlist"/>
        <w:numPr>
          <w:ilvl w:val="0"/>
          <w:numId w:val="40"/>
        </w:numPr>
        <w:suppressAutoHyphens w:val="0"/>
        <w:spacing w:line="360" w:lineRule="auto"/>
        <w:contextualSpacing/>
        <w:jc w:val="both"/>
        <w:textAlignment w:val="auto"/>
        <w:rPr>
          <w:rFonts w:cs="Times New Roman"/>
        </w:rPr>
      </w:pPr>
      <w:r w:rsidRPr="00F66186">
        <w:rPr>
          <w:rFonts w:cs="Times New Roman"/>
        </w:rPr>
        <w:t>wyjścia m. in. do Biblioteki Publicznej</w:t>
      </w:r>
      <w:r>
        <w:rPr>
          <w:rFonts w:cs="Times New Roman"/>
        </w:rPr>
        <w:t xml:space="preserve"> w Tłuszczu</w:t>
      </w:r>
      <w:r w:rsidRPr="00F66186">
        <w:rPr>
          <w:rFonts w:cs="Times New Roman"/>
        </w:rPr>
        <w:t xml:space="preserve">, Muzeum Ziemi Tłuszczańskiej, </w:t>
      </w:r>
      <w:r w:rsidRPr="00CB05BC">
        <w:rPr>
          <w:rFonts w:cs="Times New Roman"/>
        </w:rPr>
        <w:t xml:space="preserve">Kino za Rogiem </w:t>
      </w:r>
    </w:p>
    <w:p w14:paraId="71098497"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Pr>
          <w:rFonts w:cs="Times New Roman"/>
        </w:rPr>
        <w:lastRenderedPageBreak/>
        <w:t xml:space="preserve">wyjścia </w:t>
      </w:r>
      <w:r w:rsidRPr="00F66186">
        <w:rPr>
          <w:rFonts w:cs="Times New Roman"/>
        </w:rPr>
        <w:t xml:space="preserve">do lokalnych przedsiębiorców np. PIOTRO-STAL, Paolo Pizza, Bistro, </w:t>
      </w:r>
      <w:proofErr w:type="spellStart"/>
      <w:r w:rsidRPr="00F66186">
        <w:rPr>
          <w:rFonts w:cs="Times New Roman"/>
        </w:rPr>
        <w:t>Miodzio</w:t>
      </w:r>
      <w:proofErr w:type="spellEnd"/>
      <w:r w:rsidRPr="00F66186">
        <w:rPr>
          <w:rFonts w:cs="Times New Roman"/>
        </w:rPr>
        <w:t xml:space="preserve"> Bar </w:t>
      </w:r>
    </w:p>
    <w:p w14:paraId="1530962F" w14:textId="77777777" w:rsidR="007A2732" w:rsidRDefault="007A2732" w:rsidP="00EA68CC">
      <w:pPr>
        <w:pStyle w:val="Akapitzlist"/>
        <w:numPr>
          <w:ilvl w:val="0"/>
          <w:numId w:val="40"/>
        </w:numPr>
        <w:suppressAutoHyphens w:val="0"/>
        <w:spacing w:line="360" w:lineRule="auto"/>
        <w:contextualSpacing/>
        <w:jc w:val="both"/>
        <w:textAlignment w:val="auto"/>
        <w:rPr>
          <w:rFonts w:cs="Times New Roman"/>
        </w:rPr>
      </w:pPr>
      <w:r>
        <w:rPr>
          <w:rFonts w:cs="Times New Roman"/>
        </w:rPr>
        <w:t xml:space="preserve">wycieczki do </w:t>
      </w:r>
      <w:r w:rsidRPr="0002637C">
        <w:rPr>
          <w:rFonts w:cs="Times New Roman"/>
        </w:rPr>
        <w:t>Telewiz</w:t>
      </w:r>
      <w:r>
        <w:rPr>
          <w:rFonts w:cs="Times New Roman"/>
        </w:rPr>
        <w:t>ji</w:t>
      </w:r>
      <w:r w:rsidRPr="0002637C">
        <w:rPr>
          <w:rFonts w:cs="Times New Roman"/>
        </w:rPr>
        <w:t xml:space="preserve"> i Radi</w:t>
      </w:r>
      <w:r>
        <w:rPr>
          <w:rFonts w:cs="Times New Roman"/>
        </w:rPr>
        <w:t>a</w:t>
      </w:r>
      <w:r w:rsidRPr="0002637C">
        <w:rPr>
          <w:rFonts w:cs="Times New Roman"/>
        </w:rPr>
        <w:t xml:space="preserve"> Polskie</w:t>
      </w:r>
      <w:r>
        <w:rPr>
          <w:rFonts w:cs="Times New Roman"/>
        </w:rPr>
        <w:t>go,</w:t>
      </w:r>
      <w:r w:rsidRPr="0002637C">
        <w:rPr>
          <w:rFonts w:cs="Times New Roman"/>
        </w:rPr>
        <w:t xml:space="preserve"> Centrum Nauki Koperni</w:t>
      </w:r>
      <w:r>
        <w:rPr>
          <w:rFonts w:cs="Times New Roman"/>
        </w:rPr>
        <w:t>k</w:t>
      </w:r>
    </w:p>
    <w:p w14:paraId="47760432" w14:textId="59B82AAB" w:rsidR="007A2732" w:rsidRPr="00C81D50" w:rsidRDefault="007A2732" w:rsidP="00EA68CC">
      <w:pPr>
        <w:pStyle w:val="Akapitzlist"/>
        <w:numPr>
          <w:ilvl w:val="0"/>
          <w:numId w:val="40"/>
        </w:numPr>
        <w:suppressAutoHyphens w:val="0"/>
        <w:spacing w:line="360" w:lineRule="auto"/>
        <w:contextualSpacing/>
        <w:jc w:val="both"/>
        <w:textAlignment w:val="auto"/>
        <w:rPr>
          <w:rFonts w:cs="Times New Roman"/>
        </w:rPr>
      </w:pPr>
      <w:r>
        <w:rPr>
          <w:rFonts w:cs="Times New Roman"/>
        </w:rPr>
        <w:t xml:space="preserve">wycieczki do gospodarstw agroturystycznych np. </w:t>
      </w:r>
      <w:r w:rsidRPr="0002637C">
        <w:rPr>
          <w:rFonts w:cs="Times New Roman"/>
        </w:rPr>
        <w:t>„Leszczynowe zacisze”</w:t>
      </w:r>
      <w:r>
        <w:rPr>
          <w:rFonts w:cs="Times New Roman"/>
        </w:rPr>
        <w:t xml:space="preserve"> w Rozalinie, „Cuda i Wianki” w Kicinach, „Tosca” w Jarzębiej Łące.</w:t>
      </w:r>
    </w:p>
    <w:p w14:paraId="158BD6CC" w14:textId="77777777" w:rsidR="00A62463" w:rsidRDefault="000D2968" w:rsidP="00EA68CC">
      <w:pPr>
        <w:pStyle w:val="Textbody"/>
        <w:spacing w:after="0" w:line="360" w:lineRule="auto"/>
        <w:rPr>
          <w:b/>
        </w:rPr>
      </w:pPr>
      <w:r>
        <w:rPr>
          <w:b/>
        </w:rPr>
        <w:t>Tego typu inicjatywy są ważnym elementem aktywizacji społecznej, służą integracji małych środowisk z większymi (wiejskiego środowiska z miejskim) przez udział we wspólnych przedsięwzięciach.</w:t>
      </w:r>
    </w:p>
    <w:p w14:paraId="30BC016A" w14:textId="77777777" w:rsidR="00A62463" w:rsidRDefault="00281DB4" w:rsidP="00EA68CC">
      <w:pPr>
        <w:pStyle w:val="Textbody"/>
        <w:spacing w:after="0" w:line="360" w:lineRule="auto"/>
        <w:ind w:firstLine="708"/>
      </w:pPr>
      <w:r>
        <w:t>Jako Placówki</w:t>
      </w:r>
      <w:r w:rsidR="000D2968">
        <w:t xml:space="preserve"> Wsparcia Dziennego organizujemy ofertę półkolonii letnich i zimowych.</w:t>
      </w:r>
    </w:p>
    <w:p w14:paraId="378F06EA" w14:textId="77777777" w:rsidR="00A62463" w:rsidRDefault="000D2968" w:rsidP="00EA68CC">
      <w:pPr>
        <w:pStyle w:val="Textbody"/>
        <w:spacing w:after="0" w:line="360" w:lineRule="auto"/>
      </w:pPr>
      <w:r>
        <w:t xml:space="preserve">W </w:t>
      </w:r>
      <w:r>
        <w:rPr>
          <w:u w:val="single"/>
        </w:rPr>
        <w:t xml:space="preserve">okresie letnim </w:t>
      </w:r>
      <w:r>
        <w:t>w Punkcie Pomocy Dziecku i Rodzinie w Tłuszczu zorganizowana była rów</w:t>
      </w:r>
      <w:r w:rsidR="00281DB4">
        <w:t xml:space="preserve">nież oferta półkolonii letnich. </w:t>
      </w:r>
      <w:r>
        <w:t xml:space="preserve">Półkolonie letnie współfinansowane były przez Ośrodek Pomocy Społecznej w Tłuszczu. Z </w:t>
      </w:r>
      <w:r w:rsidR="00281DB4">
        <w:rPr>
          <w:u w:val="single"/>
        </w:rPr>
        <w:t>oferty wakacyjnej skorzystało 30</w:t>
      </w:r>
      <w:r>
        <w:rPr>
          <w:u w:val="single"/>
        </w:rPr>
        <w:t xml:space="preserve"> dzieci z terenu gminy Tłuszcz</w:t>
      </w:r>
      <w:r>
        <w:t xml:space="preserve">, z Placówek Wsparcia Dziennego z Tłuszcza, Jasienicy oraz Dzięciołów. </w:t>
      </w:r>
    </w:p>
    <w:p w14:paraId="05091CD2" w14:textId="77777777" w:rsidR="00A62463" w:rsidRDefault="000D2968" w:rsidP="00EA68CC">
      <w:pPr>
        <w:pStyle w:val="Textbody"/>
        <w:spacing w:after="0" w:line="360" w:lineRule="auto"/>
        <w:ind w:firstLine="708"/>
      </w:pPr>
      <w:r>
        <w:t>W drugiej połowie roku szkolnego 2</w:t>
      </w:r>
      <w:r w:rsidR="00F61917">
        <w:t>018/2019 w okresie od 28.01.2019</w:t>
      </w:r>
      <w:r>
        <w:t xml:space="preserve"> r. do 08.02.2019 r. w Punkcie Pomocy Dziecku i Rodzinie zorganizowana była oferta półkolonii zimowych </w:t>
      </w:r>
      <w:r>
        <w:rPr>
          <w:b/>
        </w:rPr>
        <w:t xml:space="preserve">,, W KARNAWALE SAME BALE’’ , </w:t>
      </w:r>
      <w:r>
        <w:t>dla dzieci z terenu gminy Tłuszcz.</w:t>
      </w:r>
    </w:p>
    <w:p w14:paraId="606BDA95" w14:textId="1BB1FCA1" w:rsidR="00A62463" w:rsidRDefault="000D2968" w:rsidP="00EA68CC">
      <w:pPr>
        <w:pStyle w:val="Textbody"/>
        <w:spacing w:after="0" w:line="360" w:lineRule="auto"/>
        <w:ind w:firstLine="708"/>
        <w:jc w:val="both"/>
        <w:rPr>
          <w:color w:val="000000"/>
        </w:rPr>
      </w:pPr>
      <w:r>
        <w:t>Koszty pobytu dziecka w Placówce Wsparcia Dziennego w całości pokrył Ośrodek Pomocy Społecznej w Tłuszczu. Z naszej oferty skorzystało 26 osób, w tym dzieci i młodzież od 5 do 15 r.ż.. Nad realizacją planu pracy oferty zimowej czuwało dwóch opiekunów oraz prowadzący zajęcia w ramach projektu ,, Punkty dla Rodziny’’. Dodatkowym wsparciem była pomoc wolontariuszki, która   codziennie aktywnie uczestniczyła w przygotowaniach jak i w przebiegu wszystkich zajęć.</w:t>
      </w:r>
      <w:r>
        <w:rPr>
          <w:color w:val="000000"/>
        </w:rPr>
        <w:t> </w:t>
      </w:r>
    </w:p>
    <w:p w14:paraId="1635631D" w14:textId="74475DD8" w:rsidR="00EA68CC" w:rsidRDefault="00EA68CC" w:rsidP="00EA68CC">
      <w:pPr>
        <w:pStyle w:val="Textbody"/>
        <w:spacing w:after="0" w:line="360" w:lineRule="auto"/>
        <w:ind w:firstLine="708"/>
        <w:jc w:val="both"/>
      </w:pPr>
    </w:p>
    <w:p w14:paraId="70E82ABE" w14:textId="77777777" w:rsidR="00EA68CC" w:rsidRPr="00C81D50" w:rsidRDefault="00EA68CC" w:rsidP="00EA68CC">
      <w:pPr>
        <w:pStyle w:val="Textbody"/>
        <w:spacing w:after="0" w:line="360" w:lineRule="auto"/>
        <w:ind w:firstLine="708"/>
        <w:jc w:val="both"/>
      </w:pPr>
    </w:p>
    <w:p w14:paraId="2F4B3BF1" w14:textId="77777777" w:rsidR="00EA68CC" w:rsidRDefault="000D2968" w:rsidP="00EA68CC">
      <w:pPr>
        <w:pStyle w:val="Nagwek1"/>
        <w:spacing w:line="360" w:lineRule="auto"/>
        <w:rPr>
          <w:sz w:val="28"/>
          <w:szCs w:val="28"/>
        </w:rPr>
      </w:pPr>
      <w:bookmarkStart w:id="77" w:name="_Toc42167638"/>
      <w:r w:rsidRPr="005914C2">
        <w:rPr>
          <w:sz w:val="28"/>
          <w:szCs w:val="28"/>
        </w:rPr>
        <w:t>1</w:t>
      </w:r>
      <w:r w:rsidR="00B640CF">
        <w:rPr>
          <w:sz w:val="28"/>
          <w:szCs w:val="28"/>
        </w:rPr>
        <w:t>3</w:t>
      </w:r>
      <w:r w:rsidRPr="005914C2">
        <w:rPr>
          <w:sz w:val="28"/>
          <w:szCs w:val="28"/>
        </w:rPr>
        <w:t xml:space="preserve">. Współpraca z </w:t>
      </w:r>
      <w:r w:rsidR="00034D27">
        <w:rPr>
          <w:sz w:val="28"/>
          <w:szCs w:val="28"/>
        </w:rPr>
        <w:t xml:space="preserve">NGO w tym z </w:t>
      </w:r>
      <w:r w:rsidRPr="005914C2">
        <w:rPr>
          <w:sz w:val="28"/>
          <w:szCs w:val="28"/>
        </w:rPr>
        <w:t>Organizacją Pożytku Publicznego</w:t>
      </w:r>
      <w:bookmarkEnd w:id="77"/>
    </w:p>
    <w:p w14:paraId="24AD7D6B" w14:textId="316CA037" w:rsidR="00A62463" w:rsidRPr="005914C2" w:rsidRDefault="000D2968" w:rsidP="00EA68CC">
      <w:pPr>
        <w:pStyle w:val="Nagwek1"/>
        <w:spacing w:line="360" w:lineRule="auto"/>
      </w:pPr>
      <w:r w:rsidRPr="005914C2">
        <w:rPr>
          <w:sz w:val="28"/>
          <w:szCs w:val="28"/>
        </w:rPr>
        <w:tab/>
      </w:r>
    </w:p>
    <w:p w14:paraId="2EB12BF1" w14:textId="77777777" w:rsidR="00A62463" w:rsidRPr="005914C2" w:rsidRDefault="000D2968">
      <w:pPr>
        <w:pStyle w:val="Standard"/>
        <w:spacing w:line="360" w:lineRule="auto"/>
        <w:jc w:val="both"/>
        <w:rPr>
          <w:b/>
          <w:bCs/>
        </w:rPr>
      </w:pPr>
      <w:r w:rsidRPr="005914C2">
        <w:rPr>
          <w:b/>
          <w:bCs/>
        </w:rPr>
        <w:t>Stowarzyszenie Rodziców i Dzieci Niepełnosprawnych „Nadzieja”</w:t>
      </w:r>
      <w:r w:rsidRPr="005914C2">
        <w:rPr>
          <w:b/>
          <w:bCs/>
        </w:rPr>
        <w:tab/>
      </w:r>
    </w:p>
    <w:p w14:paraId="5DEF8D9F" w14:textId="77777777" w:rsidR="00A62463" w:rsidRDefault="00A62463">
      <w:pPr>
        <w:pStyle w:val="Standard"/>
        <w:spacing w:line="276" w:lineRule="auto"/>
        <w:jc w:val="both"/>
        <w:rPr>
          <w:b/>
          <w:bCs/>
          <w:color w:val="FF0000"/>
        </w:rPr>
      </w:pPr>
    </w:p>
    <w:p w14:paraId="4A18FB21" w14:textId="77777777" w:rsidR="00A62463" w:rsidRPr="005914C2" w:rsidRDefault="000D2968">
      <w:pPr>
        <w:pStyle w:val="Standard"/>
        <w:spacing w:line="360" w:lineRule="auto"/>
        <w:jc w:val="both"/>
        <w:rPr>
          <w:rFonts w:cs="Times New Roman"/>
        </w:rPr>
      </w:pPr>
      <w:r w:rsidRPr="005914C2">
        <w:rPr>
          <w:rFonts w:cs="Times New Roman"/>
        </w:rPr>
        <w:t xml:space="preserve">Stowarzyszenie Rodziców i Przyjaciół Dzieci Niepełnosprawnych „Nadzieja” w Tłuszczu powstało przy Ośrodku Pomocy Społecznej w Tłuszczu 06.06.2005 r. z dostrzeżonych potrzeb osób niepełnosprawnych i ich rodzin. Od tego czasu, w ramach współpracy powstał system pomocy osobom niepełnosprawnym, m. in. integracyjne przedszkola w Kozłach i Jasienicy, uruchomiona została regularna rehabilitacja ruchowa dla niepełnosprawnych dzieci i młodzieży. </w:t>
      </w:r>
      <w:r w:rsidR="005914C2">
        <w:rPr>
          <w:rFonts w:cs="Times New Roman"/>
        </w:rPr>
        <w:t xml:space="preserve">Stowarzyszenie </w:t>
      </w:r>
      <w:r w:rsidRPr="005914C2">
        <w:rPr>
          <w:rFonts w:cs="Times New Roman"/>
        </w:rPr>
        <w:lastRenderedPageBreak/>
        <w:t>Liczy 29 członków, oraz 28 podopiecznych (niepełnosprawnych) co daje razem 57 osób.</w:t>
      </w:r>
      <w:r w:rsidRPr="005914C2">
        <w:rPr>
          <w:rFonts w:cs="Times New Roman"/>
        </w:rPr>
        <w:tab/>
        <w:t xml:space="preserve">Stowarzyszenie jest Organizacją Pożytku Publicznego (OPP) od 2010 r. </w:t>
      </w:r>
      <w:r w:rsidRPr="005914C2">
        <w:rPr>
          <w:rFonts w:cs="Times New Roman"/>
        </w:rPr>
        <w:tab/>
      </w:r>
    </w:p>
    <w:p w14:paraId="3B67102F" w14:textId="77777777" w:rsidR="00A62463" w:rsidRPr="005914C2" w:rsidRDefault="000D2968">
      <w:pPr>
        <w:pStyle w:val="Textbody"/>
        <w:numPr>
          <w:ilvl w:val="0"/>
          <w:numId w:val="13"/>
        </w:numPr>
        <w:tabs>
          <w:tab w:val="left" w:pos="707"/>
        </w:tabs>
        <w:spacing w:after="0" w:line="360" w:lineRule="auto"/>
        <w:jc w:val="both"/>
        <w:rPr>
          <w:rFonts w:cs="Times New Roman"/>
        </w:rPr>
      </w:pPr>
      <w:r w:rsidRPr="005914C2">
        <w:rPr>
          <w:rFonts w:cs="Times New Roman"/>
        </w:rPr>
        <w:t>Stowarzyszenie Rodziców i Przyjaciół Dzieci Niep</w:t>
      </w:r>
      <w:r w:rsidR="005123EE" w:rsidRPr="005914C2">
        <w:rPr>
          <w:rFonts w:cs="Times New Roman"/>
        </w:rPr>
        <w:t>ełnosprawnych „ Nadzieja” w 2019</w:t>
      </w:r>
      <w:r w:rsidRPr="005914C2">
        <w:rPr>
          <w:rFonts w:cs="Times New Roman"/>
        </w:rPr>
        <w:t xml:space="preserve"> r. realizow</w:t>
      </w:r>
      <w:r w:rsidR="005123EE" w:rsidRPr="005914C2">
        <w:rPr>
          <w:rFonts w:cs="Times New Roman"/>
        </w:rPr>
        <w:t>ało 2 dniowy wyjazd integracyjno- rehabilitacyjny do Nałęczowa. W wyjeź</w:t>
      </w:r>
      <w:r w:rsidRPr="005914C2">
        <w:rPr>
          <w:rFonts w:cs="Times New Roman"/>
        </w:rPr>
        <w:t xml:space="preserve">dzie uczestniczyło 40 osób, które mogły zintegrować się ze sobą, lepiej poznać. Stanowią dla siebie grupę samopomocową. Pobyt został sfinansowany ze środków zebranych przez Stowarzyszenie w ramach 1%. </w:t>
      </w:r>
      <w:r w:rsidR="005914C2" w:rsidRPr="005914C2">
        <w:rPr>
          <w:rFonts w:cs="Times New Roman"/>
        </w:rPr>
        <w:t>Uczestnicy ponosili również częściowo wkład własny.</w:t>
      </w:r>
    </w:p>
    <w:p w14:paraId="7BE4A3D4" w14:textId="77777777" w:rsidR="00A62463" w:rsidRDefault="00A62463">
      <w:pPr>
        <w:pStyle w:val="Textbody"/>
        <w:tabs>
          <w:tab w:val="left" w:pos="707"/>
        </w:tabs>
        <w:spacing w:after="0" w:line="360" w:lineRule="auto"/>
        <w:jc w:val="both"/>
        <w:rPr>
          <w:color w:val="FF0000"/>
        </w:rPr>
      </w:pPr>
    </w:p>
    <w:p w14:paraId="0D6DE42B" w14:textId="77777777" w:rsidR="00A62463" w:rsidRPr="005914C2" w:rsidRDefault="000D2968">
      <w:pPr>
        <w:pStyle w:val="Textbody"/>
        <w:spacing w:after="0" w:line="360" w:lineRule="auto"/>
        <w:jc w:val="both"/>
      </w:pPr>
      <w:r w:rsidRPr="005914C2">
        <w:t>Ponadto, co roku Stowarzyszenie Rodziców i Przyjaciół Dzieci Niepełnosprawnych „ Nadzieja” w Tłuszczu organizuje okolicznościowe spotkania integracyjne związane ze świętami Bożego Narodzenia, choinki, ogniska, koncerty które sprzyjają integracji i zapobiegają wykluczeniu społecznemu. Co dwa lata Stowarzyszenie organizuje wspólne turnusy rehabilitacyjne w okresie letnim dla 40 członków stowarzyszenia.</w:t>
      </w:r>
    </w:p>
    <w:p w14:paraId="4BD70BAE" w14:textId="77777777" w:rsidR="00A62463" w:rsidRDefault="000D2968">
      <w:pPr>
        <w:pStyle w:val="Standard"/>
        <w:spacing w:line="360" w:lineRule="auto"/>
        <w:jc w:val="both"/>
        <w:rPr>
          <w:b/>
          <w:bCs/>
        </w:rPr>
      </w:pPr>
      <w:r w:rsidRPr="005914C2">
        <w:rPr>
          <w:rFonts w:cs="Times New Roman"/>
        </w:rPr>
        <w:br/>
      </w:r>
      <w:r w:rsidRPr="005914C2">
        <w:rPr>
          <w:b/>
          <w:bCs/>
        </w:rPr>
        <w:t>Stowarzyszenie Na Rzecz Organizowania Społeczności Lokalnych AB OVO</w:t>
      </w:r>
      <w:r w:rsidRPr="005914C2">
        <w:rPr>
          <w:b/>
          <w:bCs/>
        </w:rPr>
        <w:tab/>
      </w:r>
    </w:p>
    <w:p w14:paraId="13E7E5AF" w14:textId="77777777" w:rsidR="001449E2" w:rsidRPr="005914C2" w:rsidRDefault="001449E2">
      <w:pPr>
        <w:pStyle w:val="Standard"/>
        <w:spacing w:line="360" w:lineRule="auto"/>
        <w:jc w:val="both"/>
      </w:pPr>
    </w:p>
    <w:p w14:paraId="42632B63" w14:textId="77777777" w:rsidR="00A62463" w:rsidRPr="00A643F7" w:rsidRDefault="000D2968">
      <w:pPr>
        <w:pStyle w:val="Standard"/>
        <w:spacing w:line="360" w:lineRule="auto"/>
        <w:jc w:val="both"/>
        <w:rPr>
          <w:rFonts w:cs="Times New Roman"/>
          <w:b/>
          <w:bCs/>
        </w:rPr>
      </w:pPr>
      <w:r w:rsidRPr="00A643F7">
        <w:rPr>
          <w:rFonts w:cs="Times New Roman"/>
        </w:rPr>
        <w:t xml:space="preserve">Stowarzyszenie na Rzecz Organizowania Społeczności Lokalnych „AB OVO” w Tłuszczu to  organizacja pozarządowa, która funkcjonuje przy Ośrodku Pomocy Społecznej w Tłuszczu. Powstało 20.05.2013 r. z potrzeby wykorzystania 3 metody pracy socjalnej- organizowania społeczności lokalnej czyli wspierania społeczności w edukacji i dążeniach do poprawy swoich warunków życia. Stowarzyszenie wspiera oddolne inicjatywy lokalne tj. rekonstrukcje historyczne, organizację wypoczynku letniego, wsparcie Uniwersytetu Trzeciego Wieku. Stowarzyszenie jest głównym partnerem w inicjatywie lokalnej pn. MIODZIO WIOSKA- edukacyjny plac zabaw. Organizuje wizyty studyjne dla dzieci i dorosłych, bierze udział w festynach i piknikach. Współpracuje z lokalnymi przedsiębiorcami i organizacjami. Promuje gminę Tłuszcz. Od 6 lat zajmuje się organizacją wystaw na corocznym plebiscycie „Róża Burmistrza”. </w:t>
      </w:r>
      <w:r w:rsidRPr="00A643F7">
        <w:rPr>
          <w:rFonts w:cs="Times New Roman"/>
        </w:rPr>
        <w:br/>
      </w:r>
    </w:p>
    <w:p w14:paraId="7184535F" w14:textId="77777777" w:rsidR="00A62463" w:rsidRPr="00A643F7" w:rsidRDefault="000D2968">
      <w:pPr>
        <w:pStyle w:val="Standard"/>
        <w:spacing w:line="360" w:lineRule="auto"/>
        <w:jc w:val="both"/>
      </w:pPr>
      <w:r w:rsidRPr="00A643F7">
        <w:rPr>
          <w:rFonts w:cs="Times New Roman"/>
          <w:b/>
          <w:bCs/>
        </w:rPr>
        <w:t>Projekty realizow</w:t>
      </w:r>
      <w:r w:rsidR="00E15B82" w:rsidRPr="00A643F7">
        <w:rPr>
          <w:rFonts w:cs="Times New Roman"/>
          <w:b/>
          <w:bCs/>
        </w:rPr>
        <w:t>ane przez Stowarzyszenie  w 2019</w:t>
      </w:r>
      <w:r w:rsidRPr="00A643F7">
        <w:rPr>
          <w:rFonts w:cs="Times New Roman"/>
          <w:b/>
          <w:bCs/>
        </w:rPr>
        <w:t xml:space="preserve"> r:</w:t>
      </w:r>
      <w:r w:rsidRPr="00A643F7">
        <w:rPr>
          <w:rFonts w:cs="Times New Roman"/>
          <w:b/>
          <w:bCs/>
        </w:rPr>
        <w:tab/>
      </w:r>
      <w:r w:rsidRPr="00A643F7">
        <w:rPr>
          <w:rFonts w:cs="Times New Roman"/>
        </w:rPr>
        <w:br/>
      </w:r>
      <w:r w:rsidRPr="00A643F7">
        <w:rPr>
          <w:rFonts w:cs="Times New Roman"/>
          <w:b/>
        </w:rPr>
        <w:br/>
      </w:r>
      <w:r w:rsidRPr="00A643F7">
        <w:rPr>
          <w:rFonts w:cs="Times New Roman"/>
          <w:b/>
        </w:rPr>
        <w:tab/>
      </w:r>
      <w:r w:rsidRPr="00A643F7">
        <w:rPr>
          <w:rFonts w:cs="Times New Roman"/>
          <w:b/>
          <w:u w:val="single"/>
        </w:rPr>
        <w:t xml:space="preserve">1. </w:t>
      </w:r>
      <w:r w:rsidRPr="00A643F7">
        <w:rPr>
          <w:rFonts w:cs="Times New Roman"/>
          <w:b/>
          <w:bCs/>
          <w:u w:val="single"/>
        </w:rPr>
        <w:t>Projekt „Pięćdziesiąt twarzy seniora”</w:t>
      </w:r>
    </w:p>
    <w:p w14:paraId="7C7F5E9E" w14:textId="77777777" w:rsidR="00A62463" w:rsidRPr="00A643F7" w:rsidRDefault="000D2968">
      <w:pPr>
        <w:pStyle w:val="Standard"/>
        <w:spacing w:line="360" w:lineRule="auto"/>
        <w:jc w:val="both"/>
      </w:pPr>
      <w:r>
        <w:rPr>
          <w:rFonts w:cs="Times New Roman"/>
          <w:b/>
          <w:color w:val="FF0000"/>
          <w:u w:val="single"/>
        </w:rPr>
        <w:br/>
      </w:r>
      <w:r w:rsidRPr="00A643F7">
        <w:rPr>
          <w:rFonts w:cs="Times New Roman"/>
        </w:rPr>
        <w:t xml:space="preserve">Projekt </w:t>
      </w:r>
      <w:r w:rsidR="00A643F7">
        <w:rPr>
          <w:rFonts w:cs="Times New Roman"/>
        </w:rPr>
        <w:t>skierowany do 50 osób w wieku 55</w:t>
      </w:r>
      <w:r w:rsidRPr="00A643F7">
        <w:rPr>
          <w:rFonts w:cs="Times New Roman"/>
        </w:rPr>
        <w:t xml:space="preserve">+ z Uniwersytetów Trzeciego Wieku w Tłuszczu i Łochowie. Partnerem projektu jest Ośrodek Pomocy Społecznej w Tłuszczu, w którego strukturze </w:t>
      </w:r>
      <w:r w:rsidRPr="00A643F7">
        <w:rPr>
          <w:rFonts w:cs="Times New Roman"/>
        </w:rPr>
        <w:lastRenderedPageBreak/>
        <w:t xml:space="preserve">znajduje się UTW. Projekt zapewnia zajęcia i bogatą ofertę od 1.06.2018 r. do 31.12.2020 r. Projekt jest dofinansowany przez Mazowieckie Centrum Polityki Społecznej ze środków Województwa Mazowieckiego. W ramach projektu odbywają się: zajęcia rękodzielnicze, zajęcia tai chi, taneczne, gimnastyczne, wyjazdy na basen, koncerty i spotkania. Ponadto, studenci mieli szkolenie z udzielania pierwszej pomocy przed medycznej oraz spotkania grupy samopomocowej Amazonek. W ramach projektu zostały zakupione fantomy piersi i jąder. </w:t>
      </w:r>
    </w:p>
    <w:p w14:paraId="3D5DBE06" w14:textId="77777777" w:rsidR="00A62463" w:rsidRDefault="00A62463">
      <w:pPr>
        <w:pStyle w:val="Standard"/>
        <w:spacing w:line="360" w:lineRule="auto"/>
        <w:jc w:val="both"/>
        <w:rPr>
          <w:rFonts w:cs="Times New Roman"/>
          <w:color w:val="FF0000"/>
        </w:rPr>
      </w:pPr>
    </w:p>
    <w:p w14:paraId="504FB1F0" w14:textId="77777777" w:rsidR="00A62463" w:rsidRDefault="000D2968">
      <w:pPr>
        <w:pStyle w:val="Standard"/>
        <w:numPr>
          <w:ilvl w:val="0"/>
          <w:numId w:val="27"/>
        </w:numPr>
        <w:spacing w:line="360" w:lineRule="auto"/>
        <w:jc w:val="both"/>
        <w:rPr>
          <w:b/>
          <w:bCs/>
          <w:u w:val="single"/>
        </w:rPr>
      </w:pPr>
      <w:r w:rsidRPr="00A643F7">
        <w:rPr>
          <w:b/>
          <w:bCs/>
          <w:u w:val="single"/>
        </w:rPr>
        <w:t>Grupa rekonstrukcji historycznej</w:t>
      </w:r>
    </w:p>
    <w:p w14:paraId="1C6A2226" w14:textId="77777777" w:rsidR="001449E2" w:rsidRPr="00A643F7" w:rsidRDefault="001449E2" w:rsidP="001449E2">
      <w:pPr>
        <w:pStyle w:val="Standard"/>
        <w:spacing w:line="360" w:lineRule="auto"/>
        <w:ind w:left="720"/>
        <w:jc w:val="both"/>
        <w:rPr>
          <w:b/>
          <w:bCs/>
          <w:u w:val="single"/>
        </w:rPr>
      </w:pPr>
    </w:p>
    <w:p w14:paraId="2EACDD1A" w14:textId="77777777" w:rsidR="00A62463" w:rsidRDefault="000D2968">
      <w:pPr>
        <w:pStyle w:val="Standard"/>
        <w:spacing w:line="360" w:lineRule="auto"/>
        <w:jc w:val="both"/>
      </w:pPr>
      <w:r w:rsidRPr="00A643F7">
        <w:t xml:space="preserve">Grupa </w:t>
      </w:r>
      <w:proofErr w:type="spellStart"/>
      <w:r w:rsidRPr="00A643F7">
        <w:t>Rekonsstrukcji</w:t>
      </w:r>
      <w:proofErr w:type="spellEnd"/>
      <w:r w:rsidRPr="00A643F7">
        <w:t xml:space="preserve"> Historycznej Ludności Cywilnej „Rajski Ptak” z Tłuszcza liczy 35 osób w tym 14 dzieci. Od 2016 r. funkcjonuje w strukturze </w:t>
      </w:r>
      <w:r w:rsidR="00E15B82" w:rsidRPr="00A643F7">
        <w:t>Stowarzyszenia Ab ovo</w:t>
      </w:r>
      <w:r w:rsidRPr="00A643F7">
        <w:t xml:space="preserve">. Grupa </w:t>
      </w:r>
      <w:r w:rsidR="00E15B82" w:rsidRPr="00A643F7">
        <w:t>bierze udział w wielu wydarzeniach historycznych.</w:t>
      </w:r>
    </w:p>
    <w:p w14:paraId="38AB0B5B" w14:textId="77777777" w:rsidR="001449E2" w:rsidRPr="00A643F7" w:rsidRDefault="001449E2">
      <w:pPr>
        <w:pStyle w:val="Standard"/>
        <w:spacing w:line="360" w:lineRule="auto"/>
        <w:jc w:val="both"/>
      </w:pPr>
    </w:p>
    <w:p w14:paraId="14DF84E4" w14:textId="77777777" w:rsidR="00A62463" w:rsidRDefault="000D2968">
      <w:pPr>
        <w:pStyle w:val="Standard"/>
        <w:numPr>
          <w:ilvl w:val="0"/>
          <w:numId w:val="27"/>
        </w:numPr>
        <w:spacing w:line="360" w:lineRule="auto"/>
        <w:jc w:val="both"/>
        <w:rPr>
          <w:b/>
          <w:bCs/>
          <w:u w:val="single"/>
        </w:rPr>
      </w:pPr>
      <w:r w:rsidRPr="00E15B82">
        <w:rPr>
          <w:b/>
          <w:bCs/>
          <w:u w:val="single"/>
        </w:rPr>
        <w:t>Projekt „Punkty dla Rodziny”</w:t>
      </w:r>
    </w:p>
    <w:p w14:paraId="5DF9E8B5" w14:textId="77777777" w:rsidR="001449E2" w:rsidRPr="00E15B82" w:rsidRDefault="001449E2" w:rsidP="001449E2">
      <w:pPr>
        <w:pStyle w:val="Standard"/>
        <w:spacing w:line="360" w:lineRule="auto"/>
        <w:ind w:left="720"/>
        <w:jc w:val="both"/>
        <w:rPr>
          <w:b/>
          <w:bCs/>
          <w:u w:val="single"/>
        </w:rPr>
      </w:pPr>
    </w:p>
    <w:p w14:paraId="57614557" w14:textId="77777777" w:rsidR="00A62463" w:rsidRPr="00E15B82" w:rsidRDefault="00E15B82">
      <w:pPr>
        <w:pStyle w:val="Standard"/>
        <w:spacing w:line="360" w:lineRule="auto"/>
        <w:jc w:val="both"/>
      </w:pPr>
      <w:r w:rsidRPr="00E15B82">
        <w:t xml:space="preserve">Stowarzyszenie „Ab ovo” było </w:t>
      </w:r>
      <w:r w:rsidR="000D2968" w:rsidRPr="00E15B82">
        <w:t xml:space="preserve"> partnere</w:t>
      </w:r>
      <w:r w:rsidRPr="00E15B82">
        <w:t>m projektu, którego liderem był</w:t>
      </w:r>
      <w:r w:rsidR="000D2968" w:rsidRPr="00E15B82">
        <w:t xml:space="preserve"> Ośrodek Pomocy Społecznej w Tłuszczu. Partner realizacji został wyłoniony w formule konkursu ogłoszonego przez Kierownika OPS w </w:t>
      </w:r>
      <w:r w:rsidRPr="00E15B82">
        <w:t>Tłuszczu. Stowarzyszenie zajmowało</w:t>
      </w:r>
      <w:r w:rsidR="000D2968" w:rsidRPr="00E15B82">
        <w:t xml:space="preserve"> się w projekcie organizacją zajęć </w:t>
      </w:r>
      <w:proofErr w:type="spellStart"/>
      <w:r w:rsidR="000D2968" w:rsidRPr="00E15B82">
        <w:t>arteterapeutycznyc</w:t>
      </w:r>
      <w:r w:rsidRPr="00E15B82">
        <w:t>h</w:t>
      </w:r>
      <w:proofErr w:type="spellEnd"/>
      <w:r w:rsidRPr="00E15B82">
        <w:t>, muzycznych, teatralnych i rękodzielnicz</w:t>
      </w:r>
      <w:r w:rsidR="000D2968" w:rsidRPr="00E15B82">
        <w:t xml:space="preserve">ych.    </w:t>
      </w:r>
    </w:p>
    <w:p w14:paraId="49ADEF6D" w14:textId="77777777" w:rsidR="00A62463" w:rsidRPr="0077768C" w:rsidRDefault="00E15B82">
      <w:pPr>
        <w:pStyle w:val="Standard"/>
        <w:spacing w:line="360" w:lineRule="auto"/>
        <w:jc w:val="both"/>
      </w:pPr>
      <w:r w:rsidRPr="0077768C">
        <w:t>Kwota dofinansowania w 2019 r. to</w:t>
      </w:r>
      <w:r w:rsidR="0077768C" w:rsidRPr="0077768C">
        <w:t xml:space="preserve"> 93 177,00</w:t>
      </w:r>
      <w:r w:rsidRPr="0077768C">
        <w:t xml:space="preserve"> </w:t>
      </w:r>
      <w:r w:rsidR="000D2968" w:rsidRPr="0077768C">
        <w:t xml:space="preserve"> zł.</w:t>
      </w:r>
    </w:p>
    <w:p w14:paraId="1E78A5BA" w14:textId="157A8852" w:rsidR="00C81D50" w:rsidRDefault="00C81D50" w:rsidP="00043CA3">
      <w:pPr>
        <w:pStyle w:val="Standard"/>
        <w:spacing w:line="360" w:lineRule="auto"/>
        <w:jc w:val="both"/>
        <w:rPr>
          <w:color w:val="000000"/>
        </w:rPr>
      </w:pPr>
    </w:p>
    <w:p w14:paraId="18CC6AAA" w14:textId="77777777" w:rsidR="00C81D50" w:rsidRDefault="00C81D50" w:rsidP="00043CA3">
      <w:pPr>
        <w:pStyle w:val="Standard"/>
        <w:spacing w:line="360" w:lineRule="auto"/>
        <w:jc w:val="both"/>
        <w:rPr>
          <w:color w:val="000000"/>
        </w:rPr>
      </w:pPr>
    </w:p>
    <w:p w14:paraId="5B81EDB5" w14:textId="29D4C801" w:rsidR="00043CA3" w:rsidRDefault="00043CA3" w:rsidP="00043CA3">
      <w:pPr>
        <w:pStyle w:val="Nagwek1"/>
        <w:spacing w:line="360" w:lineRule="auto"/>
        <w:rPr>
          <w:color w:val="000000"/>
          <w:sz w:val="28"/>
          <w:szCs w:val="28"/>
        </w:rPr>
      </w:pPr>
      <w:bookmarkStart w:id="78" w:name="_Toc42167639"/>
      <w:r>
        <w:rPr>
          <w:color w:val="000000"/>
          <w:sz w:val="28"/>
          <w:szCs w:val="28"/>
        </w:rPr>
        <w:t>1</w:t>
      </w:r>
      <w:r w:rsidR="00EA68CC">
        <w:rPr>
          <w:color w:val="000000"/>
          <w:sz w:val="28"/>
          <w:szCs w:val="28"/>
        </w:rPr>
        <w:t>4</w:t>
      </w:r>
      <w:r>
        <w:rPr>
          <w:color w:val="000000"/>
          <w:sz w:val="28"/>
          <w:szCs w:val="28"/>
        </w:rPr>
        <w:t>. Struktura dochodów i wydatków Ośrodka Pomocy Społecznej w Tłuszczu w 2019 r.</w:t>
      </w:r>
      <w:bookmarkEnd w:id="78"/>
    </w:p>
    <w:p w14:paraId="2289143E" w14:textId="77777777" w:rsidR="00043CA3" w:rsidRPr="00EF0EA5" w:rsidRDefault="00043CA3" w:rsidP="00043CA3">
      <w:pPr>
        <w:pStyle w:val="Textbody"/>
        <w:autoSpaceDE w:val="0"/>
        <w:spacing w:after="0" w:line="360" w:lineRule="auto"/>
        <w:jc w:val="both"/>
        <w:rPr>
          <w:color w:val="000000"/>
        </w:rPr>
      </w:pPr>
      <w:r>
        <w:rPr>
          <w:rFonts w:eastAsia="TimesNewRomanPSMT" w:cs="TimesNewRomanPSMT"/>
          <w:color w:val="000000"/>
        </w:rPr>
        <w:br/>
      </w:r>
      <w:r>
        <w:rPr>
          <w:color w:val="000000"/>
        </w:rPr>
        <w:t>Struktura dochodów i analiza wykorzystania środków na świadczenia pomocy społecznej przedstawia się następująco:</w:t>
      </w:r>
      <w:r>
        <w:rPr>
          <w:color w:val="000000"/>
        </w:rPr>
        <w:tab/>
      </w:r>
      <w:r>
        <w:rPr>
          <w:color w:val="000000"/>
        </w:rPr>
        <w:br/>
      </w:r>
    </w:p>
    <w:p w14:paraId="7FDA600B" w14:textId="1A9D0B65" w:rsidR="00043CA3" w:rsidRDefault="00043CA3" w:rsidP="00043CA3">
      <w:pPr>
        <w:pStyle w:val="Textbody"/>
        <w:autoSpaceDE w:val="0"/>
        <w:spacing w:line="360" w:lineRule="auto"/>
        <w:jc w:val="both"/>
        <w:rPr>
          <w:rFonts w:eastAsia="Times New Roman" w:cs="Times New Roman"/>
          <w:b/>
          <w:bCs/>
          <w:i/>
          <w:iCs/>
          <w:color w:val="000000"/>
        </w:rPr>
      </w:pPr>
      <w:r>
        <w:rPr>
          <w:rFonts w:eastAsia="Times New Roman" w:cs="Times New Roman"/>
          <w:b/>
          <w:bCs/>
          <w:i/>
          <w:iCs/>
          <w:color w:val="000000"/>
        </w:rPr>
        <w:t>Tab. nr 2</w:t>
      </w:r>
      <w:r w:rsidR="00C81D50">
        <w:rPr>
          <w:rFonts w:eastAsia="Times New Roman" w:cs="Times New Roman"/>
          <w:b/>
          <w:bCs/>
          <w:i/>
          <w:iCs/>
          <w:color w:val="000000"/>
        </w:rPr>
        <w:t>6</w:t>
      </w:r>
      <w:r>
        <w:rPr>
          <w:rFonts w:eastAsia="Times New Roman" w:cs="Times New Roman"/>
          <w:b/>
          <w:bCs/>
          <w:i/>
          <w:iCs/>
          <w:color w:val="000000"/>
        </w:rPr>
        <w:t>- Struktura wydatków w Ośrodku Pomocy Społecznej</w:t>
      </w:r>
      <w:r>
        <w:rPr>
          <w:rFonts w:eastAsia="Times New Roman" w:cs="Times New Roman"/>
          <w:b/>
          <w:bCs/>
          <w:i/>
          <w:iCs/>
          <w:color w:val="000000"/>
        </w:rPr>
        <w:tab/>
        <w:t>w 2019 r.</w:t>
      </w:r>
    </w:p>
    <w:tbl>
      <w:tblPr>
        <w:tblW w:w="9480" w:type="dxa"/>
        <w:tblInd w:w="-60" w:type="dxa"/>
        <w:tblLayout w:type="fixed"/>
        <w:tblCellMar>
          <w:left w:w="10" w:type="dxa"/>
          <w:right w:w="10" w:type="dxa"/>
        </w:tblCellMar>
        <w:tblLook w:val="04A0" w:firstRow="1" w:lastRow="0" w:firstColumn="1" w:lastColumn="0" w:noHBand="0" w:noVBand="1"/>
      </w:tblPr>
      <w:tblGrid>
        <w:gridCol w:w="3470"/>
        <w:gridCol w:w="1719"/>
        <w:gridCol w:w="4291"/>
      </w:tblGrid>
      <w:tr w:rsidR="00043CA3" w14:paraId="624CD56D" w14:textId="77777777" w:rsidTr="007A2732">
        <w:trPr>
          <w:trHeight w:val="27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tcPr>
          <w:p w14:paraId="77A377CF" w14:textId="77777777" w:rsidR="00043CA3" w:rsidRDefault="00043CA3" w:rsidP="007A2732">
            <w:pPr>
              <w:pStyle w:val="Standard"/>
              <w:spacing w:before="100" w:after="119" w:line="360" w:lineRule="auto"/>
              <w:jc w:val="center"/>
              <w:rPr>
                <w:rFonts w:eastAsia="Times New Roman" w:cs="Times New Roman"/>
                <w:b/>
                <w:bCs/>
                <w:color w:val="000000"/>
                <w:sz w:val="18"/>
                <w:szCs w:val="18"/>
              </w:rPr>
            </w:pPr>
            <w:r>
              <w:rPr>
                <w:rFonts w:eastAsia="Times New Roman" w:cs="Times New Roman"/>
                <w:b/>
                <w:bCs/>
                <w:color w:val="000000"/>
                <w:sz w:val="18"/>
                <w:szCs w:val="18"/>
              </w:rPr>
              <w:t>OPIS</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tcPr>
          <w:p w14:paraId="55383D1B" w14:textId="77777777" w:rsidR="00043CA3" w:rsidRDefault="00043CA3" w:rsidP="007A2732">
            <w:pPr>
              <w:pStyle w:val="Standard"/>
              <w:spacing w:before="100" w:after="119" w:line="360" w:lineRule="auto"/>
              <w:jc w:val="center"/>
              <w:rPr>
                <w:rFonts w:eastAsia="Times New Roman" w:cs="Times New Roman"/>
                <w:b/>
                <w:bCs/>
                <w:color w:val="000000"/>
                <w:sz w:val="18"/>
                <w:szCs w:val="18"/>
              </w:rPr>
            </w:pPr>
            <w:r>
              <w:rPr>
                <w:rFonts w:eastAsia="Times New Roman" w:cs="Times New Roman"/>
                <w:b/>
                <w:bCs/>
                <w:color w:val="000000"/>
                <w:sz w:val="18"/>
                <w:szCs w:val="18"/>
              </w:rPr>
              <w:t>PLAN</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tcPr>
          <w:p w14:paraId="698D06DA" w14:textId="77777777" w:rsidR="00043CA3" w:rsidRDefault="00043CA3" w:rsidP="007A2732">
            <w:pPr>
              <w:pStyle w:val="Standard"/>
              <w:spacing w:before="100" w:after="119" w:line="360" w:lineRule="auto"/>
              <w:jc w:val="center"/>
              <w:rPr>
                <w:rFonts w:eastAsia="Times New Roman" w:cs="Times New Roman"/>
                <w:b/>
                <w:bCs/>
                <w:color w:val="000000"/>
                <w:sz w:val="18"/>
                <w:szCs w:val="18"/>
              </w:rPr>
            </w:pPr>
            <w:r>
              <w:rPr>
                <w:rFonts w:eastAsia="Times New Roman" w:cs="Times New Roman"/>
                <w:b/>
                <w:bCs/>
                <w:color w:val="000000"/>
                <w:sz w:val="18"/>
                <w:szCs w:val="18"/>
              </w:rPr>
              <w:t>WYKONANIE</w:t>
            </w:r>
          </w:p>
        </w:tc>
      </w:tr>
      <w:tr w:rsidR="00043CA3" w14:paraId="5CFD3E6A"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38A49695"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Domy Pomocy Społecznej</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D319FC2"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564 001,00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3CA8FD9"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563 963,75</w:t>
            </w:r>
          </w:p>
        </w:tc>
      </w:tr>
      <w:tr w:rsidR="00043CA3" w14:paraId="7B07FA5C" w14:textId="77777777" w:rsidTr="007A2732">
        <w:trPr>
          <w:trHeight w:val="64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A504664"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lastRenderedPageBreak/>
              <w:t>Ośrodki wsparcia – Klub Integracji Społecznej w tym PAI</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4A95B04"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43 881,83</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2015AFDA"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43 875,18</w:t>
            </w:r>
          </w:p>
        </w:tc>
      </w:tr>
      <w:tr w:rsidR="00043CA3" w14:paraId="4CFE1AA6"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C1C9627"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Przemoc w rodzinie</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6FB94463"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1000,00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1816B4C"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1000,00</w:t>
            </w:r>
          </w:p>
        </w:tc>
      </w:tr>
      <w:tr w:rsidR="00043CA3" w14:paraId="4A21311A" w14:textId="77777777" w:rsidTr="007A2732">
        <w:trPr>
          <w:trHeight w:val="85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B513C8D" w14:textId="77777777" w:rsidR="00043CA3" w:rsidRDefault="00043CA3" w:rsidP="007A2732">
            <w:pPr>
              <w:pStyle w:val="Standard"/>
              <w:spacing w:before="100" w:after="119" w:line="360" w:lineRule="auto"/>
              <w:ind w:right="198" w:firstLine="11"/>
              <w:rPr>
                <w:rFonts w:eastAsia="Times New Roman" w:cs="Times New Roman"/>
                <w:color w:val="000000"/>
                <w:sz w:val="18"/>
                <w:szCs w:val="18"/>
              </w:rPr>
            </w:pPr>
            <w:r>
              <w:rPr>
                <w:rFonts w:eastAsia="Times New Roman" w:cs="Times New Roman"/>
                <w:color w:val="000000"/>
                <w:sz w:val="18"/>
                <w:szCs w:val="18"/>
              </w:rPr>
              <w:t>Asystent Rodziny</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68CDCCB"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57 068,00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4FF1CFA"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56 919,41 w tym:</w:t>
            </w:r>
          </w:p>
          <w:p w14:paraId="2A079CBB"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śr. własne – 13 854,41</w:t>
            </w:r>
          </w:p>
          <w:p w14:paraId="011479B8"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dotacja – 13 305,00</w:t>
            </w:r>
          </w:p>
          <w:p w14:paraId="098E3BC6"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GKRPA- 13 720,00</w:t>
            </w:r>
          </w:p>
          <w:p w14:paraId="3097C9B0" w14:textId="77777777" w:rsidR="00043CA3" w:rsidRDefault="00043CA3" w:rsidP="007A2732">
            <w:pPr>
              <w:pStyle w:val="Standard"/>
              <w:spacing w:before="100" w:after="119" w:line="360" w:lineRule="auto"/>
              <w:rPr>
                <w:color w:val="000000"/>
                <w:sz w:val="18"/>
                <w:szCs w:val="18"/>
              </w:rPr>
            </w:pPr>
            <w:r>
              <w:rPr>
                <w:color w:val="000000"/>
                <w:sz w:val="18"/>
                <w:szCs w:val="18"/>
              </w:rPr>
              <w:t>Wkład własny do projektu „ Punkty dla Rodziny” – 16 040,00</w:t>
            </w:r>
          </w:p>
        </w:tc>
      </w:tr>
      <w:tr w:rsidR="00043CA3" w14:paraId="7953A21D"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6659190" w14:textId="77777777" w:rsidR="00043CA3" w:rsidRDefault="00043CA3" w:rsidP="007A2732">
            <w:pPr>
              <w:pStyle w:val="Standard"/>
              <w:spacing w:before="100" w:after="119" w:line="360" w:lineRule="auto"/>
              <w:ind w:right="198" w:firstLine="11"/>
              <w:rPr>
                <w:rFonts w:eastAsia="Times New Roman" w:cs="Times New Roman"/>
                <w:color w:val="000000"/>
                <w:sz w:val="18"/>
                <w:szCs w:val="18"/>
              </w:rPr>
            </w:pPr>
            <w:r>
              <w:rPr>
                <w:rFonts w:eastAsia="Times New Roman" w:cs="Times New Roman"/>
                <w:color w:val="000000"/>
                <w:sz w:val="18"/>
                <w:szCs w:val="18"/>
              </w:rPr>
              <w:t>Świadczenia rodzinne</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318E450A"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7 813 376,00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9FB50B2"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7 590 998,93</w:t>
            </w:r>
          </w:p>
        </w:tc>
      </w:tr>
      <w:tr w:rsidR="00043CA3" w14:paraId="6968E519"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87F307E" w14:textId="77777777" w:rsidR="00043CA3" w:rsidRDefault="00043CA3" w:rsidP="007A2732">
            <w:pPr>
              <w:pStyle w:val="Standard"/>
              <w:spacing w:before="100" w:after="119" w:line="360" w:lineRule="auto"/>
              <w:ind w:right="198" w:firstLine="11"/>
              <w:rPr>
                <w:rFonts w:eastAsia="Times New Roman" w:cs="Times New Roman"/>
                <w:color w:val="000000"/>
                <w:sz w:val="18"/>
                <w:szCs w:val="18"/>
              </w:rPr>
            </w:pPr>
            <w:r>
              <w:rPr>
                <w:rFonts w:eastAsia="Times New Roman" w:cs="Times New Roman"/>
                <w:color w:val="000000"/>
                <w:sz w:val="18"/>
                <w:szCs w:val="18"/>
              </w:rPr>
              <w:t>Program „Dobry Start”</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62741249"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899 465,00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9EE636C"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899 330,00</w:t>
            </w:r>
          </w:p>
        </w:tc>
      </w:tr>
      <w:tr w:rsidR="00043CA3" w14:paraId="5166FC97"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829D921" w14:textId="77777777" w:rsidR="00043CA3" w:rsidRDefault="00043CA3" w:rsidP="007A2732">
            <w:pPr>
              <w:pStyle w:val="Standard"/>
              <w:spacing w:before="100" w:after="119" w:line="360" w:lineRule="auto"/>
              <w:ind w:right="198" w:firstLine="11"/>
              <w:rPr>
                <w:rFonts w:eastAsia="Times New Roman" w:cs="Times New Roman"/>
                <w:color w:val="000000"/>
                <w:sz w:val="18"/>
                <w:szCs w:val="18"/>
              </w:rPr>
            </w:pPr>
            <w:r>
              <w:rPr>
                <w:rFonts w:eastAsia="Times New Roman" w:cs="Times New Roman"/>
                <w:color w:val="000000"/>
                <w:sz w:val="18"/>
                <w:szCs w:val="18"/>
              </w:rPr>
              <w:t>Świadczenie wychowawcze - 500plus</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87BBA26"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20 720 000,00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DA14B0D" w14:textId="77777777" w:rsidR="00043CA3" w:rsidRDefault="00043CA3" w:rsidP="007A2732">
            <w:pPr>
              <w:pStyle w:val="Standard"/>
              <w:spacing w:before="100" w:line="360" w:lineRule="auto"/>
              <w:rPr>
                <w:rFonts w:eastAsia="Times New Roman" w:cs="Times New Roman"/>
                <w:color w:val="000000"/>
                <w:sz w:val="18"/>
                <w:szCs w:val="18"/>
              </w:rPr>
            </w:pPr>
          </w:p>
          <w:p w14:paraId="6FC90650" w14:textId="77777777" w:rsidR="00043CA3" w:rsidRDefault="00043CA3" w:rsidP="007A2732">
            <w:pPr>
              <w:pStyle w:val="Standard"/>
              <w:spacing w:before="100" w:line="360" w:lineRule="auto"/>
              <w:rPr>
                <w:rFonts w:eastAsia="Times New Roman" w:cs="Times New Roman"/>
                <w:color w:val="000000"/>
                <w:sz w:val="20"/>
                <w:szCs w:val="20"/>
              </w:rPr>
            </w:pPr>
            <w:r>
              <w:rPr>
                <w:rFonts w:eastAsia="Times New Roman" w:cs="Times New Roman"/>
                <w:color w:val="000000"/>
                <w:sz w:val="20"/>
                <w:szCs w:val="20"/>
              </w:rPr>
              <w:t>20 719 603,85</w:t>
            </w:r>
          </w:p>
          <w:p w14:paraId="0E042E0A" w14:textId="77777777" w:rsidR="00043CA3" w:rsidRDefault="00043CA3" w:rsidP="007A2732">
            <w:pPr>
              <w:pStyle w:val="Standard"/>
              <w:spacing w:before="100" w:after="119" w:line="360" w:lineRule="auto"/>
              <w:rPr>
                <w:rFonts w:eastAsia="Times New Roman" w:cs="Times New Roman"/>
                <w:color w:val="000000"/>
              </w:rPr>
            </w:pPr>
          </w:p>
        </w:tc>
      </w:tr>
      <w:tr w:rsidR="00043CA3" w14:paraId="0A007E5F" w14:textId="77777777" w:rsidTr="007A2732">
        <w:trPr>
          <w:trHeight w:val="52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6F50737" w14:textId="77777777" w:rsidR="00043CA3" w:rsidRDefault="00043CA3" w:rsidP="007A2732">
            <w:pPr>
              <w:pStyle w:val="Standard"/>
              <w:spacing w:before="100" w:after="119" w:line="360" w:lineRule="auto"/>
              <w:ind w:right="1128" w:firstLine="11"/>
              <w:rPr>
                <w:rFonts w:eastAsia="Times New Roman" w:cs="Times New Roman"/>
                <w:color w:val="000000"/>
                <w:sz w:val="18"/>
                <w:szCs w:val="18"/>
              </w:rPr>
            </w:pPr>
            <w:r>
              <w:rPr>
                <w:rFonts w:eastAsia="Times New Roman" w:cs="Times New Roman"/>
                <w:color w:val="000000"/>
                <w:sz w:val="18"/>
                <w:szCs w:val="18"/>
              </w:rPr>
              <w:t>Składka zdrowotna od SR</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3122CB6F"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41 486,00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EE31DF2"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39 932,91</w:t>
            </w:r>
          </w:p>
        </w:tc>
      </w:tr>
      <w:tr w:rsidR="00043CA3" w14:paraId="69EEA560" w14:textId="77777777" w:rsidTr="007A2732">
        <w:trPr>
          <w:trHeight w:val="52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FFCB17E" w14:textId="77777777" w:rsidR="00043CA3" w:rsidRDefault="00043CA3" w:rsidP="007A2732">
            <w:pPr>
              <w:pStyle w:val="Standard"/>
              <w:spacing w:before="100" w:after="119" w:line="360" w:lineRule="auto"/>
              <w:ind w:right="1128" w:firstLine="11"/>
              <w:rPr>
                <w:rFonts w:eastAsia="Times New Roman" w:cs="Times New Roman"/>
                <w:color w:val="000000"/>
                <w:sz w:val="18"/>
                <w:szCs w:val="18"/>
              </w:rPr>
            </w:pPr>
            <w:r>
              <w:rPr>
                <w:rFonts w:eastAsia="Times New Roman" w:cs="Times New Roman"/>
                <w:color w:val="000000"/>
                <w:sz w:val="18"/>
                <w:szCs w:val="18"/>
              </w:rPr>
              <w:t>Składka zdrowotna od zasiłków stałych</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C320458"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46 563,00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5DD6815"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46 537,83</w:t>
            </w:r>
          </w:p>
        </w:tc>
      </w:tr>
      <w:tr w:rsidR="00043CA3" w14:paraId="51A7BDC7"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34B331D"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Piecza zastępcza</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6F48DD6"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208 600,00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EF254B1"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204 719,55</w:t>
            </w:r>
          </w:p>
        </w:tc>
      </w:tr>
      <w:tr w:rsidR="00043CA3" w14:paraId="0C014F2B"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B284CF7"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Dodatki mieszkaniowe</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41D791F"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85 618,44</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9BC687D"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85 618,44</w:t>
            </w:r>
          </w:p>
        </w:tc>
      </w:tr>
      <w:tr w:rsidR="00043CA3" w14:paraId="63D80693" w14:textId="77777777" w:rsidTr="007A2732">
        <w:trPr>
          <w:trHeight w:val="90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946CA3D"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Prace społecznie użyteczne</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BC940AF"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13 234,80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2C327BC"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13 234,80</w:t>
            </w:r>
          </w:p>
        </w:tc>
      </w:tr>
      <w:tr w:rsidR="00043CA3" w14:paraId="7D32A305" w14:textId="77777777" w:rsidTr="007A2732">
        <w:trPr>
          <w:trHeight w:val="225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18126D7" w14:textId="77777777" w:rsidR="00043CA3" w:rsidRDefault="00043CA3" w:rsidP="007A2732">
            <w:pPr>
              <w:pStyle w:val="Standard"/>
              <w:spacing w:before="100" w:after="119" w:line="360" w:lineRule="auto"/>
              <w:ind w:right="301"/>
              <w:rPr>
                <w:rFonts w:eastAsia="Times New Roman" w:cs="Times New Roman"/>
                <w:color w:val="000000"/>
                <w:sz w:val="18"/>
                <w:szCs w:val="18"/>
              </w:rPr>
            </w:pPr>
            <w:r>
              <w:rPr>
                <w:rFonts w:eastAsia="Times New Roman" w:cs="Times New Roman"/>
                <w:color w:val="000000"/>
                <w:sz w:val="18"/>
                <w:szCs w:val="18"/>
              </w:rPr>
              <w:t>Zasiłki i pomoc w naturze oraz składka społeczna od podopiecznych, pobyt w schronisku , pochówek ( Zakup usług pozostałych)</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2BC0676"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755 918,00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02509631"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753 038,11 w tym</w:t>
            </w:r>
          </w:p>
          <w:p w14:paraId="689E878E"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606 811,67- zasiłki stałe</w:t>
            </w:r>
          </w:p>
          <w:p w14:paraId="24C33471"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968,10- zasiłki + dożywianie dla</w:t>
            </w:r>
          </w:p>
          <w:p w14:paraId="6FBF876C"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cudzoziemców</w:t>
            </w:r>
          </w:p>
          <w:p w14:paraId="21BB392A" w14:textId="77777777" w:rsidR="00043CA3" w:rsidRDefault="00043CA3" w:rsidP="007A2732">
            <w:pPr>
              <w:pStyle w:val="Standard"/>
              <w:spacing w:before="100" w:line="360" w:lineRule="auto"/>
              <w:ind w:right="335" w:firstLine="11"/>
              <w:rPr>
                <w:rFonts w:eastAsia="Times New Roman" w:cs="Times New Roman"/>
                <w:color w:val="000000"/>
                <w:sz w:val="18"/>
                <w:szCs w:val="18"/>
              </w:rPr>
            </w:pPr>
            <w:r>
              <w:rPr>
                <w:rFonts w:eastAsia="Times New Roman" w:cs="Times New Roman"/>
                <w:color w:val="000000"/>
                <w:sz w:val="18"/>
                <w:szCs w:val="18"/>
              </w:rPr>
              <w:t>8 729,34- zasiłki okresowe z dotacji</w:t>
            </w:r>
          </w:p>
          <w:p w14:paraId="268CCEB6" w14:textId="77777777" w:rsidR="00043CA3" w:rsidRDefault="00043CA3" w:rsidP="007A2732">
            <w:pPr>
              <w:pStyle w:val="Standard"/>
              <w:spacing w:before="100" w:line="360" w:lineRule="auto"/>
              <w:ind w:right="335" w:firstLine="11"/>
              <w:rPr>
                <w:rFonts w:eastAsia="Times New Roman" w:cs="Times New Roman"/>
                <w:color w:val="000000"/>
                <w:sz w:val="18"/>
                <w:szCs w:val="18"/>
              </w:rPr>
            </w:pPr>
            <w:r>
              <w:rPr>
                <w:rFonts w:eastAsia="Times New Roman" w:cs="Times New Roman"/>
                <w:color w:val="000000"/>
                <w:sz w:val="18"/>
                <w:szCs w:val="18"/>
              </w:rPr>
              <w:t>113 569,00- zasiłki celowe, okresowe z zadań własnych</w:t>
            </w:r>
          </w:p>
          <w:p w14:paraId="02E2D66A" w14:textId="77777777" w:rsidR="00043CA3" w:rsidRDefault="00043CA3" w:rsidP="007A2732">
            <w:pPr>
              <w:pStyle w:val="Standard"/>
              <w:spacing w:before="100" w:line="360" w:lineRule="auto"/>
              <w:ind w:right="335" w:firstLine="11"/>
              <w:rPr>
                <w:rFonts w:eastAsia="Times New Roman" w:cs="Times New Roman"/>
                <w:color w:val="000000"/>
                <w:sz w:val="18"/>
                <w:szCs w:val="18"/>
              </w:rPr>
            </w:pPr>
            <w:r>
              <w:rPr>
                <w:rFonts w:eastAsia="Times New Roman" w:cs="Times New Roman"/>
                <w:color w:val="000000"/>
                <w:sz w:val="18"/>
                <w:szCs w:val="18"/>
              </w:rPr>
              <w:lastRenderedPageBreak/>
              <w:t>18 960,00 pobyt w schronisku</w:t>
            </w:r>
          </w:p>
          <w:p w14:paraId="5348601F" w14:textId="77777777" w:rsidR="00043CA3" w:rsidRDefault="00043CA3" w:rsidP="007A2732">
            <w:pPr>
              <w:pStyle w:val="Standard"/>
              <w:spacing w:before="100" w:line="360" w:lineRule="auto"/>
              <w:ind w:right="335"/>
              <w:rPr>
                <w:rFonts w:eastAsia="Times New Roman" w:cs="Times New Roman"/>
                <w:color w:val="000000"/>
                <w:sz w:val="18"/>
                <w:szCs w:val="18"/>
              </w:rPr>
            </w:pPr>
            <w:r>
              <w:rPr>
                <w:rFonts w:eastAsia="Times New Roman" w:cs="Times New Roman"/>
                <w:color w:val="000000"/>
                <w:sz w:val="18"/>
                <w:szCs w:val="18"/>
              </w:rPr>
              <w:t>4 000,00 pochówek</w:t>
            </w:r>
          </w:p>
          <w:p w14:paraId="1A9C6746" w14:textId="77777777" w:rsidR="00043CA3" w:rsidRDefault="00043CA3" w:rsidP="007A2732">
            <w:pPr>
              <w:pStyle w:val="Standard"/>
              <w:spacing w:before="100" w:after="119" w:line="360" w:lineRule="auto"/>
              <w:ind w:right="335" w:firstLine="11"/>
              <w:rPr>
                <w:rFonts w:eastAsia="Times New Roman" w:cs="Times New Roman"/>
                <w:color w:val="000000"/>
              </w:rPr>
            </w:pPr>
          </w:p>
        </w:tc>
      </w:tr>
      <w:tr w:rsidR="00043CA3" w14:paraId="30A3CF2D" w14:textId="77777777" w:rsidTr="007A2732">
        <w:trPr>
          <w:trHeight w:val="54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AA4F8AB" w14:textId="77777777" w:rsidR="00043CA3" w:rsidRDefault="00043CA3" w:rsidP="007A2732">
            <w:pPr>
              <w:pStyle w:val="Standard"/>
              <w:spacing w:before="100" w:after="119" w:line="360" w:lineRule="auto"/>
              <w:ind w:right="1077" w:hanging="6"/>
              <w:rPr>
                <w:rFonts w:eastAsia="Times New Roman" w:cs="Times New Roman"/>
                <w:color w:val="000000"/>
                <w:sz w:val="18"/>
                <w:szCs w:val="18"/>
              </w:rPr>
            </w:pPr>
            <w:r>
              <w:rPr>
                <w:rFonts w:eastAsia="Times New Roman" w:cs="Times New Roman"/>
                <w:color w:val="000000"/>
                <w:sz w:val="18"/>
                <w:szCs w:val="18"/>
              </w:rPr>
              <w:t>Utrzymanie Ośrodka + wynagrodzenia</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5E489B8"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1 338 090,27</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B842A43"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1 334 512,42 w tym:</w:t>
            </w:r>
          </w:p>
          <w:p w14:paraId="4856450D"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236 380,30- wynagrodzenia z dotacji</w:t>
            </w:r>
          </w:p>
        </w:tc>
      </w:tr>
      <w:tr w:rsidR="00043CA3" w14:paraId="74FF18FB" w14:textId="77777777" w:rsidTr="007A2732">
        <w:trPr>
          <w:trHeight w:val="45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74FC7D1" w14:textId="77777777" w:rsidR="00043CA3" w:rsidRDefault="00043CA3" w:rsidP="007A2732">
            <w:pPr>
              <w:pStyle w:val="Standard"/>
              <w:spacing w:before="100" w:line="360" w:lineRule="auto"/>
              <w:rPr>
                <w:rFonts w:eastAsia="Times New Roman" w:cs="Times New Roman"/>
                <w:color w:val="000000"/>
                <w:sz w:val="18"/>
                <w:szCs w:val="18"/>
              </w:rPr>
            </w:pPr>
            <w:r>
              <w:rPr>
                <w:rFonts w:eastAsia="Times New Roman" w:cs="Times New Roman"/>
                <w:color w:val="000000"/>
                <w:sz w:val="18"/>
                <w:szCs w:val="18"/>
              </w:rPr>
              <w:t>Specjalistyczne usługi opiekuńcze</w:t>
            </w:r>
          </w:p>
          <w:p w14:paraId="6AB167ED" w14:textId="77777777" w:rsidR="00043CA3" w:rsidRDefault="00043CA3" w:rsidP="007A2732">
            <w:pPr>
              <w:pStyle w:val="Standard"/>
              <w:spacing w:before="100" w:line="360" w:lineRule="auto"/>
              <w:rPr>
                <w:rFonts w:eastAsia="Times New Roman" w:cs="Times New Roman"/>
                <w:color w:val="000000"/>
              </w:rPr>
            </w:pPr>
          </w:p>
          <w:p w14:paraId="32ECE87C" w14:textId="77777777" w:rsidR="00043CA3" w:rsidRDefault="00043CA3" w:rsidP="007A2732">
            <w:pPr>
              <w:pStyle w:val="Standard"/>
              <w:spacing w:before="100" w:line="360" w:lineRule="auto"/>
              <w:rPr>
                <w:rFonts w:eastAsia="Times New Roman" w:cs="Times New Roman"/>
                <w:color w:val="000000"/>
              </w:rPr>
            </w:pPr>
          </w:p>
          <w:p w14:paraId="459F9A6A" w14:textId="77777777" w:rsidR="00043CA3" w:rsidRDefault="00043CA3" w:rsidP="007A2732">
            <w:pPr>
              <w:pStyle w:val="Standard"/>
              <w:spacing w:before="100" w:after="119" w:line="360" w:lineRule="auto"/>
              <w:rPr>
                <w:rFonts w:eastAsia="Times New Roman" w:cs="Times New Roman"/>
                <w:color w:val="000000"/>
                <w:sz w:val="18"/>
                <w:szCs w:val="18"/>
              </w:rPr>
            </w:pP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6F3A549"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70 500,00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C188DA8"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70 500,00</w:t>
            </w:r>
          </w:p>
        </w:tc>
      </w:tr>
      <w:tr w:rsidR="00043CA3" w14:paraId="7BBADA0F"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96E42CD"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Usługi opiekuńcze</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605A8CA"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418 459,00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7228F9AA"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409 098,83 w tym :</w:t>
            </w:r>
          </w:p>
          <w:p w14:paraId="28FED603"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 środki z dotacji 18 660 – Program „Opieka 75+”</w:t>
            </w:r>
          </w:p>
          <w:p w14:paraId="5364F041"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oraz środki z SFWON :</w:t>
            </w:r>
          </w:p>
          <w:p w14:paraId="6261CC2C"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 Program „Usługi opiekuńcze dla osób niepełnosprawnych do 75 roku życia – 2019” – 70 540,00</w:t>
            </w:r>
          </w:p>
          <w:p w14:paraId="5CE296AA"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 xml:space="preserve">- Program „Opieka </w:t>
            </w:r>
            <w:proofErr w:type="spellStart"/>
            <w:r>
              <w:rPr>
                <w:rFonts w:eastAsia="Times New Roman" w:cs="Times New Roman"/>
                <w:color w:val="000000"/>
                <w:sz w:val="18"/>
                <w:szCs w:val="18"/>
              </w:rPr>
              <w:t>wytchnieniowa</w:t>
            </w:r>
            <w:proofErr w:type="spellEnd"/>
            <w:r>
              <w:rPr>
                <w:rFonts w:eastAsia="Times New Roman" w:cs="Times New Roman"/>
                <w:color w:val="000000"/>
                <w:sz w:val="18"/>
                <w:szCs w:val="18"/>
              </w:rPr>
              <w:t>- 2019” – 29 083,29</w:t>
            </w:r>
          </w:p>
        </w:tc>
      </w:tr>
      <w:tr w:rsidR="00043CA3" w14:paraId="01137659"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A4C7DA4"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Karta Dużej Rodziny</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37CD0B8"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4 049,00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6602260"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3 851,44</w:t>
            </w:r>
          </w:p>
        </w:tc>
      </w:tr>
      <w:tr w:rsidR="00043CA3" w14:paraId="17DC1C6B" w14:textId="77777777" w:rsidTr="007A2732">
        <w:trPr>
          <w:trHeight w:val="84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62AFF405"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Powiatowa Karta TAKrodzina.pl</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3314CCC"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8 380,00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55BD90B"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8 098,06 w tym</w:t>
            </w:r>
          </w:p>
          <w:p w14:paraId="0FA257E9" w14:textId="77777777" w:rsidR="00043CA3" w:rsidRDefault="00043CA3" w:rsidP="007A2732">
            <w:pPr>
              <w:pStyle w:val="Standard"/>
              <w:spacing w:before="100" w:line="360" w:lineRule="auto"/>
              <w:ind w:right="232" w:firstLine="11"/>
              <w:rPr>
                <w:rFonts w:eastAsia="Times New Roman" w:cs="Times New Roman"/>
                <w:color w:val="000000"/>
                <w:sz w:val="18"/>
                <w:szCs w:val="18"/>
              </w:rPr>
            </w:pPr>
            <w:proofErr w:type="spellStart"/>
            <w:r>
              <w:rPr>
                <w:rFonts w:eastAsia="Times New Roman" w:cs="Times New Roman"/>
                <w:color w:val="000000"/>
                <w:sz w:val="18"/>
                <w:szCs w:val="18"/>
              </w:rPr>
              <w:t>śr</w:t>
            </w:r>
            <w:proofErr w:type="spellEnd"/>
            <w:r>
              <w:rPr>
                <w:rFonts w:eastAsia="Times New Roman" w:cs="Times New Roman"/>
                <w:color w:val="000000"/>
                <w:sz w:val="18"/>
                <w:szCs w:val="18"/>
              </w:rPr>
              <w:t xml:space="preserve"> własne – 4858,84</w:t>
            </w:r>
          </w:p>
          <w:p w14:paraId="6213421C"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dotacja – 3239,22</w:t>
            </w:r>
          </w:p>
        </w:tc>
      </w:tr>
      <w:tr w:rsidR="00043CA3" w14:paraId="691BF779"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23AEC17"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Żłobki</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59802989"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500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24C65E4A"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500</w:t>
            </w:r>
          </w:p>
        </w:tc>
      </w:tr>
      <w:tr w:rsidR="00043CA3" w14:paraId="5D3B5484" w14:textId="77777777" w:rsidTr="007A2732">
        <w:trPr>
          <w:trHeight w:val="2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0F1DECE"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Placówki Wsparcia Dziennego</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9FD7CBA"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76 680,00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5CA690A9"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76 280,25 w tym:</w:t>
            </w:r>
          </w:p>
          <w:p w14:paraId="7D0879DC"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2000,00 – środki od Radnych</w:t>
            </w:r>
          </w:p>
          <w:p w14:paraId="4937DE4A"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1000,00- Fundusz Sołecki</w:t>
            </w:r>
          </w:p>
          <w:p w14:paraId="7F578FFA"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73 280,25- Gminna Komisja Rozwiązywania Problemów Alkoholowych</w:t>
            </w:r>
          </w:p>
        </w:tc>
      </w:tr>
      <w:tr w:rsidR="00043CA3" w14:paraId="5BE64064" w14:textId="77777777" w:rsidTr="007A2732">
        <w:trPr>
          <w:trHeight w:val="8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8263EF8"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lastRenderedPageBreak/>
              <w:t>Program "Posiłek w szkole i  w domu”"</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E4A82F6"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112 000,00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0B8F1387"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112000,00 - w tym budżet wojewody –</w:t>
            </w:r>
          </w:p>
          <w:p w14:paraId="0AECD4C6"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89 600,00- zasiłki + dożywianie oraz -</w:t>
            </w:r>
          </w:p>
          <w:p w14:paraId="3AAB6248" w14:textId="77777777" w:rsidR="00043CA3" w:rsidRDefault="00043CA3" w:rsidP="007A2732">
            <w:pPr>
              <w:pStyle w:val="Standard"/>
              <w:spacing w:before="100" w:after="119" w:line="360" w:lineRule="auto"/>
              <w:ind w:right="232" w:firstLine="11"/>
              <w:rPr>
                <w:rFonts w:eastAsia="Times New Roman" w:cs="Times New Roman"/>
                <w:color w:val="000000"/>
                <w:sz w:val="18"/>
                <w:szCs w:val="18"/>
              </w:rPr>
            </w:pPr>
            <w:r>
              <w:rPr>
                <w:rFonts w:eastAsia="Times New Roman" w:cs="Times New Roman"/>
                <w:color w:val="000000"/>
                <w:sz w:val="18"/>
                <w:szCs w:val="18"/>
              </w:rPr>
              <w:t>22400,00 - budżet gminy (zasiłki +dożywiania)</w:t>
            </w:r>
          </w:p>
        </w:tc>
      </w:tr>
      <w:tr w:rsidR="00043CA3" w14:paraId="45B970B0" w14:textId="77777777" w:rsidTr="007A2732">
        <w:trPr>
          <w:trHeight w:val="8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B412D2C"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 xml:space="preserve">Projekt „ Skuteczne pomaganie” </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E6EB996"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190 587,20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78D2B011"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190 587,20- 100% finansowane ze źródeł zewnętrznych – środki unijne</w:t>
            </w:r>
          </w:p>
        </w:tc>
      </w:tr>
      <w:tr w:rsidR="00043CA3" w14:paraId="11363C8E" w14:textId="77777777" w:rsidTr="007A2732">
        <w:trPr>
          <w:trHeight w:val="8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624FB28"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Projekt „ Punkty dla Rodziny”</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3C42AF7"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243 365,00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17B0FBE8"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243 365,00 , w tym :</w:t>
            </w:r>
          </w:p>
          <w:p w14:paraId="7BBCB344"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240 019,90- finansowane ze źródeł zewnętrznych – środki unijne</w:t>
            </w:r>
          </w:p>
        </w:tc>
      </w:tr>
      <w:tr w:rsidR="00043CA3" w14:paraId="4D56C42F" w14:textId="77777777" w:rsidTr="007A2732">
        <w:trPr>
          <w:trHeight w:val="88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68BDC902" w14:textId="77777777" w:rsidR="00043CA3" w:rsidRDefault="00043CA3" w:rsidP="007A2732">
            <w:pPr>
              <w:pStyle w:val="Standard"/>
              <w:spacing w:before="100" w:after="119" w:line="360" w:lineRule="auto"/>
              <w:ind w:right="544" w:hanging="6"/>
              <w:rPr>
                <w:rFonts w:eastAsia="Times New Roman" w:cs="Times New Roman"/>
                <w:color w:val="000000"/>
                <w:sz w:val="18"/>
                <w:szCs w:val="18"/>
              </w:rPr>
            </w:pPr>
            <w:r>
              <w:rPr>
                <w:rFonts w:eastAsia="Times New Roman" w:cs="Times New Roman"/>
                <w:color w:val="000000"/>
                <w:sz w:val="18"/>
                <w:szCs w:val="18"/>
              </w:rPr>
              <w:t xml:space="preserve">Program Funkcjonalno-użytkowy Centrum opiekuńczo-mieszkalne w Tłuszczu </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53D53F1F"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20 000,00</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6E36998" w14:textId="77777777" w:rsidR="00043CA3" w:rsidRDefault="00043CA3" w:rsidP="007A2732">
            <w:pPr>
              <w:pStyle w:val="Standard"/>
              <w:spacing w:before="100" w:line="360" w:lineRule="auto"/>
              <w:ind w:right="232" w:firstLine="11"/>
              <w:rPr>
                <w:rFonts w:eastAsia="Times New Roman" w:cs="Times New Roman"/>
                <w:color w:val="000000"/>
                <w:sz w:val="18"/>
                <w:szCs w:val="18"/>
              </w:rPr>
            </w:pPr>
            <w:r>
              <w:rPr>
                <w:rFonts w:eastAsia="Times New Roman" w:cs="Times New Roman"/>
                <w:color w:val="000000"/>
                <w:sz w:val="18"/>
                <w:szCs w:val="18"/>
              </w:rPr>
              <w:t>19 926,00- środki na inwestycję</w:t>
            </w:r>
          </w:p>
        </w:tc>
      </w:tr>
      <w:tr w:rsidR="00043CA3" w14:paraId="13252A90" w14:textId="77777777" w:rsidTr="007A2732">
        <w:trPr>
          <w:trHeight w:val="723"/>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14B1225B" w14:textId="77777777" w:rsidR="00043CA3" w:rsidRDefault="00043CA3" w:rsidP="007A2732">
            <w:pPr>
              <w:pStyle w:val="Standard"/>
              <w:snapToGrid w:val="0"/>
              <w:spacing w:before="100" w:after="119" w:line="360" w:lineRule="auto"/>
              <w:rPr>
                <w:rFonts w:eastAsia="Times New Roman" w:cs="Times New Roman"/>
                <w:color w:val="000000"/>
                <w:sz w:val="18"/>
                <w:szCs w:val="18"/>
              </w:rPr>
            </w:pPr>
          </w:p>
          <w:p w14:paraId="6A7FCA62"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RAZEM</w:t>
            </w:r>
          </w:p>
        </w:tc>
        <w:tc>
          <w:tcPr>
            <w:tcW w:w="1719"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383FCD3" w14:textId="77777777" w:rsidR="00043CA3" w:rsidRDefault="00043CA3" w:rsidP="007A2732">
            <w:pPr>
              <w:pStyle w:val="Standard"/>
              <w:snapToGrid w:val="0"/>
              <w:spacing w:before="100" w:after="119" w:line="360" w:lineRule="auto"/>
              <w:jc w:val="center"/>
              <w:rPr>
                <w:rFonts w:eastAsia="Times New Roman" w:cs="Times New Roman"/>
                <w:color w:val="000000"/>
                <w:sz w:val="18"/>
                <w:szCs w:val="18"/>
              </w:rPr>
            </w:pPr>
          </w:p>
          <w:p w14:paraId="398701B8" w14:textId="77777777" w:rsidR="00043CA3" w:rsidRDefault="00043CA3"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33 732 822,54</w:t>
            </w:r>
          </w:p>
        </w:tc>
        <w:tc>
          <w:tcPr>
            <w:tcW w:w="4291"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0B59CC3C" w14:textId="77777777" w:rsidR="00043CA3" w:rsidRDefault="00043CA3" w:rsidP="007A2732">
            <w:pPr>
              <w:pStyle w:val="Standard"/>
              <w:snapToGrid w:val="0"/>
              <w:spacing w:before="100" w:line="360" w:lineRule="auto"/>
              <w:rPr>
                <w:rFonts w:eastAsia="Times New Roman" w:cs="Times New Roman"/>
                <w:color w:val="000000"/>
                <w:sz w:val="18"/>
                <w:szCs w:val="18"/>
              </w:rPr>
            </w:pPr>
          </w:p>
          <w:p w14:paraId="0EFCCBDA" w14:textId="77777777" w:rsidR="00043CA3" w:rsidRDefault="00043CA3"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33 487 491,96</w:t>
            </w:r>
          </w:p>
        </w:tc>
      </w:tr>
    </w:tbl>
    <w:p w14:paraId="1A791518" w14:textId="77777777" w:rsidR="00C81D50" w:rsidRDefault="00C81D50" w:rsidP="00244A3A">
      <w:pPr>
        <w:pStyle w:val="Standard"/>
        <w:spacing w:before="100" w:after="240" w:line="360" w:lineRule="auto"/>
        <w:rPr>
          <w:rFonts w:eastAsia="Times New Roman" w:cs="Times New Roman"/>
          <w:b/>
          <w:bCs/>
          <w:i/>
          <w:iCs/>
          <w:color w:val="000000"/>
        </w:rPr>
      </w:pPr>
    </w:p>
    <w:p w14:paraId="50226F96" w14:textId="23B0C9A7" w:rsidR="00244A3A" w:rsidRDefault="00244A3A" w:rsidP="00244A3A">
      <w:pPr>
        <w:pStyle w:val="Standard"/>
        <w:spacing w:before="100" w:after="240" w:line="360" w:lineRule="auto"/>
        <w:rPr>
          <w:rFonts w:eastAsia="Times New Roman" w:cs="Times New Roman"/>
          <w:b/>
          <w:bCs/>
          <w:i/>
          <w:iCs/>
          <w:color w:val="000000"/>
        </w:rPr>
      </w:pPr>
      <w:r>
        <w:rPr>
          <w:rFonts w:eastAsia="Times New Roman" w:cs="Times New Roman"/>
          <w:b/>
          <w:bCs/>
          <w:i/>
          <w:iCs/>
          <w:color w:val="000000"/>
        </w:rPr>
        <w:t xml:space="preserve">Tab. nr </w:t>
      </w:r>
      <w:r w:rsidR="00C81D50">
        <w:rPr>
          <w:rFonts w:eastAsia="Times New Roman" w:cs="Times New Roman"/>
          <w:b/>
          <w:bCs/>
          <w:i/>
          <w:iCs/>
          <w:color w:val="000000"/>
        </w:rPr>
        <w:t>7</w:t>
      </w:r>
      <w:r>
        <w:rPr>
          <w:rFonts w:eastAsia="Times New Roman" w:cs="Times New Roman"/>
          <w:b/>
          <w:bCs/>
          <w:i/>
          <w:iCs/>
          <w:color w:val="000000"/>
        </w:rPr>
        <w:t>9 - Struktura dochodów w Ośrodku Pomocy Społecznej w 2019 r.</w:t>
      </w:r>
    </w:p>
    <w:tbl>
      <w:tblPr>
        <w:tblW w:w="9480" w:type="dxa"/>
        <w:tblInd w:w="-60" w:type="dxa"/>
        <w:tblLayout w:type="fixed"/>
        <w:tblCellMar>
          <w:left w:w="10" w:type="dxa"/>
          <w:right w:w="10" w:type="dxa"/>
        </w:tblCellMar>
        <w:tblLook w:val="04A0" w:firstRow="1" w:lastRow="0" w:firstColumn="1" w:lastColumn="0" w:noHBand="0" w:noVBand="1"/>
      </w:tblPr>
      <w:tblGrid>
        <w:gridCol w:w="3470"/>
        <w:gridCol w:w="1641"/>
        <w:gridCol w:w="4369"/>
      </w:tblGrid>
      <w:tr w:rsidR="00244A3A" w14:paraId="4FEE4306" w14:textId="77777777" w:rsidTr="007A2732">
        <w:trPr>
          <w:trHeight w:val="76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tcPr>
          <w:p w14:paraId="541FB139" w14:textId="77777777" w:rsidR="00244A3A" w:rsidRDefault="00244A3A" w:rsidP="007A2732">
            <w:pPr>
              <w:pStyle w:val="Standard"/>
              <w:spacing w:before="100" w:after="119" w:line="360" w:lineRule="auto"/>
              <w:rPr>
                <w:rFonts w:eastAsia="Times New Roman" w:cs="Times New Roman"/>
                <w:b/>
                <w:bCs/>
                <w:color w:val="000000"/>
                <w:sz w:val="18"/>
                <w:szCs w:val="18"/>
              </w:rPr>
            </w:pPr>
            <w:r>
              <w:rPr>
                <w:rFonts w:eastAsia="Times New Roman" w:cs="Times New Roman"/>
                <w:b/>
                <w:bCs/>
                <w:color w:val="000000"/>
                <w:sz w:val="18"/>
                <w:szCs w:val="18"/>
              </w:rPr>
              <w:t>OPIS</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tcPr>
          <w:p w14:paraId="5EDEA87A" w14:textId="77777777" w:rsidR="00244A3A" w:rsidRDefault="00244A3A" w:rsidP="007A2732">
            <w:pPr>
              <w:pStyle w:val="Standard"/>
              <w:spacing w:before="100" w:after="119" w:line="360" w:lineRule="auto"/>
              <w:jc w:val="center"/>
              <w:rPr>
                <w:rFonts w:eastAsia="Times New Roman" w:cs="Times New Roman"/>
                <w:b/>
                <w:bCs/>
                <w:color w:val="000000"/>
                <w:sz w:val="18"/>
                <w:szCs w:val="18"/>
              </w:rPr>
            </w:pPr>
            <w:r>
              <w:rPr>
                <w:rFonts w:eastAsia="Times New Roman" w:cs="Times New Roman"/>
                <w:b/>
                <w:bCs/>
                <w:color w:val="000000"/>
                <w:sz w:val="18"/>
                <w:szCs w:val="18"/>
              </w:rPr>
              <w:t>PLAN</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tcPr>
          <w:p w14:paraId="1EF2492F" w14:textId="77777777" w:rsidR="00244A3A" w:rsidRDefault="00244A3A" w:rsidP="007A2732">
            <w:pPr>
              <w:pStyle w:val="Standard"/>
              <w:spacing w:before="100" w:after="119" w:line="360" w:lineRule="auto"/>
              <w:jc w:val="center"/>
              <w:rPr>
                <w:rFonts w:eastAsia="Times New Roman" w:cs="Times New Roman"/>
                <w:b/>
                <w:bCs/>
                <w:color w:val="000000"/>
                <w:sz w:val="18"/>
                <w:szCs w:val="18"/>
              </w:rPr>
            </w:pPr>
            <w:r>
              <w:rPr>
                <w:rFonts w:eastAsia="Times New Roman" w:cs="Times New Roman"/>
                <w:b/>
                <w:bCs/>
                <w:color w:val="000000"/>
                <w:sz w:val="18"/>
                <w:szCs w:val="18"/>
              </w:rPr>
              <w:t>WYKONANIE</w:t>
            </w:r>
          </w:p>
        </w:tc>
      </w:tr>
      <w:tr w:rsidR="00244A3A" w14:paraId="00C1633C" w14:textId="77777777" w:rsidTr="007A2732">
        <w:trPr>
          <w:trHeight w:val="37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tcPr>
          <w:p w14:paraId="028E2ACE" w14:textId="77777777" w:rsidR="00244A3A" w:rsidRDefault="00244A3A"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Odsetki bankowe</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30CCA59"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2 000,00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CBB83F0"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1541,80</w:t>
            </w:r>
          </w:p>
        </w:tc>
      </w:tr>
      <w:tr w:rsidR="00244A3A" w14:paraId="14F871E9" w14:textId="77777777" w:rsidTr="007A2732">
        <w:trPr>
          <w:trHeight w:val="61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1608AE7F" w14:textId="77777777" w:rsidR="00244A3A" w:rsidRDefault="00244A3A" w:rsidP="007A2732">
            <w:pPr>
              <w:pStyle w:val="Standard"/>
              <w:spacing w:before="100" w:after="119" w:line="360" w:lineRule="auto"/>
              <w:ind w:right="737"/>
              <w:rPr>
                <w:rFonts w:eastAsia="Times New Roman" w:cs="Times New Roman"/>
                <w:color w:val="000000"/>
                <w:sz w:val="18"/>
                <w:szCs w:val="18"/>
              </w:rPr>
            </w:pPr>
            <w:r>
              <w:rPr>
                <w:rFonts w:eastAsia="Times New Roman" w:cs="Times New Roman"/>
                <w:color w:val="000000"/>
                <w:sz w:val="18"/>
                <w:szCs w:val="18"/>
              </w:rPr>
              <w:t>Domy Pomocy Społecznej (odpłatność)</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661AEC5E"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1EABA43"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w:t>
            </w:r>
          </w:p>
        </w:tc>
      </w:tr>
      <w:tr w:rsidR="00244A3A" w14:paraId="20AA3FED" w14:textId="77777777" w:rsidTr="007A2732">
        <w:trPr>
          <w:trHeight w:val="55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1A36BBC2" w14:textId="77777777" w:rsidR="00244A3A" w:rsidRDefault="00244A3A"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Odsetki od odpłatności za DPS</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0CDB939" w14:textId="77777777" w:rsidR="00244A3A" w:rsidRDefault="00244A3A" w:rsidP="007A2732">
            <w:pPr>
              <w:pStyle w:val="Standard"/>
              <w:snapToGrid w:val="0"/>
              <w:spacing w:before="100" w:line="360" w:lineRule="auto"/>
              <w:jc w:val="center"/>
              <w:rPr>
                <w:rFonts w:eastAsia="Times New Roman" w:cs="Times New Roman"/>
                <w:color w:val="000000"/>
              </w:rPr>
            </w:pPr>
          </w:p>
          <w:p w14:paraId="2F479EF1"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9A95838"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r>
      <w:tr w:rsidR="00244A3A" w14:paraId="21A05C2C" w14:textId="77777777" w:rsidTr="007A2732">
        <w:trPr>
          <w:trHeight w:val="45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3E6329EF" w14:textId="77777777" w:rsidR="00244A3A" w:rsidRDefault="00244A3A"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Koszty upomnienia</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7D4C908F" w14:textId="77777777" w:rsidR="00244A3A" w:rsidRDefault="00244A3A" w:rsidP="007A2732">
            <w:pPr>
              <w:pStyle w:val="Standard"/>
              <w:snapToGrid w:val="0"/>
              <w:spacing w:before="100" w:line="360" w:lineRule="auto"/>
              <w:jc w:val="center"/>
              <w:rPr>
                <w:rFonts w:eastAsia="Times New Roman" w:cs="Times New Roman"/>
                <w:color w:val="000000"/>
              </w:rPr>
            </w:pPr>
          </w:p>
          <w:p w14:paraId="7D52BCE0"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A24D230"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r>
      <w:tr w:rsidR="00244A3A" w14:paraId="6CB6E49C" w14:textId="77777777" w:rsidTr="007A2732">
        <w:trPr>
          <w:trHeight w:val="46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1FFCCA92" w14:textId="77777777" w:rsidR="00244A3A" w:rsidRDefault="00244A3A"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Wpłaty wpisowego UTW</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3FF3FA90"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450,00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0DE030A5"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8010,00</w:t>
            </w:r>
          </w:p>
        </w:tc>
      </w:tr>
      <w:tr w:rsidR="00244A3A" w14:paraId="23ED3C7D" w14:textId="77777777" w:rsidTr="007A2732">
        <w:trPr>
          <w:trHeight w:val="52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3F6D1721" w14:textId="77777777" w:rsidR="00244A3A" w:rsidRDefault="00244A3A" w:rsidP="007A2732">
            <w:pPr>
              <w:pStyle w:val="Standard"/>
              <w:spacing w:before="100" w:after="119" w:line="360" w:lineRule="auto"/>
              <w:rPr>
                <w:rFonts w:eastAsia="Times New Roman" w:cs="Times New Roman"/>
                <w:color w:val="000000"/>
                <w:sz w:val="18"/>
                <w:szCs w:val="18"/>
              </w:rPr>
            </w:pPr>
            <w:r>
              <w:rPr>
                <w:rFonts w:eastAsia="Times New Roman" w:cs="Times New Roman"/>
                <w:color w:val="000000"/>
                <w:sz w:val="18"/>
                <w:szCs w:val="18"/>
              </w:rPr>
              <w:t>Wynagrodzenie płatnika podatku i ZUS</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571D1A8A" w14:textId="77777777" w:rsidR="00244A3A" w:rsidRDefault="00244A3A" w:rsidP="007A2732">
            <w:pPr>
              <w:pStyle w:val="Standard"/>
              <w:snapToGrid w:val="0"/>
              <w:spacing w:before="100" w:line="360" w:lineRule="auto"/>
              <w:jc w:val="center"/>
              <w:rPr>
                <w:rFonts w:eastAsia="Times New Roman" w:cs="Times New Roman"/>
                <w:color w:val="000000"/>
              </w:rPr>
            </w:pPr>
          </w:p>
          <w:p w14:paraId="128FF9E6"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lastRenderedPageBreak/>
              <w:t>500,00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3872B742"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lastRenderedPageBreak/>
              <w:t>496,70</w:t>
            </w:r>
          </w:p>
        </w:tc>
      </w:tr>
      <w:tr w:rsidR="00244A3A" w14:paraId="46450168" w14:textId="77777777" w:rsidTr="007A2732">
        <w:trPr>
          <w:trHeight w:val="525"/>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5F365542" w14:textId="77777777" w:rsidR="00244A3A" w:rsidRDefault="00244A3A" w:rsidP="007A2732">
            <w:pPr>
              <w:pStyle w:val="Standard"/>
              <w:spacing w:before="100" w:after="119" w:line="360" w:lineRule="auto"/>
              <w:ind w:right="312"/>
              <w:rPr>
                <w:rFonts w:eastAsia="Times New Roman" w:cs="Times New Roman"/>
                <w:color w:val="000000"/>
                <w:sz w:val="18"/>
                <w:szCs w:val="18"/>
              </w:rPr>
            </w:pPr>
            <w:r>
              <w:rPr>
                <w:rFonts w:eastAsia="Times New Roman" w:cs="Times New Roman"/>
                <w:color w:val="000000"/>
                <w:sz w:val="18"/>
                <w:szCs w:val="18"/>
              </w:rPr>
              <w:t>Dochody z tytułu 50% zaliczki alimentacyjnej dla gminy</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271BA9D"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2010F99F"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3636,76</w:t>
            </w:r>
          </w:p>
        </w:tc>
      </w:tr>
      <w:tr w:rsidR="00244A3A" w14:paraId="067C4E07" w14:textId="77777777" w:rsidTr="007A2732">
        <w:trPr>
          <w:trHeight w:val="57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6053D8E8" w14:textId="77777777" w:rsidR="00244A3A" w:rsidRDefault="00244A3A" w:rsidP="007A2732">
            <w:pPr>
              <w:pStyle w:val="Standard"/>
              <w:spacing w:before="100" w:line="360" w:lineRule="auto"/>
              <w:ind w:right="244"/>
              <w:rPr>
                <w:rFonts w:eastAsia="Times New Roman" w:cs="Times New Roman"/>
                <w:color w:val="000000"/>
                <w:sz w:val="18"/>
                <w:szCs w:val="18"/>
              </w:rPr>
            </w:pPr>
            <w:r>
              <w:rPr>
                <w:rFonts w:eastAsia="Times New Roman" w:cs="Times New Roman"/>
                <w:color w:val="000000"/>
                <w:sz w:val="18"/>
                <w:szCs w:val="18"/>
              </w:rPr>
              <w:t>Dochody z tytułu 40% funduszu alimentacyjnego</w:t>
            </w:r>
          </w:p>
          <w:p w14:paraId="0BB52C3A" w14:textId="77777777" w:rsidR="00244A3A" w:rsidRDefault="00244A3A" w:rsidP="007A2732">
            <w:pPr>
              <w:pStyle w:val="Standard"/>
              <w:spacing w:before="100" w:after="119" w:line="360" w:lineRule="auto"/>
              <w:ind w:right="244"/>
              <w:rPr>
                <w:rFonts w:eastAsia="Times New Roman" w:cs="Times New Roman"/>
                <w:color w:val="000000"/>
              </w:rPr>
            </w:pP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406E6EC8" w14:textId="77777777" w:rsidR="00244A3A" w:rsidRDefault="00244A3A" w:rsidP="007A2732">
            <w:pPr>
              <w:pStyle w:val="Standard"/>
              <w:spacing w:before="100" w:after="119" w:line="360" w:lineRule="auto"/>
              <w:ind w:left="284" w:right="284"/>
              <w:jc w:val="center"/>
              <w:rPr>
                <w:rFonts w:eastAsia="Times New Roman" w:cs="Times New Roman"/>
                <w:color w:val="000000"/>
                <w:sz w:val="18"/>
                <w:szCs w:val="18"/>
              </w:rPr>
            </w:pPr>
            <w:r>
              <w:rPr>
                <w:rFonts w:eastAsia="Times New Roman" w:cs="Times New Roman"/>
                <w:color w:val="000000"/>
                <w:sz w:val="18"/>
                <w:szCs w:val="18"/>
              </w:rPr>
              <w:t>30 000,00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679CD3F5"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29842,71</w:t>
            </w:r>
          </w:p>
        </w:tc>
      </w:tr>
      <w:tr w:rsidR="00244A3A" w14:paraId="372ED344" w14:textId="77777777" w:rsidTr="007A2732">
        <w:trPr>
          <w:trHeight w:val="57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69CA04DC" w14:textId="77777777" w:rsidR="00244A3A" w:rsidRDefault="00244A3A" w:rsidP="007A2732">
            <w:pPr>
              <w:pStyle w:val="Standard"/>
              <w:spacing w:before="100" w:after="119" w:line="360" w:lineRule="auto"/>
              <w:ind w:right="244"/>
              <w:rPr>
                <w:rFonts w:eastAsia="Times New Roman" w:cs="Times New Roman"/>
                <w:color w:val="000000"/>
                <w:sz w:val="18"/>
                <w:szCs w:val="18"/>
              </w:rPr>
            </w:pPr>
            <w:r>
              <w:rPr>
                <w:rFonts w:eastAsia="Times New Roman" w:cs="Times New Roman"/>
                <w:color w:val="000000"/>
                <w:sz w:val="18"/>
                <w:szCs w:val="18"/>
              </w:rPr>
              <w:t xml:space="preserve">Dochody z </w:t>
            </w:r>
            <w:proofErr w:type="spellStart"/>
            <w:r>
              <w:rPr>
                <w:rFonts w:eastAsia="Times New Roman" w:cs="Times New Roman"/>
                <w:color w:val="000000"/>
                <w:sz w:val="18"/>
                <w:szCs w:val="18"/>
              </w:rPr>
              <w:t>tyt</w:t>
            </w:r>
            <w:proofErr w:type="spellEnd"/>
            <w:r>
              <w:rPr>
                <w:rFonts w:eastAsia="Times New Roman" w:cs="Times New Roman"/>
                <w:color w:val="000000"/>
                <w:sz w:val="18"/>
                <w:szCs w:val="18"/>
              </w:rPr>
              <w:t xml:space="preserve"> odpłatności za usługi opiekuńcze</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06294D1C" w14:textId="77777777" w:rsidR="00244A3A" w:rsidRDefault="00244A3A" w:rsidP="007A2732">
            <w:pPr>
              <w:pStyle w:val="Standard"/>
              <w:spacing w:before="100" w:after="119" w:line="360" w:lineRule="auto"/>
              <w:ind w:left="284" w:right="284"/>
              <w:jc w:val="center"/>
              <w:rPr>
                <w:rFonts w:eastAsia="Times New Roman" w:cs="Times New Roman"/>
                <w:color w:val="000000"/>
                <w:sz w:val="18"/>
                <w:szCs w:val="18"/>
              </w:rPr>
            </w:pPr>
            <w:r>
              <w:rPr>
                <w:rFonts w:eastAsia="Times New Roman" w:cs="Times New Roman"/>
                <w:color w:val="000000"/>
                <w:sz w:val="18"/>
                <w:szCs w:val="18"/>
              </w:rPr>
              <w:t>37 000,00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797FCED6"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56271,35</w:t>
            </w:r>
          </w:p>
        </w:tc>
      </w:tr>
      <w:tr w:rsidR="00244A3A" w14:paraId="121627A2" w14:textId="77777777" w:rsidTr="007A2732">
        <w:trPr>
          <w:trHeight w:val="1110"/>
        </w:trPr>
        <w:tc>
          <w:tcPr>
            <w:tcW w:w="3470" w:type="dxa"/>
            <w:tcBorders>
              <w:top w:val="double" w:sz="2" w:space="0" w:color="000000"/>
              <w:left w:val="double" w:sz="2" w:space="0" w:color="000000"/>
              <w:bottom w:val="double" w:sz="2" w:space="0" w:color="000000"/>
            </w:tcBorders>
            <w:tcMar>
              <w:top w:w="45" w:type="dxa"/>
              <w:left w:w="45" w:type="dxa"/>
              <w:bottom w:w="45" w:type="dxa"/>
              <w:right w:w="45" w:type="dxa"/>
            </w:tcMar>
            <w:vAlign w:val="bottom"/>
          </w:tcPr>
          <w:p w14:paraId="1A6BA45B" w14:textId="77777777" w:rsidR="00244A3A" w:rsidRDefault="00244A3A" w:rsidP="007A2732">
            <w:pPr>
              <w:pStyle w:val="Standard"/>
              <w:spacing w:before="100" w:after="119" w:line="360" w:lineRule="auto"/>
              <w:ind w:right="244"/>
              <w:rPr>
                <w:rFonts w:eastAsia="Times New Roman" w:cs="Times New Roman"/>
                <w:color w:val="000000"/>
                <w:sz w:val="18"/>
                <w:szCs w:val="18"/>
              </w:rPr>
            </w:pPr>
            <w:r>
              <w:rPr>
                <w:rFonts w:eastAsia="Times New Roman" w:cs="Times New Roman"/>
                <w:color w:val="000000"/>
                <w:sz w:val="18"/>
                <w:szCs w:val="18"/>
              </w:rPr>
              <w:t xml:space="preserve">Dochody z </w:t>
            </w:r>
            <w:proofErr w:type="spellStart"/>
            <w:r>
              <w:rPr>
                <w:rFonts w:eastAsia="Times New Roman" w:cs="Times New Roman"/>
                <w:color w:val="000000"/>
                <w:sz w:val="18"/>
                <w:szCs w:val="18"/>
              </w:rPr>
              <w:t>tyt</w:t>
            </w:r>
            <w:proofErr w:type="spellEnd"/>
            <w:r>
              <w:rPr>
                <w:rFonts w:eastAsia="Times New Roman" w:cs="Times New Roman"/>
                <w:color w:val="000000"/>
                <w:sz w:val="18"/>
                <w:szCs w:val="18"/>
              </w:rPr>
              <w:t xml:space="preserve"> odpłatności za specjalistyczne usługi opiekuńcze, duplikat Kart Dużej Rodziny, koszty upomnienia  – 5% dochód gminy</w:t>
            </w:r>
          </w:p>
        </w:tc>
        <w:tc>
          <w:tcPr>
            <w:tcW w:w="1641" w:type="dxa"/>
            <w:tcBorders>
              <w:top w:val="double" w:sz="2" w:space="0" w:color="000000"/>
              <w:left w:val="double" w:sz="2" w:space="0" w:color="000000"/>
              <w:bottom w:val="double" w:sz="2" w:space="0" w:color="000000"/>
            </w:tcBorders>
            <w:tcMar>
              <w:top w:w="45" w:type="dxa"/>
              <w:left w:w="45" w:type="dxa"/>
              <w:bottom w:w="45" w:type="dxa"/>
              <w:right w:w="45" w:type="dxa"/>
            </w:tcMar>
            <w:vAlign w:val="center"/>
          </w:tcPr>
          <w:p w14:paraId="2E8D09EE" w14:textId="77777777" w:rsidR="00244A3A" w:rsidRDefault="00244A3A" w:rsidP="007A2732">
            <w:pPr>
              <w:pStyle w:val="Standard"/>
              <w:spacing w:before="100" w:after="119" w:line="360" w:lineRule="auto"/>
              <w:ind w:left="284" w:right="284"/>
              <w:jc w:val="center"/>
              <w:rPr>
                <w:rFonts w:eastAsia="Times New Roman" w:cs="Times New Roman"/>
                <w:color w:val="000000"/>
                <w:sz w:val="18"/>
                <w:szCs w:val="18"/>
              </w:rPr>
            </w:pPr>
            <w:r>
              <w:rPr>
                <w:rFonts w:eastAsia="Times New Roman" w:cs="Times New Roman"/>
                <w:color w:val="000000"/>
                <w:sz w:val="18"/>
                <w:szCs w:val="18"/>
              </w:rPr>
              <w:t>0,00</w:t>
            </w:r>
          </w:p>
        </w:tc>
        <w:tc>
          <w:tcPr>
            <w:tcW w:w="4369" w:type="dxa"/>
            <w:tcBorders>
              <w:top w:val="double" w:sz="2" w:space="0" w:color="000000"/>
              <w:left w:val="double" w:sz="2" w:space="0" w:color="000000"/>
              <w:bottom w:val="double" w:sz="2" w:space="0" w:color="000000"/>
              <w:right w:val="double" w:sz="2" w:space="0" w:color="000000"/>
            </w:tcBorders>
            <w:tcMar>
              <w:top w:w="45" w:type="dxa"/>
              <w:left w:w="45" w:type="dxa"/>
              <w:bottom w:w="45" w:type="dxa"/>
              <w:right w:w="45" w:type="dxa"/>
            </w:tcMar>
            <w:vAlign w:val="center"/>
          </w:tcPr>
          <w:p w14:paraId="73C2C540" w14:textId="77777777" w:rsidR="00244A3A" w:rsidRDefault="00244A3A" w:rsidP="007A2732">
            <w:pPr>
              <w:pStyle w:val="Standard"/>
              <w:spacing w:before="100" w:after="119" w:line="360" w:lineRule="auto"/>
              <w:jc w:val="center"/>
              <w:rPr>
                <w:rFonts w:eastAsia="Times New Roman" w:cs="Times New Roman"/>
                <w:color w:val="000000"/>
                <w:sz w:val="18"/>
                <w:szCs w:val="18"/>
              </w:rPr>
            </w:pPr>
            <w:r>
              <w:rPr>
                <w:rFonts w:eastAsia="Times New Roman" w:cs="Times New Roman"/>
                <w:color w:val="000000"/>
                <w:sz w:val="18"/>
                <w:szCs w:val="18"/>
              </w:rPr>
              <w:t>235,71</w:t>
            </w:r>
          </w:p>
        </w:tc>
      </w:tr>
    </w:tbl>
    <w:p w14:paraId="76FB1D3B" w14:textId="77777777" w:rsidR="00244A3A" w:rsidRDefault="00244A3A" w:rsidP="00244A3A">
      <w:pPr>
        <w:rPr>
          <w:vanish/>
        </w:rPr>
      </w:pPr>
    </w:p>
    <w:tbl>
      <w:tblPr>
        <w:tblW w:w="9495" w:type="dxa"/>
        <w:tblInd w:w="-69" w:type="dxa"/>
        <w:tblLayout w:type="fixed"/>
        <w:tblCellMar>
          <w:left w:w="10" w:type="dxa"/>
          <w:right w:w="10" w:type="dxa"/>
        </w:tblCellMar>
        <w:tblLook w:val="04A0" w:firstRow="1" w:lastRow="0" w:firstColumn="1" w:lastColumn="0" w:noHBand="0" w:noVBand="1"/>
      </w:tblPr>
      <w:tblGrid>
        <w:gridCol w:w="3465"/>
        <w:gridCol w:w="1680"/>
        <w:gridCol w:w="4350"/>
      </w:tblGrid>
      <w:tr w:rsidR="00244A3A" w14:paraId="14948C35" w14:textId="77777777" w:rsidTr="007A2732">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14:paraId="1A9D6728" w14:textId="77777777" w:rsidR="00244A3A" w:rsidRPr="0010563F" w:rsidRDefault="00244A3A" w:rsidP="007A2732">
            <w:pPr>
              <w:pStyle w:val="TableContents"/>
              <w:rPr>
                <w:b/>
              </w:rPr>
            </w:pPr>
            <w:r w:rsidRPr="0010563F">
              <w:rPr>
                <w:b/>
              </w:rPr>
              <w:t>RAZEM</w:t>
            </w:r>
          </w:p>
        </w:tc>
        <w:tc>
          <w:tcPr>
            <w:tcW w:w="1680" w:type="dxa"/>
            <w:tcBorders>
              <w:top w:val="single" w:sz="2" w:space="0" w:color="000000"/>
              <w:left w:val="single" w:sz="2" w:space="0" w:color="000000"/>
              <w:bottom w:val="single" w:sz="2" w:space="0" w:color="000000"/>
            </w:tcBorders>
            <w:tcMar>
              <w:top w:w="55" w:type="dxa"/>
              <w:left w:w="55" w:type="dxa"/>
              <w:bottom w:w="55" w:type="dxa"/>
              <w:right w:w="55" w:type="dxa"/>
            </w:tcMar>
          </w:tcPr>
          <w:p w14:paraId="238B33CA" w14:textId="77777777" w:rsidR="00244A3A" w:rsidRPr="0010563F" w:rsidRDefault="00244A3A" w:rsidP="007A2732">
            <w:pPr>
              <w:pStyle w:val="TableContents"/>
              <w:jc w:val="center"/>
              <w:rPr>
                <w:b/>
              </w:rPr>
            </w:pPr>
            <w:r>
              <w:rPr>
                <w:b/>
              </w:rPr>
              <w:t>69 950,00</w:t>
            </w:r>
          </w:p>
        </w:tc>
        <w:tc>
          <w:tcPr>
            <w:tcW w:w="43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4E8016" w14:textId="77777777" w:rsidR="00244A3A" w:rsidRPr="0010563F" w:rsidRDefault="00244A3A" w:rsidP="007A2732">
            <w:pPr>
              <w:pStyle w:val="TableContents"/>
              <w:rPr>
                <w:b/>
              </w:rPr>
            </w:pPr>
            <w:r>
              <w:rPr>
                <w:b/>
              </w:rPr>
              <w:t>100 035,03</w:t>
            </w:r>
          </w:p>
        </w:tc>
      </w:tr>
    </w:tbl>
    <w:p w14:paraId="21D39A48" w14:textId="77777777" w:rsidR="00244A3A" w:rsidRDefault="00244A3A" w:rsidP="00244A3A">
      <w:pPr>
        <w:pStyle w:val="Standard"/>
        <w:spacing w:line="360" w:lineRule="auto"/>
        <w:rPr>
          <w:rFonts w:eastAsia="TimesNewRomanPSMT" w:cs="TimesNewRomanPSMT"/>
          <w:b/>
          <w:bCs/>
          <w:color w:val="000000"/>
        </w:rPr>
      </w:pPr>
      <w:r>
        <w:rPr>
          <w:rFonts w:eastAsia="TimesNewRomanPSMT" w:cs="TimesNewRomanPSMT"/>
          <w:b/>
          <w:bCs/>
          <w:color w:val="000000"/>
        </w:rPr>
        <w:t>Ogółem wydatki za 2018 rok wyniosły 28 476 786,18 zł,  a w 2019 r.  wniosły 33 487 491,96 zł. Wzrost wydatków związanych z realizacją nowych zadań o 5 010 705,78 zł.  w porównaniu z 2018 rokiem.</w:t>
      </w:r>
    </w:p>
    <w:p w14:paraId="4DD28B81" w14:textId="77777777" w:rsidR="00A62463" w:rsidRDefault="00A62463">
      <w:pPr>
        <w:pStyle w:val="Standard"/>
        <w:spacing w:line="360" w:lineRule="auto"/>
      </w:pPr>
    </w:p>
    <w:sectPr w:rsidR="00A62463" w:rsidSect="006B2979">
      <w:footerReference w:type="default" r:id="rId36"/>
      <w:pgSz w:w="11906" w:h="16838"/>
      <w:pgMar w:top="1134" w:right="1134" w:bottom="1920" w:left="1134" w:header="0" w:footer="1134"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09DF" w14:textId="77777777" w:rsidR="00F02D00" w:rsidRDefault="00F02D00">
      <w:r>
        <w:separator/>
      </w:r>
    </w:p>
  </w:endnote>
  <w:endnote w:type="continuationSeparator" w:id="0">
    <w:p w14:paraId="51726D52" w14:textId="77777777" w:rsidR="00F02D00" w:rsidRDefault="00F0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Arabic Typesetting"/>
    <w:charset w:val="00"/>
    <w:family w:val="script"/>
    <w:pitch w:val="default"/>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imSun, 宋体">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niversPro-Bol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Times New Roman'">
    <w:altName w:val="Times New Roman"/>
    <w:charset w:val="00"/>
    <w:family w:val="auto"/>
    <w:pitch w:val="default"/>
  </w:font>
  <w:font w:name="TimesNewRoman, 'Times New Roman">
    <w:altName w:val="Times New Roman"/>
    <w:charset w:val="00"/>
    <w:family w:val="auto"/>
    <w:pitch w:val="default"/>
  </w:font>
  <w:font w:name="TimesNewRomanPS-BoldMT">
    <w:altName w:val="Times New Roman"/>
    <w:charset w:val="00"/>
    <w:family w:val="auto"/>
    <w:pitch w:val="default"/>
  </w:font>
  <w:font w:name="Times New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D46C" w14:textId="77777777" w:rsidR="00C81D50" w:rsidRDefault="00C81D50">
    <w:pPr>
      <w:pStyle w:val="Stopka"/>
      <w:spacing w:before="227"/>
    </w:pPr>
    <w:r>
      <w:tab/>
    </w:r>
    <w:r>
      <w:tab/>
    </w:r>
    <w:r>
      <w:fldChar w:fldCharType="begin"/>
    </w:r>
    <w:r>
      <w:instrText>PAGE</w:instrText>
    </w:r>
    <w:r>
      <w:fldChar w:fldCharType="separate"/>
    </w:r>
    <w:r>
      <w:rPr>
        <w:noProof/>
      </w:rPr>
      <w:t>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44FA" w14:textId="77777777" w:rsidR="00F02D00" w:rsidRDefault="00F02D00">
      <w:r>
        <w:separator/>
      </w:r>
    </w:p>
  </w:footnote>
  <w:footnote w:type="continuationSeparator" w:id="0">
    <w:p w14:paraId="1F4423EF" w14:textId="77777777" w:rsidR="00F02D00" w:rsidRDefault="00F0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8F3"/>
    <w:multiLevelType w:val="multilevel"/>
    <w:tmpl w:val="B55E7C56"/>
    <w:lvl w:ilvl="0">
      <w:start w:val="1"/>
      <w:numFmt w:val="bullet"/>
      <w:lvlText w:val=""/>
      <w:lvlJc w:val="left"/>
      <w:pPr>
        <w:ind w:left="720" w:hanging="360"/>
      </w:pPr>
      <w:rPr>
        <w:rFonts w:ascii="Symbol" w:hAnsi="Symbol" w:cs="Wingdings 2"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Wingdings 2"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Wingdings 2"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1E446D0"/>
    <w:multiLevelType w:val="multilevel"/>
    <w:tmpl w:val="AE30D780"/>
    <w:lvl w:ilvl="0">
      <w:start w:val="1"/>
      <w:numFmt w:val="bullet"/>
      <w:lvlText w:val=""/>
      <w:lvlJc w:val="left"/>
      <w:pPr>
        <w:ind w:left="720" w:hanging="360"/>
      </w:pPr>
      <w:rPr>
        <w:rFonts w:ascii="Symbol" w:hAnsi="Symbol" w:cs="Symbol" w:hint="default"/>
        <w:b/>
        <w:color w:val="000000"/>
        <w:sz w:val="28"/>
        <w:szCs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b/>
        <w:color w:val="000000"/>
        <w:sz w:val="28"/>
        <w:szCs w:val="28"/>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b/>
        <w:color w:val="000000"/>
        <w:sz w:val="28"/>
        <w:szCs w:val="28"/>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 w15:restartNumberingAfterBreak="0">
    <w:nsid w:val="02326871"/>
    <w:multiLevelType w:val="multilevel"/>
    <w:tmpl w:val="0C2AE4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03D52DC1"/>
    <w:multiLevelType w:val="multilevel"/>
    <w:tmpl w:val="DD48BE66"/>
    <w:lvl w:ilvl="0">
      <w:start w:val="1"/>
      <w:numFmt w:val="bullet"/>
      <w:lvlText w:val=""/>
      <w:lvlJc w:val="left"/>
      <w:pPr>
        <w:ind w:left="720" w:hanging="360"/>
      </w:pPr>
      <w:rPr>
        <w:rFonts w:ascii="Symbol" w:hAnsi="Symbol" w:cs="Wingdings 2"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Wingdings 2"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Wingdings 2"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4A86350"/>
    <w:multiLevelType w:val="hybridMultilevel"/>
    <w:tmpl w:val="8A22BE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6A5341"/>
    <w:multiLevelType w:val="multilevel"/>
    <w:tmpl w:val="6DDACBC6"/>
    <w:lvl w:ilvl="0">
      <w:start w:val="1"/>
      <w:numFmt w:val="bullet"/>
      <w:lvlText w:val=""/>
      <w:lvlJc w:val="left"/>
      <w:pPr>
        <w:ind w:left="780" w:hanging="360"/>
      </w:pPr>
      <w:rPr>
        <w:rFonts w:ascii="Symbol" w:hAnsi="Symbol" w:cs="OpenSymbol" w:hint="default"/>
        <w:color w:val="00FF00"/>
        <w:sz w:val="24"/>
        <w:szCs w:val="24"/>
      </w:rPr>
    </w:lvl>
    <w:lvl w:ilvl="1">
      <w:start w:val="1"/>
      <w:numFmt w:val="bullet"/>
      <w:lvlText w:val="◦"/>
      <w:lvlJc w:val="left"/>
      <w:pPr>
        <w:ind w:left="1140" w:hanging="360"/>
      </w:pPr>
      <w:rPr>
        <w:rFonts w:ascii="OpenSymbol" w:hAnsi="OpenSymbol" w:cs="OpenSymbol" w:hint="default"/>
      </w:rPr>
    </w:lvl>
    <w:lvl w:ilvl="2">
      <w:start w:val="1"/>
      <w:numFmt w:val="bullet"/>
      <w:lvlText w:val="▪"/>
      <w:lvlJc w:val="left"/>
      <w:pPr>
        <w:ind w:left="1500" w:hanging="360"/>
      </w:pPr>
      <w:rPr>
        <w:rFonts w:ascii="OpenSymbol" w:hAnsi="OpenSymbol" w:cs="OpenSymbol" w:hint="default"/>
      </w:rPr>
    </w:lvl>
    <w:lvl w:ilvl="3">
      <w:start w:val="1"/>
      <w:numFmt w:val="bullet"/>
      <w:lvlText w:val=""/>
      <w:lvlJc w:val="left"/>
      <w:pPr>
        <w:ind w:left="1860" w:hanging="360"/>
      </w:pPr>
      <w:rPr>
        <w:rFonts w:ascii="Symbol" w:hAnsi="Symbol" w:cs="OpenSymbol" w:hint="default"/>
        <w:color w:val="00FF00"/>
        <w:sz w:val="24"/>
        <w:szCs w:val="24"/>
      </w:rPr>
    </w:lvl>
    <w:lvl w:ilvl="4">
      <w:start w:val="1"/>
      <w:numFmt w:val="bullet"/>
      <w:lvlText w:val="◦"/>
      <w:lvlJc w:val="left"/>
      <w:pPr>
        <w:ind w:left="2220" w:hanging="360"/>
      </w:pPr>
      <w:rPr>
        <w:rFonts w:ascii="OpenSymbol" w:hAnsi="OpenSymbol" w:cs="OpenSymbol" w:hint="default"/>
      </w:rPr>
    </w:lvl>
    <w:lvl w:ilvl="5">
      <w:start w:val="1"/>
      <w:numFmt w:val="bullet"/>
      <w:lvlText w:val="▪"/>
      <w:lvlJc w:val="left"/>
      <w:pPr>
        <w:ind w:left="2580" w:hanging="360"/>
      </w:pPr>
      <w:rPr>
        <w:rFonts w:ascii="OpenSymbol" w:hAnsi="OpenSymbol" w:cs="OpenSymbol" w:hint="default"/>
      </w:rPr>
    </w:lvl>
    <w:lvl w:ilvl="6">
      <w:start w:val="1"/>
      <w:numFmt w:val="bullet"/>
      <w:lvlText w:val=""/>
      <w:lvlJc w:val="left"/>
      <w:pPr>
        <w:ind w:left="2940" w:hanging="360"/>
      </w:pPr>
      <w:rPr>
        <w:rFonts w:ascii="Symbol" w:hAnsi="Symbol" w:cs="OpenSymbol" w:hint="default"/>
        <w:color w:val="00FF00"/>
        <w:sz w:val="24"/>
        <w:szCs w:val="24"/>
      </w:rPr>
    </w:lvl>
    <w:lvl w:ilvl="7">
      <w:start w:val="1"/>
      <w:numFmt w:val="bullet"/>
      <w:lvlText w:val="◦"/>
      <w:lvlJc w:val="left"/>
      <w:pPr>
        <w:ind w:left="3300" w:hanging="360"/>
      </w:pPr>
      <w:rPr>
        <w:rFonts w:ascii="OpenSymbol" w:hAnsi="OpenSymbol" w:cs="OpenSymbol" w:hint="default"/>
      </w:rPr>
    </w:lvl>
    <w:lvl w:ilvl="8">
      <w:start w:val="1"/>
      <w:numFmt w:val="bullet"/>
      <w:lvlText w:val="▪"/>
      <w:lvlJc w:val="left"/>
      <w:pPr>
        <w:ind w:left="3660" w:hanging="360"/>
      </w:pPr>
      <w:rPr>
        <w:rFonts w:ascii="OpenSymbol" w:hAnsi="OpenSymbol" w:cs="OpenSymbol" w:hint="default"/>
      </w:rPr>
    </w:lvl>
  </w:abstractNum>
  <w:abstractNum w:abstractNumId="6" w15:restartNumberingAfterBreak="0">
    <w:nsid w:val="0BC41258"/>
    <w:multiLevelType w:val="multilevel"/>
    <w:tmpl w:val="CAACCCBA"/>
    <w:lvl w:ilvl="0">
      <w:start w:val="1"/>
      <w:numFmt w:val="bullet"/>
      <w:lvlText w:val=""/>
      <w:lvlJc w:val="left"/>
      <w:pPr>
        <w:ind w:left="707" w:hanging="283"/>
      </w:pPr>
      <w:rPr>
        <w:rFonts w:ascii="Symbol" w:hAnsi="Symbol" w:cs="Symbol" w:hint="default"/>
        <w:b/>
        <w:bCs w:val="0"/>
        <w:u w:val="none"/>
      </w:rPr>
    </w:lvl>
    <w:lvl w:ilvl="1">
      <w:start w:val="1"/>
      <w:numFmt w:val="bullet"/>
      <w:lvlText w:val=""/>
      <w:lvlJc w:val="left"/>
      <w:pPr>
        <w:ind w:left="1414" w:hanging="283"/>
      </w:pPr>
      <w:rPr>
        <w:rFonts w:ascii="Symbol" w:hAnsi="Symbol" w:cs="Symbol" w:hint="default"/>
        <w:b/>
        <w:bCs w:val="0"/>
        <w:u w:val="none"/>
      </w:rPr>
    </w:lvl>
    <w:lvl w:ilvl="2">
      <w:start w:val="1"/>
      <w:numFmt w:val="bullet"/>
      <w:lvlText w:val=""/>
      <w:lvlJc w:val="left"/>
      <w:pPr>
        <w:ind w:left="2121" w:hanging="283"/>
      </w:pPr>
      <w:rPr>
        <w:rFonts w:ascii="Symbol" w:hAnsi="Symbol" w:cs="Symbol" w:hint="default"/>
        <w:b/>
        <w:bCs w:val="0"/>
        <w:u w:val="none"/>
      </w:rPr>
    </w:lvl>
    <w:lvl w:ilvl="3">
      <w:start w:val="1"/>
      <w:numFmt w:val="bullet"/>
      <w:lvlText w:val=""/>
      <w:lvlJc w:val="left"/>
      <w:pPr>
        <w:ind w:left="2828" w:hanging="283"/>
      </w:pPr>
      <w:rPr>
        <w:rFonts w:ascii="Symbol" w:hAnsi="Symbol" w:cs="Symbol" w:hint="default"/>
        <w:b/>
        <w:bCs w:val="0"/>
        <w:u w:val="none"/>
      </w:rPr>
    </w:lvl>
    <w:lvl w:ilvl="4">
      <w:start w:val="1"/>
      <w:numFmt w:val="bullet"/>
      <w:lvlText w:val=""/>
      <w:lvlJc w:val="left"/>
      <w:pPr>
        <w:ind w:left="3535" w:hanging="283"/>
      </w:pPr>
      <w:rPr>
        <w:rFonts w:ascii="Symbol" w:hAnsi="Symbol" w:cs="Symbol" w:hint="default"/>
        <w:b/>
        <w:bCs w:val="0"/>
        <w:u w:val="none"/>
      </w:rPr>
    </w:lvl>
    <w:lvl w:ilvl="5">
      <w:start w:val="1"/>
      <w:numFmt w:val="bullet"/>
      <w:lvlText w:val=""/>
      <w:lvlJc w:val="left"/>
      <w:pPr>
        <w:ind w:left="4242" w:hanging="283"/>
      </w:pPr>
      <w:rPr>
        <w:rFonts w:ascii="Symbol" w:hAnsi="Symbol" w:cs="Symbol" w:hint="default"/>
        <w:b/>
        <w:bCs w:val="0"/>
        <w:u w:val="none"/>
      </w:rPr>
    </w:lvl>
    <w:lvl w:ilvl="6">
      <w:start w:val="1"/>
      <w:numFmt w:val="bullet"/>
      <w:lvlText w:val=""/>
      <w:lvlJc w:val="left"/>
      <w:pPr>
        <w:ind w:left="4949" w:hanging="283"/>
      </w:pPr>
      <w:rPr>
        <w:rFonts w:ascii="Symbol" w:hAnsi="Symbol" w:cs="Symbol" w:hint="default"/>
        <w:b/>
        <w:bCs w:val="0"/>
        <w:u w:val="none"/>
      </w:rPr>
    </w:lvl>
    <w:lvl w:ilvl="7">
      <w:start w:val="1"/>
      <w:numFmt w:val="bullet"/>
      <w:lvlText w:val=""/>
      <w:lvlJc w:val="left"/>
      <w:pPr>
        <w:ind w:left="5656" w:hanging="283"/>
      </w:pPr>
      <w:rPr>
        <w:rFonts w:ascii="Symbol" w:hAnsi="Symbol" w:cs="Symbol" w:hint="default"/>
        <w:b/>
        <w:bCs w:val="0"/>
        <w:u w:val="none"/>
      </w:rPr>
    </w:lvl>
    <w:lvl w:ilvl="8">
      <w:start w:val="1"/>
      <w:numFmt w:val="bullet"/>
      <w:lvlText w:val=""/>
      <w:lvlJc w:val="left"/>
      <w:pPr>
        <w:ind w:left="6363" w:hanging="283"/>
      </w:pPr>
      <w:rPr>
        <w:rFonts w:ascii="Symbol" w:hAnsi="Symbol" w:cs="Symbol" w:hint="default"/>
        <w:b/>
        <w:bCs w:val="0"/>
        <w:u w:val="none"/>
      </w:rPr>
    </w:lvl>
  </w:abstractNum>
  <w:abstractNum w:abstractNumId="7" w15:restartNumberingAfterBreak="0">
    <w:nsid w:val="0CAF3DDB"/>
    <w:multiLevelType w:val="multilevel"/>
    <w:tmpl w:val="93EAE9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0F41753F"/>
    <w:multiLevelType w:val="multilevel"/>
    <w:tmpl w:val="ABDC987C"/>
    <w:lvl w:ilvl="0">
      <w:start w:val="1"/>
      <w:numFmt w:val="bullet"/>
      <w:lvlText w:val=""/>
      <w:lvlJc w:val="left"/>
      <w:pPr>
        <w:ind w:left="720" w:hanging="360"/>
      </w:pPr>
      <w:rPr>
        <w:rFonts w:ascii="Symbol" w:hAnsi="Symbol" w:cs="Wingdings 2" w:hint="default"/>
        <w:b/>
        <w:bCs/>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Wingdings 2" w:hint="default"/>
        <w:b/>
        <w:bCs/>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Wingdings 2" w:hint="default"/>
        <w:b/>
        <w:bCs/>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11842D63"/>
    <w:multiLevelType w:val="multilevel"/>
    <w:tmpl w:val="D9EEF70C"/>
    <w:lvl w:ilvl="0">
      <w:numFmt w:val="bullet"/>
      <w:lvlText w:val=""/>
      <w:lvlJc w:val="left"/>
      <w:pPr>
        <w:ind w:left="720" w:hanging="360"/>
      </w:pPr>
      <w:rPr>
        <w:rFonts w:ascii="Symbol" w:hAnsi="Symbol" w:cs="TimesNewRomanPS-ItalicMT"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1DDE0BE3"/>
    <w:multiLevelType w:val="multilevel"/>
    <w:tmpl w:val="67602BD4"/>
    <w:lvl w:ilvl="0">
      <w:start w:val="1"/>
      <w:numFmt w:val="bullet"/>
      <w:lvlText w:val=""/>
      <w:lvlJc w:val="left"/>
      <w:pPr>
        <w:ind w:left="1429" w:hanging="360"/>
      </w:pPr>
      <w:rPr>
        <w:rFonts w:ascii="Symbol" w:hAnsi="Symbol" w:cs="TimesNewRomanPSMT"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TimesNewRomanPSMT"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TimesNewRomanPSMT"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11" w15:restartNumberingAfterBreak="0">
    <w:nsid w:val="1F745256"/>
    <w:multiLevelType w:val="multilevel"/>
    <w:tmpl w:val="C5E44B5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40163D0"/>
    <w:multiLevelType w:val="multilevel"/>
    <w:tmpl w:val="E0CEEC88"/>
    <w:lvl w:ilvl="0">
      <w:start w:val="1"/>
      <w:numFmt w:val="bullet"/>
      <w:lvlText w:val=""/>
      <w:lvlJc w:val="left"/>
      <w:pPr>
        <w:ind w:left="720" w:hanging="360"/>
      </w:pPr>
      <w:rPr>
        <w:rFonts w:ascii="Symbol" w:hAnsi="Symbol" w:cs="Symbol" w:hint="default"/>
        <w:b/>
        <w:bCs w:val="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b/>
        <w:bCs w:val="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b/>
        <w:bCs w:val="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240B00FC"/>
    <w:multiLevelType w:val="multilevel"/>
    <w:tmpl w:val="255C9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6AB31A5"/>
    <w:multiLevelType w:val="multilevel"/>
    <w:tmpl w:val="865E6070"/>
    <w:lvl w:ilvl="0">
      <w:start w:val="1"/>
      <w:numFmt w:val="bullet"/>
      <w:lvlText w:val=""/>
      <w:lvlJc w:val="left"/>
      <w:pPr>
        <w:ind w:left="720" w:hanging="360"/>
      </w:pPr>
      <w:rPr>
        <w:rFonts w:ascii="Symbol" w:hAnsi="Symbol" w:cs="Symbol" w:hint="default"/>
        <w:b/>
        <w:color w:val="000000"/>
        <w:sz w:val="28"/>
        <w:szCs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b/>
        <w:color w:val="000000"/>
        <w:sz w:val="28"/>
        <w:szCs w:val="28"/>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b/>
        <w:color w:val="000000"/>
        <w:sz w:val="28"/>
        <w:szCs w:val="28"/>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15" w15:restartNumberingAfterBreak="0">
    <w:nsid w:val="3E0F77A0"/>
    <w:multiLevelType w:val="multilevel"/>
    <w:tmpl w:val="11347F12"/>
    <w:lvl w:ilvl="0">
      <w:start w:val="1"/>
      <w:numFmt w:val="bullet"/>
      <w:lvlText w:val=""/>
      <w:lvlJc w:val="left"/>
      <w:pPr>
        <w:ind w:left="1429" w:hanging="360"/>
      </w:pPr>
      <w:rPr>
        <w:rFonts w:ascii="Symbol" w:hAnsi="Symbol" w:cs="TimesNewRomanPSMT"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TimesNewRomanPSMT"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TimesNewRomanPSMT"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16" w15:restartNumberingAfterBreak="0">
    <w:nsid w:val="42AE5E8B"/>
    <w:multiLevelType w:val="multilevel"/>
    <w:tmpl w:val="255C9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2B26DD1"/>
    <w:multiLevelType w:val="multilevel"/>
    <w:tmpl w:val="58121D20"/>
    <w:lvl w:ilvl="0">
      <w:start w:val="1"/>
      <w:numFmt w:val="bullet"/>
      <w:lvlText w:val=""/>
      <w:lvlJc w:val="left"/>
      <w:pPr>
        <w:ind w:left="720" w:hanging="360"/>
      </w:pPr>
      <w:rPr>
        <w:rFonts w:ascii="Symbol" w:hAnsi="Symbol" w:cs="OpenSymbol" w:hint="default"/>
        <w:color w:val="000000"/>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color w:val="000000"/>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color w:val="000000"/>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46394F1E"/>
    <w:multiLevelType w:val="hybridMultilevel"/>
    <w:tmpl w:val="DA28C2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586D2B"/>
    <w:multiLevelType w:val="multilevel"/>
    <w:tmpl w:val="93B6383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15:restartNumberingAfterBreak="0">
    <w:nsid w:val="4EA3173D"/>
    <w:multiLevelType w:val="multilevel"/>
    <w:tmpl w:val="54580712"/>
    <w:lvl w:ilvl="0">
      <w:start w:val="1"/>
      <w:numFmt w:val="bullet"/>
      <w:lvlText w:val=""/>
      <w:lvlJc w:val="left"/>
      <w:pPr>
        <w:ind w:left="707" w:hanging="283"/>
      </w:pPr>
      <w:rPr>
        <w:rFonts w:ascii="Symbol" w:hAnsi="Symbol" w:cs="TimesNewRomanPSMT" w:hint="default"/>
        <w:color w:val="000000"/>
      </w:rPr>
    </w:lvl>
    <w:lvl w:ilvl="1">
      <w:start w:val="1"/>
      <w:numFmt w:val="bullet"/>
      <w:lvlText w:val=""/>
      <w:lvlJc w:val="left"/>
      <w:pPr>
        <w:ind w:left="1414" w:hanging="283"/>
      </w:pPr>
      <w:rPr>
        <w:rFonts w:ascii="Symbol" w:hAnsi="Symbol" w:cs="TimesNewRomanPSMT" w:hint="default"/>
        <w:color w:val="000000"/>
      </w:rPr>
    </w:lvl>
    <w:lvl w:ilvl="2">
      <w:start w:val="1"/>
      <w:numFmt w:val="bullet"/>
      <w:lvlText w:val=""/>
      <w:lvlJc w:val="left"/>
      <w:pPr>
        <w:ind w:left="2121" w:hanging="283"/>
      </w:pPr>
      <w:rPr>
        <w:rFonts w:ascii="Symbol" w:hAnsi="Symbol" w:cs="TimesNewRomanPSMT" w:hint="default"/>
        <w:color w:val="000000"/>
      </w:rPr>
    </w:lvl>
    <w:lvl w:ilvl="3">
      <w:start w:val="1"/>
      <w:numFmt w:val="bullet"/>
      <w:lvlText w:val=""/>
      <w:lvlJc w:val="left"/>
      <w:pPr>
        <w:ind w:left="2828" w:hanging="283"/>
      </w:pPr>
      <w:rPr>
        <w:rFonts w:ascii="Symbol" w:hAnsi="Symbol" w:cs="TimesNewRomanPSMT" w:hint="default"/>
        <w:color w:val="000000"/>
      </w:rPr>
    </w:lvl>
    <w:lvl w:ilvl="4">
      <w:start w:val="1"/>
      <w:numFmt w:val="bullet"/>
      <w:lvlText w:val=""/>
      <w:lvlJc w:val="left"/>
      <w:pPr>
        <w:ind w:left="3535" w:hanging="283"/>
      </w:pPr>
      <w:rPr>
        <w:rFonts w:ascii="Symbol" w:hAnsi="Symbol" w:cs="TimesNewRomanPSMT" w:hint="default"/>
        <w:color w:val="000000"/>
      </w:rPr>
    </w:lvl>
    <w:lvl w:ilvl="5">
      <w:start w:val="1"/>
      <w:numFmt w:val="bullet"/>
      <w:lvlText w:val=""/>
      <w:lvlJc w:val="left"/>
      <w:pPr>
        <w:ind w:left="4242" w:hanging="283"/>
      </w:pPr>
      <w:rPr>
        <w:rFonts w:ascii="Symbol" w:hAnsi="Symbol" w:cs="TimesNewRomanPSMT" w:hint="default"/>
        <w:color w:val="000000"/>
      </w:rPr>
    </w:lvl>
    <w:lvl w:ilvl="6">
      <w:start w:val="1"/>
      <w:numFmt w:val="bullet"/>
      <w:lvlText w:val=""/>
      <w:lvlJc w:val="left"/>
      <w:pPr>
        <w:ind w:left="4949" w:hanging="283"/>
      </w:pPr>
      <w:rPr>
        <w:rFonts w:ascii="Symbol" w:hAnsi="Symbol" w:cs="TimesNewRomanPSMT" w:hint="default"/>
        <w:color w:val="000000"/>
      </w:rPr>
    </w:lvl>
    <w:lvl w:ilvl="7">
      <w:start w:val="1"/>
      <w:numFmt w:val="bullet"/>
      <w:lvlText w:val=""/>
      <w:lvlJc w:val="left"/>
      <w:pPr>
        <w:ind w:left="5656" w:hanging="283"/>
      </w:pPr>
      <w:rPr>
        <w:rFonts w:ascii="Symbol" w:hAnsi="Symbol" w:cs="TimesNewRomanPSMT" w:hint="default"/>
        <w:color w:val="000000"/>
      </w:rPr>
    </w:lvl>
    <w:lvl w:ilvl="8">
      <w:start w:val="1"/>
      <w:numFmt w:val="bullet"/>
      <w:lvlText w:val=""/>
      <w:lvlJc w:val="left"/>
      <w:pPr>
        <w:ind w:left="6363" w:hanging="283"/>
      </w:pPr>
      <w:rPr>
        <w:rFonts w:ascii="Symbol" w:hAnsi="Symbol" w:cs="TimesNewRomanPSMT" w:hint="default"/>
        <w:color w:val="000000"/>
      </w:rPr>
    </w:lvl>
  </w:abstractNum>
  <w:abstractNum w:abstractNumId="21" w15:restartNumberingAfterBreak="0">
    <w:nsid w:val="4FD73C86"/>
    <w:multiLevelType w:val="multilevel"/>
    <w:tmpl w:val="2BFCC130"/>
    <w:lvl w:ilvl="0">
      <w:numFmt w:val="bullet"/>
      <w:lvlText w:val=""/>
      <w:lvlJc w:val="left"/>
      <w:pPr>
        <w:ind w:left="720" w:hanging="360"/>
      </w:pPr>
      <w:rPr>
        <w:rFonts w:ascii="Symbol" w:hAnsi="Symbol" w:cs="TimesNewRomanPS-ItalicMT" w:hint="default"/>
        <w:b/>
        <w:bCs/>
        <w:color w:val="000000"/>
        <w:sz w:val="24"/>
        <w:szCs w:val="24"/>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sz w:val="24"/>
        <w:szCs w:val="24"/>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sz w:val="24"/>
        <w:szCs w:val="24"/>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4FFB1546"/>
    <w:multiLevelType w:val="multilevel"/>
    <w:tmpl w:val="C8E82A00"/>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503F3400"/>
    <w:multiLevelType w:val="multilevel"/>
    <w:tmpl w:val="3F02A104"/>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53F11183"/>
    <w:multiLevelType w:val="multilevel"/>
    <w:tmpl w:val="FF9A5296"/>
    <w:lvl w:ilvl="0">
      <w:start w:val="1"/>
      <w:numFmt w:val="bullet"/>
      <w:lvlText w:val=""/>
      <w:lvlJc w:val="left"/>
      <w:pPr>
        <w:ind w:left="720" w:hanging="360"/>
      </w:pPr>
      <w:rPr>
        <w:rFonts w:ascii="Symbol" w:hAnsi="Symbol" w:cs="TimesNewRomanPS-ItalicMT" w:hint="default"/>
        <w:b/>
        <w:bCs/>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584225F8"/>
    <w:multiLevelType w:val="multilevel"/>
    <w:tmpl w:val="9620CD48"/>
    <w:lvl w:ilvl="0">
      <w:start w:val="1"/>
      <w:numFmt w:val="decimal"/>
      <w:lvlText w:val="%1."/>
      <w:lvlJc w:val="left"/>
      <w:pPr>
        <w:ind w:left="707" w:hanging="283"/>
      </w:pPr>
      <w:rPr>
        <w:rFonts w:eastAsia="Times New Roman" w:cs="OpenSymbol"/>
        <w:color w:val="000000"/>
      </w:rPr>
    </w:lvl>
    <w:lvl w:ilvl="1">
      <w:start w:val="1"/>
      <w:numFmt w:val="decimal"/>
      <w:lvlText w:val="%2."/>
      <w:lvlJc w:val="left"/>
      <w:pPr>
        <w:ind w:left="1414" w:hanging="283"/>
      </w:pPr>
      <w:rPr>
        <w:rFonts w:eastAsia="Times New Roman" w:cs="OpenSymbol"/>
        <w:color w:val="000000"/>
      </w:rPr>
    </w:lvl>
    <w:lvl w:ilvl="2">
      <w:start w:val="1"/>
      <w:numFmt w:val="decimal"/>
      <w:lvlText w:val="%3."/>
      <w:lvlJc w:val="left"/>
      <w:pPr>
        <w:ind w:left="2121" w:hanging="283"/>
      </w:pPr>
      <w:rPr>
        <w:rFonts w:eastAsia="Times New Roman" w:cs="OpenSymbol"/>
        <w:color w:val="000000"/>
      </w:rPr>
    </w:lvl>
    <w:lvl w:ilvl="3">
      <w:start w:val="1"/>
      <w:numFmt w:val="decimal"/>
      <w:lvlText w:val="%4."/>
      <w:lvlJc w:val="left"/>
      <w:pPr>
        <w:ind w:left="2828" w:hanging="283"/>
      </w:pPr>
      <w:rPr>
        <w:rFonts w:eastAsia="Times New Roman" w:cs="OpenSymbol"/>
        <w:color w:val="000000"/>
      </w:rPr>
    </w:lvl>
    <w:lvl w:ilvl="4">
      <w:start w:val="1"/>
      <w:numFmt w:val="decimal"/>
      <w:lvlText w:val="%5."/>
      <w:lvlJc w:val="left"/>
      <w:pPr>
        <w:ind w:left="3535" w:hanging="283"/>
      </w:pPr>
      <w:rPr>
        <w:rFonts w:eastAsia="Times New Roman" w:cs="OpenSymbol"/>
        <w:color w:val="000000"/>
      </w:rPr>
    </w:lvl>
    <w:lvl w:ilvl="5">
      <w:start w:val="1"/>
      <w:numFmt w:val="decimal"/>
      <w:lvlText w:val="%6."/>
      <w:lvlJc w:val="left"/>
      <w:pPr>
        <w:ind w:left="4242" w:hanging="283"/>
      </w:pPr>
      <w:rPr>
        <w:rFonts w:eastAsia="Times New Roman" w:cs="OpenSymbol"/>
        <w:color w:val="000000"/>
      </w:rPr>
    </w:lvl>
    <w:lvl w:ilvl="6">
      <w:start w:val="1"/>
      <w:numFmt w:val="decimal"/>
      <w:lvlText w:val="%7."/>
      <w:lvlJc w:val="left"/>
      <w:pPr>
        <w:ind w:left="4949" w:hanging="283"/>
      </w:pPr>
      <w:rPr>
        <w:rFonts w:eastAsia="Times New Roman" w:cs="OpenSymbol"/>
        <w:color w:val="000000"/>
      </w:rPr>
    </w:lvl>
    <w:lvl w:ilvl="7">
      <w:start w:val="1"/>
      <w:numFmt w:val="decimal"/>
      <w:lvlText w:val="%8."/>
      <w:lvlJc w:val="left"/>
      <w:pPr>
        <w:ind w:left="5656" w:hanging="283"/>
      </w:pPr>
      <w:rPr>
        <w:rFonts w:eastAsia="Times New Roman" w:cs="OpenSymbol"/>
        <w:color w:val="000000"/>
      </w:rPr>
    </w:lvl>
    <w:lvl w:ilvl="8">
      <w:start w:val="1"/>
      <w:numFmt w:val="decimal"/>
      <w:lvlText w:val="%9."/>
      <w:lvlJc w:val="left"/>
      <w:pPr>
        <w:ind w:left="6363" w:hanging="283"/>
      </w:pPr>
      <w:rPr>
        <w:rFonts w:eastAsia="Times New Roman" w:cs="OpenSymbol"/>
        <w:color w:val="000000"/>
      </w:rPr>
    </w:lvl>
  </w:abstractNum>
  <w:abstractNum w:abstractNumId="26" w15:restartNumberingAfterBreak="0">
    <w:nsid w:val="594D1691"/>
    <w:multiLevelType w:val="multilevel"/>
    <w:tmpl w:val="DD34AE2C"/>
    <w:lvl w:ilvl="0">
      <w:start w:val="1"/>
      <w:numFmt w:val="bullet"/>
      <w:lvlText w:val=""/>
      <w:lvlJc w:val="left"/>
      <w:pPr>
        <w:ind w:left="720" w:hanging="360"/>
      </w:pPr>
      <w:rPr>
        <w:rFonts w:ascii="Symbol" w:hAnsi="Symbol" w:cs="TimesNewRomanPSMT" w:hint="default"/>
        <w:b w:val="0"/>
        <w:bCs w:val="0"/>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MT" w:hint="default"/>
        <w:b w:val="0"/>
        <w:bCs w:val="0"/>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MT" w:hint="default"/>
        <w:b w:val="0"/>
        <w:bCs w:val="0"/>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5C515C9A"/>
    <w:multiLevelType w:val="hybridMultilevel"/>
    <w:tmpl w:val="B1BE643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FA802F2"/>
    <w:multiLevelType w:val="multilevel"/>
    <w:tmpl w:val="5FEA299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5FB20A00"/>
    <w:multiLevelType w:val="multilevel"/>
    <w:tmpl w:val="C68C6EFA"/>
    <w:lvl w:ilvl="0">
      <w:start w:val="1"/>
      <w:numFmt w:val="bullet"/>
      <w:lvlText w:val=""/>
      <w:lvlJc w:val="left"/>
      <w:pPr>
        <w:ind w:left="707" w:hanging="283"/>
      </w:pPr>
      <w:rPr>
        <w:rFonts w:ascii="Symbol" w:hAnsi="Symbol" w:cs="Symbol" w:hint="default"/>
        <w:b/>
        <w:bCs w:val="0"/>
        <w:u w:val="none"/>
      </w:rPr>
    </w:lvl>
    <w:lvl w:ilvl="1">
      <w:start w:val="1"/>
      <w:numFmt w:val="bullet"/>
      <w:lvlText w:val=""/>
      <w:lvlJc w:val="left"/>
      <w:pPr>
        <w:ind w:left="1414" w:hanging="283"/>
      </w:pPr>
      <w:rPr>
        <w:rFonts w:ascii="Symbol" w:hAnsi="Symbol" w:cs="Symbol" w:hint="default"/>
        <w:b/>
        <w:bCs w:val="0"/>
        <w:u w:val="none"/>
      </w:rPr>
    </w:lvl>
    <w:lvl w:ilvl="2">
      <w:start w:val="1"/>
      <w:numFmt w:val="bullet"/>
      <w:lvlText w:val=""/>
      <w:lvlJc w:val="left"/>
      <w:pPr>
        <w:ind w:left="2121" w:hanging="283"/>
      </w:pPr>
      <w:rPr>
        <w:rFonts w:ascii="Symbol" w:hAnsi="Symbol" w:cs="Symbol" w:hint="default"/>
        <w:b/>
        <w:bCs w:val="0"/>
        <w:u w:val="none"/>
      </w:rPr>
    </w:lvl>
    <w:lvl w:ilvl="3">
      <w:start w:val="1"/>
      <w:numFmt w:val="bullet"/>
      <w:lvlText w:val=""/>
      <w:lvlJc w:val="left"/>
      <w:pPr>
        <w:ind w:left="2828" w:hanging="283"/>
      </w:pPr>
      <w:rPr>
        <w:rFonts w:ascii="Symbol" w:hAnsi="Symbol" w:cs="Symbol" w:hint="default"/>
        <w:b/>
        <w:bCs w:val="0"/>
        <w:u w:val="none"/>
      </w:rPr>
    </w:lvl>
    <w:lvl w:ilvl="4">
      <w:start w:val="1"/>
      <w:numFmt w:val="bullet"/>
      <w:lvlText w:val=""/>
      <w:lvlJc w:val="left"/>
      <w:pPr>
        <w:ind w:left="3535" w:hanging="283"/>
      </w:pPr>
      <w:rPr>
        <w:rFonts w:ascii="Symbol" w:hAnsi="Symbol" w:cs="Symbol" w:hint="default"/>
        <w:b/>
        <w:bCs w:val="0"/>
        <w:u w:val="none"/>
      </w:rPr>
    </w:lvl>
    <w:lvl w:ilvl="5">
      <w:start w:val="1"/>
      <w:numFmt w:val="bullet"/>
      <w:lvlText w:val=""/>
      <w:lvlJc w:val="left"/>
      <w:pPr>
        <w:ind w:left="4242" w:hanging="283"/>
      </w:pPr>
      <w:rPr>
        <w:rFonts w:ascii="Symbol" w:hAnsi="Symbol" w:cs="Symbol" w:hint="default"/>
        <w:b/>
        <w:bCs w:val="0"/>
        <w:u w:val="none"/>
      </w:rPr>
    </w:lvl>
    <w:lvl w:ilvl="6">
      <w:start w:val="1"/>
      <w:numFmt w:val="bullet"/>
      <w:lvlText w:val=""/>
      <w:lvlJc w:val="left"/>
      <w:pPr>
        <w:ind w:left="4949" w:hanging="283"/>
      </w:pPr>
      <w:rPr>
        <w:rFonts w:ascii="Symbol" w:hAnsi="Symbol" w:cs="Symbol" w:hint="default"/>
        <w:b/>
        <w:bCs w:val="0"/>
        <w:u w:val="none"/>
      </w:rPr>
    </w:lvl>
    <w:lvl w:ilvl="7">
      <w:start w:val="1"/>
      <w:numFmt w:val="bullet"/>
      <w:lvlText w:val=""/>
      <w:lvlJc w:val="left"/>
      <w:pPr>
        <w:ind w:left="5656" w:hanging="283"/>
      </w:pPr>
      <w:rPr>
        <w:rFonts w:ascii="Symbol" w:hAnsi="Symbol" w:cs="Symbol" w:hint="default"/>
        <w:b/>
        <w:bCs w:val="0"/>
        <w:u w:val="none"/>
      </w:rPr>
    </w:lvl>
    <w:lvl w:ilvl="8">
      <w:start w:val="1"/>
      <w:numFmt w:val="bullet"/>
      <w:lvlText w:val=""/>
      <w:lvlJc w:val="left"/>
      <w:pPr>
        <w:ind w:left="6363" w:hanging="283"/>
      </w:pPr>
      <w:rPr>
        <w:rFonts w:ascii="Symbol" w:hAnsi="Symbol" w:cs="Symbol" w:hint="default"/>
        <w:b/>
        <w:bCs w:val="0"/>
        <w:u w:val="none"/>
      </w:rPr>
    </w:lvl>
  </w:abstractNum>
  <w:abstractNum w:abstractNumId="30" w15:restartNumberingAfterBreak="0">
    <w:nsid w:val="629076D1"/>
    <w:multiLevelType w:val="multilevel"/>
    <w:tmpl w:val="255C9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FC39C6"/>
    <w:multiLevelType w:val="multilevel"/>
    <w:tmpl w:val="51A0C2BC"/>
    <w:lvl w:ilvl="0">
      <w:start w:val="1"/>
      <w:numFmt w:val="bullet"/>
      <w:lvlText w:val=""/>
      <w:lvlJc w:val="left"/>
      <w:pPr>
        <w:ind w:left="720" w:hanging="360"/>
      </w:pPr>
      <w:rPr>
        <w:rFonts w:ascii="Symbol" w:hAnsi="Symbol" w:cs="Symbol" w:hint="default"/>
        <w:b/>
        <w:bCs w:val="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b/>
        <w:bCs w:val="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b/>
        <w:bCs w:val="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15:restartNumberingAfterBreak="0">
    <w:nsid w:val="6654024B"/>
    <w:multiLevelType w:val="hybridMultilevel"/>
    <w:tmpl w:val="45402E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113942"/>
    <w:multiLevelType w:val="multilevel"/>
    <w:tmpl w:val="A9B62D38"/>
    <w:lvl w:ilvl="0">
      <w:start w:val="1"/>
      <w:numFmt w:val="bullet"/>
      <w:lvlText w:val=""/>
      <w:lvlJc w:val="left"/>
      <w:pPr>
        <w:ind w:left="780" w:hanging="360"/>
      </w:pPr>
      <w:rPr>
        <w:rFonts w:ascii="Symbol" w:hAnsi="Symbol" w:cs="OpenSymbol" w:hint="default"/>
        <w:color w:val="00FF00"/>
        <w:sz w:val="24"/>
        <w:szCs w:val="24"/>
      </w:rPr>
    </w:lvl>
    <w:lvl w:ilvl="1">
      <w:start w:val="1"/>
      <w:numFmt w:val="bullet"/>
      <w:lvlText w:val="◦"/>
      <w:lvlJc w:val="left"/>
      <w:pPr>
        <w:ind w:left="1140" w:hanging="360"/>
      </w:pPr>
      <w:rPr>
        <w:rFonts w:ascii="OpenSymbol" w:hAnsi="OpenSymbol" w:cs="OpenSymbol" w:hint="default"/>
      </w:rPr>
    </w:lvl>
    <w:lvl w:ilvl="2">
      <w:start w:val="1"/>
      <w:numFmt w:val="bullet"/>
      <w:lvlText w:val="▪"/>
      <w:lvlJc w:val="left"/>
      <w:pPr>
        <w:ind w:left="1500" w:hanging="360"/>
      </w:pPr>
      <w:rPr>
        <w:rFonts w:ascii="OpenSymbol" w:hAnsi="OpenSymbol" w:cs="OpenSymbol" w:hint="default"/>
      </w:rPr>
    </w:lvl>
    <w:lvl w:ilvl="3">
      <w:start w:val="1"/>
      <w:numFmt w:val="bullet"/>
      <w:lvlText w:val=""/>
      <w:lvlJc w:val="left"/>
      <w:pPr>
        <w:ind w:left="1860" w:hanging="360"/>
      </w:pPr>
      <w:rPr>
        <w:rFonts w:ascii="Symbol" w:hAnsi="Symbol" w:cs="OpenSymbol" w:hint="default"/>
        <w:color w:val="00FF00"/>
        <w:sz w:val="24"/>
        <w:szCs w:val="24"/>
      </w:rPr>
    </w:lvl>
    <w:lvl w:ilvl="4">
      <w:start w:val="1"/>
      <w:numFmt w:val="bullet"/>
      <w:lvlText w:val="◦"/>
      <w:lvlJc w:val="left"/>
      <w:pPr>
        <w:ind w:left="2220" w:hanging="360"/>
      </w:pPr>
      <w:rPr>
        <w:rFonts w:ascii="OpenSymbol" w:hAnsi="OpenSymbol" w:cs="OpenSymbol" w:hint="default"/>
      </w:rPr>
    </w:lvl>
    <w:lvl w:ilvl="5">
      <w:start w:val="1"/>
      <w:numFmt w:val="bullet"/>
      <w:lvlText w:val="▪"/>
      <w:lvlJc w:val="left"/>
      <w:pPr>
        <w:ind w:left="2580" w:hanging="360"/>
      </w:pPr>
      <w:rPr>
        <w:rFonts w:ascii="OpenSymbol" w:hAnsi="OpenSymbol" w:cs="OpenSymbol" w:hint="default"/>
      </w:rPr>
    </w:lvl>
    <w:lvl w:ilvl="6">
      <w:start w:val="1"/>
      <w:numFmt w:val="bullet"/>
      <w:lvlText w:val=""/>
      <w:lvlJc w:val="left"/>
      <w:pPr>
        <w:ind w:left="2940" w:hanging="360"/>
      </w:pPr>
      <w:rPr>
        <w:rFonts w:ascii="Symbol" w:hAnsi="Symbol" w:cs="OpenSymbol" w:hint="default"/>
        <w:color w:val="00FF00"/>
        <w:sz w:val="24"/>
        <w:szCs w:val="24"/>
      </w:rPr>
    </w:lvl>
    <w:lvl w:ilvl="7">
      <w:start w:val="1"/>
      <w:numFmt w:val="bullet"/>
      <w:lvlText w:val="◦"/>
      <w:lvlJc w:val="left"/>
      <w:pPr>
        <w:ind w:left="3300" w:hanging="360"/>
      </w:pPr>
      <w:rPr>
        <w:rFonts w:ascii="OpenSymbol" w:hAnsi="OpenSymbol" w:cs="OpenSymbol" w:hint="default"/>
      </w:rPr>
    </w:lvl>
    <w:lvl w:ilvl="8">
      <w:start w:val="1"/>
      <w:numFmt w:val="bullet"/>
      <w:lvlText w:val="▪"/>
      <w:lvlJc w:val="left"/>
      <w:pPr>
        <w:ind w:left="3660" w:hanging="360"/>
      </w:pPr>
      <w:rPr>
        <w:rFonts w:ascii="OpenSymbol" w:hAnsi="OpenSymbol" w:cs="OpenSymbol" w:hint="default"/>
      </w:rPr>
    </w:lvl>
  </w:abstractNum>
  <w:abstractNum w:abstractNumId="34" w15:restartNumberingAfterBreak="0">
    <w:nsid w:val="6776773C"/>
    <w:multiLevelType w:val="multilevel"/>
    <w:tmpl w:val="03A41FBC"/>
    <w:lvl w:ilvl="0">
      <w:start w:val="1"/>
      <w:numFmt w:val="bullet"/>
      <w:lvlText w:val=""/>
      <w:lvlJc w:val="left"/>
      <w:pPr>
        <w:ind w:left="707" w:hanging="283"/>
      </w:pPr>
      <w:rPr>
        <w:rFonts w:ascii="Symbol" w:hAnsi="Symbol" w:cs="TimesNewRomanPSMT" w:hint="default"/>
        <w:color w:val="000000"/>
      </w:rPr>
    </w:lvl>
    <w:lvl w:ilvl="1">
      <w:start w:val="1"/>
      <w:numFmt w:val="bullet"/>
      <w:lvlText w:val=""/>
      <w:lvlJc w:val="left"/>
      <w:pPr>
        <w:ind w:left="1414" w:hanging="283"/>
      </w:pPr>
      <w:rPr>
        <w:rFonts w:ascii="Symbol" w:hAnsi="Symbol" w:cs="TimesNewRomanPSMT" w:hint="default"/>
        <w:color w:val="000000"/>
      </w:rPr>
    </w:lvl>
    <w:lvl w:ilvl="2">
      <w:start w:val="1"/>
      <w:numFmt w:val="bullet"/>
      <w:lvlText w:val=""/>
      <w:lvlJc w:val="left"/>
      <w:pPr>
        <w:ind w:left="2121" w:hanging="283"/>
      </w:pPr>
      <w:rPr>
        <w:rFonts w:ascii="Symbol" w:hAnsi="Symbol" w:cs="TimesNewRomanPSMT" w:hint="default"/>
        <w:color w:val="000000"/>
      </w:rPr>
    </w:lvl>
    <w:lvl w:ilvl="3">
      <w:start w:val="1"/>
      <w:numFmt w:val="bullet"/>
      <w:lvlText w:val=""/>
      <w:lvlJc w:val="left"/>
      <w:pPr>
        <w:ind w:left="2828" w:hanging="283"/>
      </w:pPr>
      <w:rPr>
        <w:rFonts w:ascii="Symbol" w:hAnsi="Symbol" w:cs="TimesNewRomanPSMT" w:hint="default"/>
        <w:color w:val="000000"/>
      </w:rPr>
    </w:lvl>
    <w:lvl w:ilvl="4">
      <w:start w:val="1"/>
      <w:numFmt w:val="bullet"/>
      <w:lvlText w:val=""/>
      <w:lvlJc w:val="left"/>
      <w:pPr>
        <w:ind w:left="3535" w:hanging="283"/>
      </w:pPr>
      <w:rPr>
        <w:rFonts w:ascii="Symbol" w:hAnsi="Symbol" w:cs="TimesNewRomanPSMT" w:hint="default"/>
        <w:color w:val="000000"/>
      </w:rPr>
    </w:lvl>
    <w:lvl w:ilvl="5">
      <w:start w:val="1"/>
      <w:numFmt w:val="bullet"/>
      <w:lvlText w:val=""/>
      <w:lvlJc w:val="left"/>
      <w:pPr>
        <w:ind w:left="4242" w:hanging="283"/>
      </w:pPr>
      <w:rPr>
        <w:rFonts w:ascii="Symbol" w:hAnsi="Symbol" w:cs="TimesNewRomanPSMT" w:hint="default"/>
        <w:color w:val="000000"/>
      </w:rPr>
    </w:lvl>
    <w:lvl w:ilvl="6">
      <w:start w:val="1"/>
      <w:numFmt w:val="bullet"/>
      <w:lvlText w:val=""/>
      <w:lvlJc w:val="left"/>
      <w:pPr>
        <w:ind w:left="4949" w:hanging="283"/>
      </w:pPr>
      <w:rPr>
        <w:rFonts w:ascii="Symbol" w:hAnsi="Symbol" w:cs="TimesNewRomanPSMT" w:hint="default"/>
        <w:color w:val="000000"/>
      </w:rPr>
    </w:lvl>
    <w:lvl w:ilvl="7">
      <w:start w:val="1"/>
      <w:numFmt w:val="bullet"/>
      <w:lvlText w:val=""/>
      <w:lvlJc w:val="left"/>
      <w:pPr>
        <w:ind w:left="5656" w:hanging="283"/>
      </w:pPr>
      <w:rPr>
        <w:rFonts w:ascii="Symbol" w:hAnsi="Symbol" w:cs="TimesNewRomanPSMT" w:hint="default"/>
        <w:color w:val="000000"/>
      </w:rPr>
    </w:lvl>
    <w:lvl w:ilvl="8">
      <w:start w:val="1"/>
      <w:numFmt w:val="bullet"/>
      <w:lvlText w:val=""/>
      <w:lvlJc w:val="left"/>
      <w:pPr>
        <w:ind w:left="6363" w:hanging="283"/>
      </w:pPr>
      <w:rPr>
        <w:rFonts w:ascii="Symbol" w:hAnsi="Symbol" w:cs="TimesNewRomanPSMT" w:hint="default"/>
        <w:color w:val="000000"/>
      </w:rPr>
    </w:lvl>
  </w:abstractNum>
  <w:abstractNum w:abstractNumId="35" w15:restartNumberingAfterBreak="0">
    <w:nsid w:val="68B951E3"/>
    <w:multiLevelType w:val="multilevel"/>
    <w:tmpl w:val="7D883CE8"/>
    <w:lvl w:ilvl="0">
      <w:start w:val="1"/>
      <w:numFmt w:val="bullet"/>
      <w:lvlText w:val=""/>
      <w:lvlJc w:val="left"/>
      <w:pPr>
        <w:ind w:left="720" w:hanging="360"/>
      </w:pPr>
      <w:rPr>
        <w:rFonts w:ascii="Symbol" w:hAnsi="Symbol" w:cs="Wingdings 2" w:hint="default"/>
        <w:b/>
        <w:bCs/>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Wingdings 2" w:hint="default"/>
        <w:b/>
        <w:bCs/>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Wingdings 2" w:hint="default"/>
        <w:b/>
        <w:bCs/>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6E476A39"/>
    <w:multiLevelType w:val="hybridMultilevel"/>
    <w:tmpl w:val="67A0CBC6"/>
    <w:lvl w:ilvl="0" w:tplc="28C2082C">
      <w:start w:val="1"/>
      <w:numFmt w:val="decimal"/>
      <w:lvlText w:val="%1."/>
      <w:lvlJc w:val="left"/>
      <w:pPr>
        <w:ind w:left="785"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2654E1"/>
    <w:multiLevelType w:val="hybridMultilevel"/>
    <w:tmpl w:val="F1C8289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1355BB0"/>
    <w:multiLevelType w:val="multilevel"/>
    <w:tmpl w:val="7C8A25AC"/>
    <w:lvl w:ilvl="0">
      <w:start w:val="1"/>
      <w:numFmt w:val="bullet"/>
      <w:lvlText w:val=""/>
      <w:lvlJc w:val="left"/>
      <w:pPr>
        <w:ind w:left="720" w:hanging="360"/>
      </w:pPr>
      <w:rPr>
        <w:rFonts w:ascii="Symbol" w:hAnsi="Symbol" w:cs="OpenSymbol" w:hint="default"/>
        <w:color w:val="000000"/>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color w:val="000000"/>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color w:val="000000"/>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732222D5"/>
    <w:multiLevelType w:val="multilevel"/>
    <w:tmpl w:val="DE16B0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7C2A21D6"/>
    <w:multiLevelType w:val="multilevel"/>
    <w:tmpl w:val="8D0CAF50"/>
    <w:lvl w:ilvl="0">
      <w:start w:val="4"/>
      <w:numFmt w:val="decimal"/>
      <w:lvlText w:val="%1."/>
      <w:lvlJc w:val="left"/>
      <w:pPr>
        <w:ind w:left="720" w:hanging="360"/>
      </w:pPr>
      <w:rPr>
        <w:b/>
        <w:bCs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E9158BA"/>
    <w:multiLevelType w:val="multilevel"/>
    <w:tmpl w:val="58F2D14E"/>
    <w:lvl w:ilvl="0">
      <w:start w:val="1"/>
      <w:numFmt w:val="bullet"/>
      <w:lvlText w:val=""/>
      <w:lvlJc w:val="left"/>
      <w:pPr>
        <w:ind w:left="720" w:hanging="360"/>
      </w:pPr>
      <w:rPr>
        <w:rFonts w:ascii="Symbol" w:hAnsi="Symbol" w:cs="TimesNewRomanPS-ItalicMT" w:hint="default"/>
        <w:b/>
        <w:bCs/>
        <w:color w:val="000000"/>
        <w:u w:val="no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TimesNewRomanPS-ItalicMT" w:hint="default"/>
        <w:b/>
        <w:bCs/>
        <w:color w:val="000000"/>
        <w:u w:val="no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TimesNewRomanPS-ItalicMT" w:hint="default"/>
        <w:b/>
        <w:bCs/>
        <w:color w:val="000000"/>
        <w:u w:val="no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7EFF6043"/>
    <w:multiLevelType w:val="multilevel"/>
    <w:tmpl w:val="72244054"/>
    <w:lvl w:ilvl="0">
      <w:start w:val="1"/>
      <w:numFmt w:val="bullet"/>
      <w:lvlText w:val=""/>
      <w:lvlJc w:val="left"/>
      <w:pPr>
        <w:ind w:left="720" w:hanging="360"/>
      </w:pPr>
      <w:rPr>
        <w:rFonts w:ascii="Symbol" w:hAnsi="Symbol" w:cs="OpenSymbol" w:hint="default"/>
        <w:color w:val="000000"/>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color w:val="000000"/>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color w:val="000000"/>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7"/>
  </w:num>
  <w:num w:numId="2">
    <w:abstractNumId w:val="21"/>
  </w:num>
  <w:num w:numId="3">
    <w:abstractNumId w:val="33"/>
  </w:num>
  <w:num w:numId="4">
    <w:abstractNumId w:val="3"/>
  </w:num>
  <w:num w:numId="5">
    <w:abstractNumId w:val="41"/>
  </w:num>
  <w:num w:numId="6">
    <w:abstractNumId w:val="8"/>
  </w:num>
  <w:num w:numId="7">
    <w:abstractNumId w:val="14"/>
  </w:num>
  <w:num w:numId="8">
    <w:abstractNumId w:val="42"/>
  </w:num>
  <w:num w:numId="9">
    <w:abstractNumId w:val="10"/>
  </w:num>
  <w:num w:numId="10">
    <w:abstractNumId w:val="31"/>
  </w:num>
  <w:num w:numId="11">
    <w:abstractNumId w:val="6"/>
  </w:num>
  <w:num w:numId="12">
    <w:abstractNumId w:val="20"/>
  </w:num>
  <w:num w:numId="13">
    <w:abstractNumId w:val="25"/>
  </w:num>
  <w:num w:numId="14">
    <w:abstractNumId w:val="28"/>
  </w:num>
  <w:num w:numId="15">
    <w:abstractNumId w:val="9"/>
  </w:num>
  <w:num w:numId="16">
    <w:abstractNumId w:val="5"/>
  </w:num>
  <w:num w:numId="17">
    <w:abstractNumId w:val="0"/>
  </w:num>
  <w:num w:numId="18">
    <w:abstractNumId w:val="17"/>
  </w:num>
  <w:num w:numId="19">
    <w:abstractNumId w:val="24"/>
  </w:num>
  <w:num w:numId="20">
    <w:abstractNumId w:val="35"/>
  </w:num>
  <w:num w:numId="21">
    <w:abstractNumId w:val="1"/>
  </w:num>
  <w:num w:numId="22">
    <w:abstractNumId w:val="38"/>
  </w:num>
  <w:num w:numId="23">
    <w:abstractNumId w:val="15"/>
  </w:num>
  <w:num w:numId="24">
    <w:abstractNumId w:val="12"/>
  </w:num>
  <w:num w:numId="25">
    <w:abstractNumId w:val="29"/>
  </w:num>
  <w:num w:numId="26">
    <w:abstractNumId w:val="34"/>
  </w:num>
  <w:num w:numId="27">
    <w:abstractNumId w:val="40"/>
  </w:num>
  <w:num w:numId="28">
    <w:abstractNumId w:val="2"/>
  </w:num>
  <w:num w:numId="29">
    <w:abstractNumId w:val="11"/>
  </w:num>
  <w:num w:numId="30">
    <w:abstractNumId w:val="19"/>
  </w:num>
  <w:num w:numId="31">
    <w:abstractNumId w:val="23"/>
  </w:num>
  <w:num w:numId="32">
    <w:abstractNumId w:val="22"/>
  </w:num>
  <w:num w:numId="33">
    <w:abstractNumId w:val="26"/>
  </w:num>
  <w:num w:numId="34">
    <w:abstractNumId w:val="13"/>
  </w:num>
  <w:num w:numId="35">
    <w:abstractNumId w:val="39"/>
  </w:num>
  <w:num w:numId="36">
    <w:abstractNumId w:val="32"/>
  </w:num>
  <w:num w:numId="37">
    <w:abstractNumId w:val="18"/>
  </w:num>
  <w:num w:numId="38">
    <w:abstractNumId w:val="4"/>
  </w:num>
  <w:num w:numId="39">
    <w:abstractNumId w:val="37"/>
  </w:num>
  <w:num w:numId="40">
    <w:abstractNumId w:val="27"/>
  </w:num>
  <w:num w:numId="41">
    <w:abstractNumId w:val="36"/>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63"/>
    <w:rsid w:val="00034D27"/>
    <w:rsid w:val="00042D9D"/>
    <w:rsid w:val="00043CA3"/>
    <w:rsid w:val="00062F6F"/>
    <w:rsid w:val="000D2968"/>
    <w:rsid w:val="001449C8"/>
    <w:rsid w:val="001449E2"/>
    <w:rsid w:val="00195CFC"/>
    <w:rsid w:val="001E20D9"/>
    <w:rsid w:val="002272C6"/>
    <w:rsid w:val="002318BD"/>
    <w:rsid w:val="00244A3A"/>
    <w:rsid w:val="00281DB4"/>
    <w:rsid w:val="002B4889"/>
    <w:rsid w:val="00301E50"/>
    <w:rsid w:val="00484614"/>
    <w:rsid w:val="00484F4E"/>
    <w:rsid w:val="005123EE"/>
    <w:rsid w:val="00512C73"/>
    <w:rsid w:val="0052681B"/>
    <w:rsid w:val="005914C2"/>
    <w:rsid w:val="005B7147"/>
    <w:rsid w:val="006842A4"/>
    <w:rsid w:val="006B2979"/>
    <w:rsid w:val="006E708B"/>
    <w:rsid w:val="0073434E"/>
    <w:rsid w:val="0077768C"/>
    <w:rsid w:val="007A2732"/>
    <w:rsid w:val="007F1E5F"/>
    <w:rsid w:val="00830B53"/>
    <w:rsid w:val="009137E4"/>
    <w:rsid w:val="00967233"/>
    <w:rsid w:val="00976C4D"/>
    <w:rsid w:val="009A5BA8"/>
    <w:rsid w:val="00A62463"/>
    <w:rsid w:val="00A643F7"/>
    <w:rsid w:val="00AB6D60"/>
    <w:rsid w:val="00B640CF"/>
    <w:rsid w:val="00B95DF0"/>
    <w:rsid w:val="00BE4F7A"/>
    <w:rsid w:val="00C13CEB"/>
    <w:rsid w:val="00C81D50"/>
    <w:rsid w:val="00CC471B"/>
    <w:rsid w:val="00CE22A5"/>
    <w:rsid w:val="00CF4622"/>
    <w:rsid w:val="00D147D1"/>
    <w:rsid w:val="00D564CA"/>
    <w:rsid w:val="00E15B82"/>
    <w:rsid w:val="00EA68CC"/>
    <w:rsid w:val="00EA7855"/>
    <w:rsid w:val="00F020E1"/>
    <w:rsid w:val="00F02D00"/>
    <w:rsid w:val="00F61917"/>
    <w:rsid w:val="00FC3D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C855"/>
  <w15:docId w15:val="{62F166E9-7D25-46FF-AA0C-3083C49D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00B"/>
    <w:pPr>
      <w:suppressAutoHyphens/>
    </w:pPr>
  </w:style>
  <w:style w:type="paragraph" w:styleId="Nagwek1">
    <w:name w:val="heading 1"/>
    <w:uiPriority w:val="9"/>
    <w:qFormat/>
    <w:rsid w:val="005F200B"/>
    <w:pPr>
      <w:widowControl w:val="0"/>
      <w:suppressAutoHyphens/>
      <w:outlineLvl w:val="0"/>
    </w:pPr>
    <w:rPr>
      <w:rFonts w:eastAsia="SimSun, 宋体"/>
      <w:b/>
      <w:bCs/>
      <w:sz w:val="48"/>
      <w:szCs w:val="48"/>
    </w:rPr>
  </w:style>
  <w:style w:type="paragraph" w:styleId="Nagwek2">
    <w:name w:val="heading 2"/>
    <w:uiPriority w:val="9"/>
    <w:unhideWhenUsed/>
    <w:qFormat/>
    <w:rsid w:val="005F200B"/>
    <w:pPr>
      <w:widowControl w:val="0"/>
      <w:suppressAutoHyphens/>
      <w:outlineLvl w:val="1"/>
    </w:pPr>
    <w:rPr>
      <w:rFonts w:eastAsia="SimSun, 宋体"/>
      <w:b/>
      <w:bCs/>
      <w:sz w:val="36"/>
      <w:szCs w:val="36"/>
    </w:rPr>
  </w:style>
  <w:style w:type="paragraph" w:styleId="Nagwek3">
    <w:name w:val="heading 3"/>
    <w:basedOn w:val="Nagwek10"/>
    <w:rsid w:val="006B2979"/>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F200B"/>
    <w:rPr>
      <w:b/>
      <w:bCs/>
      <w:u w:val="none"/>
    </w:rPr>
  </w:style>
  <w:style w:type="character" w:customStyle="1" w:styleId="WW8Num1z1">
    <w:name w:val="WW8Num1z1"/>
    <w:qFormat/>
    <w:rsid w:val="005F200B"/>
    <w:rPr>
      <w:b/>
      <w:bCs/>
      <w:color w:val="000000"/>
      <w:sz w:val="28"/>
      <w:szCs w:val="28"/>
    </w:rPr>
  </w:style>
  <w:style w:type="character" w:customStyle="1" w:styleId="WW8Num1z2">
    <w:name w:val="WW8Num1z2"/>
    <w:qFormat/>
    <w:rsid w:val="005F200B"/>
  </w:style>
  <w:style w:type="character" w:customStyle="1" w:styleId="WW8Num1z3">
    <w:name w:val="WW8Num1z3"/>
    <w:qFormat/>
    <w:rsid w:val="005F200B"/>
  </w:style>
  <w:style w:type="character" w:customStyle="1" w:styleId="WW8Num1z4">
    <w:name w:val="WW8Num1z4"/>
    <w:qFormat/>
    <w:rsid w:val="005F200B"/>
  </w:style>
  <w:style w:type="character" w:customStyle="1" w:styleId="WW8Num1z5">
    <w:name w:val="WW8Num1z5"/>
    <w:qFormat/>
    <w:rsid w:val="005F200B"/>
  </w:style>
  <w:style w:type="character" w:customStyle="1" w:styleId="WW8Num1z6">
    <w:name w:val="WW8Num1z6"/>
    <w:qFormat/>
    <w:rsid w:val="005F200B"/>
  </w:style>
  <w:style w:type="character" w:customStyle="1" w:styleId="WW8Num1z7">
    <w:name w:val="WW8Num1z7"/>
    <w:qFormat/>
    <w:rsid w:val="005F200B"/>
  </w:style>
  <w:style w:type="character" w:customStyle="1" w:styleId="WW8Num1z8">
    <w:name w:val="WW8Num1z8"/>
    <w:qFormat/>
    <w:rsid w:val="005F200B"/>
  </w:style>
  <w:style w:type="character" w:customStyle="1" w:styleId="WW8Num2z0">
    <w:name w:val="WW8Num2z0"/>
    <w:qFormat/>
    <w:rsid w:val="005F200B"/>
    <w:rPr>
      <w:rFonts w:ascii="Symbol" w:eastAsia="TimesNewRomanPSMT" w:hAnsi="Symbol" w:cs="Symbol"/>
      <w:color w:val="000000"/>
    </w:rPr>
  </w:style>
  <w:style w:type="character" w:customStyle="1" w:styleId="WW8Num2z1">
    <w:name w:val="WW8Num2z1"/>
    <w:qFormat/>
    <w:rsid w:val="005F200B"/>
    <w:rPr>
      <w:rFonts w:ascii="Courier New" w:hAnsi="Courier New" w:cs="Courier New"/>
    </w:rPr>
  </w:style>
  <w:style w:type="character" w:customStyle="1" w:styleId="WW8Num2z2">
    <w:name w:val="WW8Num2z2"/>
    <w:qFormat/>
    <w:rsid w:val="005F200B"/>
    <w:rPr>
      <w:rFonts w:ascii="Wingdings" w:hAnsi="Wingdings" w:cs="Wingdings"/>
    </w:rPr>
  </w:style>
  <w:style w:type="character" w:customStyle="1" w:styleId="WW8Num2z3">
    <w:name w:val="WW8Num2z3"/>
    <w:qFormat/>
    <w:rsid w:val="005F200B"/>
  </w:style>
  <w:style w:type="character" w:customStyle="1" w:styleId="WW8Num2z4">
    <w:name w:val="WW8Num2z4"/>
    <w:qFormat/>
    <w:rsid w:val="005F200B"/>
  </w:style>
  <w:style w:type="character" w:customStyle="1" w:styleId="WW8Num2z5">
    <w:name w:val="WW8Num2z5"/>
    <w:qFormat/>
    <w:rsid w:val="005F200B"/>
  </w:style>
  <w:style w:type="character" w:customStyle="1" w:styleId="WW8Num2z6">
    <w:name w:val="WW8Num2z6"/>
    <w:qFormat/>
    <w:rsid w:val="005F200B"/>
  </w:style>
  <w:style w:type="character" w:customStyle="1" w:styleId="WW8Num2z7">
    <w:name w:val="WW8Num2z7"/>
    <w:qFormat/>
    <w:rsid w:val="005F200B"/>
  </w:style>
  <w:style w:type="character" w:customStyle="1" w:styleId="WW8Num2z8">
    <w:name w:val="WW8Num2z8"/>
    <w:qFormat/>
    <w:rsid w:val="005F200B"/>
  </w:style>
  <w:style w:type="character" w:customStyle="1" w:styleId="WW8Num3z0">
    <w:name w:val="WW8Num3z0"/>
    <w:qFormat/>
    <w:rsid w:val="005F200B"/>
    <w:rPr>
      <w:rFonts w:ascii="Wingdings 2" w:eastAsia="TimesNewRomanPSMT" w:hAnsi="Wingdings 2" w:cs="OpenSymbol"/>
      <w:color w:val="000000"/>
      <w:sz w:val="28"/>
      <w:szCs w:val="28"/>
    </w:rPr>
  </w:style>
  <w:style w:type="character" w:customStyle="1" w:styleId="WW8Num3z1">
    <w:name w:val="WW8Num3z1"/>
    <w:qFormat/>
    <w:rsid w:val="005F200B"/>
    <w:rPr>
      <w:rFonts w:ascii="OpenSymbol" w:hAnsi="OpenSymbol" w:cs="OpenSymbol"/>
    </w:rPr>
  </w:style>
  <w:style w:type="character" w:customStyle="1" w:styleId="WW8Num3z2">
    <w:name w:val="WW8Num3z2"/>
    <w:qFormat/>
    <w:rsid w:val="005F200B"/>
  </w:style>
  <w:style w:type="character" w:customStyle="1" w:styleId="WW8Num4z0">
    <w:name w:val="WW8Num4z0"/>
    <w:qFormat/>
    <w:rsid w:val="005F200B"/>
    <w:rPr>
      <w:rFonts w:ascii="Wingdings 2" w:hAnsi="Wingdings 2" w:cs="OpenSymbol"/>
    </w:rPr>
  </w:style>
  <w:style w:type="character" w:customStyle="1" w:styleId="WW8Num4z1">
    <w:name w:val="WW8Num4z1"/>
    <w:qFormat/>
    <w:rsid w:val="005F200B"/>
    <w:rPr>
      <w:rFonts w:ascii="OpenSymbol" w:hAnsi="OpenSymbol" w:cs="OpenSymbol"/>
    </w:rPr>
  </w:style>
  <w:style w:type="character" w:customStyle="1" w:styleId="WW8Num5z0">
    <w:name w:val="WW8Num5z0"/>
    <w:qFormat/>
    <w:rsid w:val="005F200B"/>
    <w:rPr>
      <w:rFonts w:eastAsia="TimesNewRomanPS-ItalicMT" w:cs="TimesNewRomanPS-ItalicMT"/>
      <w:b/>
      <w:bCs/>
      <w:color w:val="000000"/>
      <w:sz w:val="24"/>
      <w:szCs w:val="24"/>
      <w:u w:val="none"/>
    </w:rPr>
  </w:style>
  <w:style w:type="character" w:customStyle="1" w:styleId="WW8Num5z1">
    <w:name w:val="WW8Num5z1"/>
    <w:qFormat/>
    <w:rsid w:val="005F200B"/>
    <w:rPr>
      <w:rFonts w:ascii="OpenSymbol" w:hAnsi="OpenSymbol" w:cs="OpenSymbol"/>
    </w:rPr>
  </w:style>
  <w:style w:type="character" w:customStyle="1" w:styleId="WW8Num6z0">
    <w:name w:val="WW8Num6z0"/>
    <w:qFormat/>
    <w:rsid w:val="005F200B"/>
    <w:rPr>
      <w:rFonts w:ascii="Wingdings 2" w:eastAsia="TimesNewRomanPS-ItalicMT" w:hAnsi="Wingdings 2" w:cs="OpenSymbol"/>
      <w:color w:val="00FF00"/>
      <w:sz w:val="24"/>
      <w:szCs w:val="24"/>
    </w:rPr>
  </w:style>
  <w:style w:type="character" w:customStyle="1" w:styleId="WW8Num6z1">
    <w:name w:val="WW8Num6z1"/>
    <w:qFormat/>
    <w:rsid w:val="005F200B"/>
    <w:rPr>
      <w:rFonts w:ascii="OpenSymbol" w:hAnsi="OpenSymbol" w:cs="OpenSymbol"/>
    </w:rPr>
  </w:style>
  <w:style w:type="character" w:customStyle="1" w:styleId="WW8Num7z0">
    <w:name w:val="WW8Num7z0"/>
    <w:qFormat/>
    <w:rsid w:val="005F200B"/>
    <w:rPr>
      <w:rFonts w:ascii="Wingdings 2" w:eastAsia="TimesNewRomanPS-ItalicMT" w:hAnsi="Wingdings 2" w:cs="Wingdings 2"/>
      <w:b/>
      <w:bCs/>
      <w:color w:val="000000"/>
      <w:sz w:val="24"/>
      <w:szCs w:val="24"/>
      <w:u w:val="none"/>
    </w:rPr>
  </w:style>
  <w:style w:type="character" w:customStyle="1" w:styleId="WW8Num7z1">
    <w:name w:val="WW8Num7z1"/>
    <w:qFormat/>
    <w:rsid w:val="005F200B"/>
    <w:rPr>
      <w:rFonts w:ascii="OpenSymbol" w:hAnsi="OpenSymbol" w:cs="OpenSymbol"/>
    </w:rPr>
  </w:style>
  <w:style w:type="character" w:customStyle="1" w:styleId="WW8Num8z0">
    <w:name w:val="WW8Num8z0"/>
    <w:qFormat/>
    <w:rsid w:val="005F200B"/>
    <w:rPr>
      <w:rFonts w:ascii="Wingdings 2" w:eastAsia="TimesNewRomanPS-ItalicMT" w:hAnsi="Wingdings 2" w:cs="OpenSymbol"/>
      <w:color w:val="000000"/>
      <w:sz w:val="24"/>
      <w:szCs w:val="24"/>
    </w:rPr>
  </w:style>
  <w:style w:type="character" w:customStyle="1" w:styleId="WW8Num8z1">
    <w:name w:val="WW8Num8z1"/>
    <w:qFormat/>
    <w:rsid w:val="005F200B"/>
    <w:rPr>
      <w:rFonts w:ascii="OpenSymbol" w:hAnsi="OpenSymbol" w:cs="OpenSymbol"/>
    </w:rPr>
  </w:style>
  <w:style w:type="character" w:customStyle="1" w:styleId="WW8Num9z0">
    <w:name w:val="WW8Num9z0"/>
    <w:qFormat/>
    <w:rsid w:val="005F200B"/>
    <w:rPr>
      <w:rFonts w:eastAsia="TimesNewRomanPS-ItalicMT" w:cs="TimesNewRomanPS-ItalicMT"/>
      <w:b/>
      <w:bCs/>
      <w:color w:val="000000"/>
      <w:u w:val="none"/>
    </w:rPr>
  </w:style>
  <w:style w:type="character" w:customStyle="1" w:styleId="WW8Num9z1">
    <w:name w:val="WW8Num9z1"/>
    <w:qFormat/>
    <w:rsid w:val="005F200B"/>
    <w:rPr>
      <w:rFonts w:ascii="OpenSymbol" w:hAnsi="OpenSymbol" w:cs="OpenSymbol"/>
    </w:rPr>
  </w:style>
  <w:style w:type="character" w:customStyle="1" w:styleId="WW8Num10z0">
    <w:name w:val="WW8Num10z0"/>
    <w:qFormat/>
    <w:rsid w:val="005F200B"/>
    <w:rPr>
      <w:rFonts w:ascii="Wingdings 2" w:eastAsia="Times New Roman" w:hAnsi="Wingdings 2" w:cs="Wingdings 2"/>
      <w:b/>
      <w:bCs/>
      <w:color w:val="000000"/>
      <w:u w:val="none"/>
    </w:rPr>
  </w:style>
  <w:style w:type="character" w:customStyle="1" w:styleId="WW8Num10z1">
    <w:name w:val="WW8Num10z1"/>
    <w:qFormat/>
    <w:rsid w:val="005F200B"/>
    <w:rPr>
      <w:rFonts w:ascii="OpenSymbol" w:hAnsi="OpenSymbol" w:cs="OpenSymbol"/>
    </w:rPr>
  </w:style>
  <w:style w:type="character" w:customStyle="1" w:styleId="WW8Num11z0">
    <w:name w:val="WW8Num11z0"/>
    <w:qFormat/>
    <w:rsid w:val="005F200B"/>
    <w:rPr>
      <w:rFonts w:ascii="Symbol" w:eastAsia="Times New Roman" w:hAnsi="Symbol" w:cs="Symbol"/>
      <w:color w:val="000000"/>
      <w:sz w:val="28"/>
      <w:szCs w:val="28"/>
    </w:rPr>
  </w:style>
  <w:style w:type="character" w:customStyle="1" w:styleId="WW8Num11z1">
    <w:name w:val="WW8Num11z1"/>
    <w:qFormat/>
    <w:rsid w:val="005F200B"/>
    <w:rPr>
      <w:rFonts w:ascii="Courier New" w:hAnsi="Courier New" w:cs="Courier New"/>
    </w:rPr>
  </w:style>
  <w:style w:type="character" w:customStyle="1" w:styleId="WW8Num12z0">
    <w:name w:val="WW8Num12z0"/>
    <w:qFormat/>
    <w:rsid w:val="005F200B"/>
    <w:rPr>
      <w:rFonts w:ascii="Wingdings 2" w:eastAsia="TimesNewRomanPSMT" w:hAnsi="Wingdings 2" w:cs="OpenSymbol"/>
      <w:color w:val="000000"/>
      <w:sz w:val="24"/>
      <w:szCs w:val="24"/>
    </w:rPr>
  </w:style>
  <w:style w:type="character" w:customStyle="1" w:styleId="WW8Num12z1">
    <w:name w:val="WW8Num12z1"/>
    <w:qFormat/>
    <w:rsid w:val="005F200B"/>
    <w:rPr>
      <w:rFonts w:ascii="OpenSymbol" w:hAnsi="OpenSymbol" w:cs="OpenSymbol"/>
    </w:rPr>
  </w:style>
  <w:style w:type="character" w:customStyle="1" w:styleId="WW8Num13z0">
    <w:name w:val="WW8Num13z0"/>
    <w:qFormat/>
    <w:rsid w:val="005F200B"/>
    <w:rPr>
      <w:rFonts w:eastAsia="TimesNewRomanPSMT" w:cs="TimesNewRomanPSMT"/>
    </w:rPr>
  </w:style>
  <w:style w:type="character" w:customStyle="1" w:styleId="WW8Num13z1">
    <w:name w:val="WW8Num13z1"/>
    <w:qFormat/>
    <w:rsid w:val="005F200B"/>
  </w:style>
  <w:style w:type="character" w:customStyle="1" w:styleId="WW8Num14z0">
    <w:name w:val="WW8Num14z0"/>
    <w:qFormat/>
    <w:rsid w:val="005F200B"/>
    <w:rPr>
      <w:b w:val="0"/>
      <w:bCs w:val="0"/>
      <w:u w:val="none"/>
    </w:rPr>
  </w:style>
  <w:style w:type="character" w:customStyle="1" w:styleId="WW8Num14z1">
    <w:name w:val="WW8Num14z1"/>
    <w:qFormat/>
    <w:rsid w:val="005F200B"/>
  </w:style>
  <w:style w:type="character" w:customStyle="1" w:styleId="WW8Num15z0">
    <w:name w:val="WW8Num15z0"/>
    <w:qFormat/>
    <w:rsid w:val="005F200B"/>
    <w:rPr>
      <w:b w:val="0"/>
      <w:bCs w:val="0"/>
      <w:u w:val="none"/>
    </w:rPr>
  </w:style>
  <w:style w:type="character" w:customStyle="1" w:styleId="WW8Num16z0">
    <w:name w:val="WW8Num16z0"/>
    <w:qFormat/>
    <w:rsid w:val="005F200B"/>
    <w:rPr>
      <w:rFonts w:eastAsia="TimesNewRomanPSMT" w:cs="TimesNewRomanPSMT"/>
      <w:color w:val="000000"/>
    </w:rPr>
  </w:style>
  <w:style w:type="character" w:customStyle="1" w:styleId="WW8Num17z0">
    <w:name w:val="WW8Num17z0"/>
    <w:qFormat/>
    <w:rsid w:val="005F200B"/>
    <w:rPr>
      <w:rFonts w:eastAsia="TimesNewRomanPSMT" w:cs="TimesNewRomanPSMT"/>
      <w:b w:val="0"/>
      <w:bCs w:val="0"/>
      <w:color w:val="000000"/>
      <w:u w:val="none"/>
    </w:rPr>
  </w:style>
  <w:style w:type="character" w:customStyle="1" w:styleId="WW8Num17z1">
    <w:name w:val="WW8Num17z1"/>
    <w:qFormat/>
    <w:rsid w:val="005F200B"/>
  </w:style>
  <w:style w:type="character" w:customStyle="1" w:styleId="WW8Num18z0">
    <w:name w:val="WW8Num18z0"/>
    <w:qFormat/>
    <w:rsid w:val="005F200B"/>
    <w:rPr>
      <w:rFonts w:ascii="Symbol" w:hAnsi="Symbol" w:cs="OpenSymbol"/>
    </w:rPr>
  </w:style>
  <w:style w:type="character" w:customStyle="1" w:styleId="WW8Num18z1">
    <w:name w:val="WW8Num18z1"/>
    <w:qFormat/>
    <w:rsid w:val="005F200B"/>
    <w:rPr>
      <w:rFonts w:ascii="OpenSymbol" w:hAnsi="OpenSymbol" w:cs="OpenSymbol"/>
    </w:rPr>
  </w:style>
  <w:style w:type="character" w:customStyle="1" w:styleId="WW8Num18z2">
    <w:name w:val="WW8Num18z2"/>
    <w:qFormat/>
    <w:rsid w:val="005F200B"/>
  </w:style>
  <w:style w:type="character" w:customStyle="1" w:styleId="WW8Num18z3">
    <w:name w:val="WW8Num18z3"/>
    <w:qFormat/>
    <w:rsid w:val="005F200B"/>
  </w:style>
  <w:style w:type="character" w:customStyle="1" w:styleId="WW8Num18z4">
    <w:name w:val="WW8Num18z4"/>
    <w:qFormat/>
    <w:rsid w:val="005F200B"/>
  </w:style>
  <w:style w:type="character" w:customStyle="1" w:styleId="WW8Num18z5">
    <w:name w:val="WW8Num18z5"/>
    <w:qFormat/>
    <w:rsid w:val="005F200B"/>
  </w:style>
  <w:style w:type="character" w:customStyle="1" w:styleId="WW8Num18z6">
    <w:name w:val="WW8Num18z6"/>
    <w:qFormat/>
    <w:rsid w:val="005F200B"/>
  </w:style>
  <w:style w:type="character" w:customStyle="1" w:styleId="WW8Num18z7">
    <w:name w:val="WW8Num18z7"/>
    <w:qFormat/>
    <w:rsid w:val="005F200B"/>
  </w:style>
  <w:style w:type="character" w:customStyle="1" w:styleId="WW8Num18z8">
    <w:name w:val="WW8Num18z8"/>
    <w:qFormat/>
    <w:rsid w:val="005F200B"/>
  </w:style>
  <w:style w:type="character" w:customStyle="1" w:styleId="WW8Num19z0">
    <w:name w:val="WW8Num19z0"/>
    <w:qFormat/>
    <w:rsid w:val="005F200B"/>
    <w:rPr>
      <w:rFonts w:ascii="Symbol" w:hAnsi="Symbol" w:cs="OpenSymbol"/>
    </w:rPr>
  </w:style>
  <w:style w:type="character" w:customStyle="1" w:styleId="WW8Num19z2">
    <w:name w:val="WW8Num19z2"/>
    <w:qFormat/>
    <w:rsid w:val="005F200B"/>
  </w:style>
  <w:style w:type="character" w:customStyle="1" w:styleId="WW8Num19z3">
    <w:name w:val="WW8Num19z3"/>
    <w:qFormat/>
    <w:rsid w:val="005F200B"/>
  </w:style>
  <w:style w:type="character" w:customStyle="1" w:styleId="WW8Num19z4">
    <w:name w:val="WW8Num19z4"/>
    <w:qFormat/>
    <w:rsid w:val="005F200B"/>
  </w:style>
  <w:style w:type="character" w:customStyle="1" w:styleId="WW8Num19z5">
    <w:name w:val="WW8Num19z5"/>
    <w:qFormat/>
    <w:rsid w:val="005F200B"/>
  </w:style>
  <w:style w:type="character" w:customStyle="1" w:styleId="WW8Num19z6">
    <w:name w:val="WW8Num19z6"/>
    <w:qFormat/>
    <w:rsid w:val="005F200B"/>
  </w:style>
  <w:style w:type="character" w:customStyle="1" w:styleId="WW8Num19z7">
    <w:name w:val="WW8Num19z7"/>
    <w:qFormat/>
    <w:rsid w:val="005F200B"/>
  </w:style>
  <w:style w:type="character" w:customStyle="1" w:styleId="WW8Num19z8">
    <w:name w:val="WW8Num19z8"/>
    <w:qFormat/>
    <w:rsid w:val="005F200B"/>
  </w:style>
  <w:style w:type="character" w:customStyle="1" w:styleId="WW8Num20z0">
    <w:name w:val="WW8Num20z0"/>
    <w:qFormat/>
    <w:rsid w:val="005F200B"/>
    <w:rPr>
      <w:rFonts w:ascii="Symbol" w:eastAsia="Times New Roman" w:hAnsi="Symbol" w:cs="OpenSymbol"/>
      <w:color w:val="000000"/>
    </w:rPr>
  </w:style>
  <w:style w:type="character" w:customStyle="1" w:styleId="WW8Num21z0">
    <w:name w:val="WW8Num21z0"/>
    <w:qFormat/>
    <w:rsid w:val="005F200B"/>
    <w:rPr>
      <w:rFonts w:ascii="Symbol" w:hAnsi="Symbol" w:cs="OpenSymbol"/>
      <w:color w:val="FF0000"/>
    </w:rPr>
  </w:style>
  <w:style w:type="character" w:customStyle="1" w:styleId="WW8Num21z1">
    <w:name w:val="WW8Num21z1"/>
    <w:qFormat/>
    <w:rsid w:val="005F200B"/>
    <w:rPr>
      <w:rFonts w:ascii="OpenSymbol" w:hAnsi="OpenSymbol" w:cs="OpenSymbol"/>
    </w:rPr>
  </w:style>
  <w:style w:type="character" w:customStyle="1" w:styleId="WW8Num21z2">
    <w:name w:val="WW8Num21z2"/>
    <w:qFormat/>
    <w:rsid w:val="005F200B"/>
    <w:rPr>
      <w:rFonts w:eastAsia="TimesNewRomanPSMT" w:cs="TimesNewRomanPSMT"/>
    </w:rPr>
  </w:style>
  <w:style w:type="character" w:customStyle="1" w:styleId="WW8Num22z0">
    <w:name w:val="WW8Num22z0"/>
    <w:qFormat/>
    <w:rsid w:val="005F200B"/>
    <w:rPr>
      <w:rFonts w:ascii="Symbol" w:eastAsia="Times New Roman" w:hAnsi="Symbol" w:cs="OpenSymbol"/>
      <w:color w:val="000000"/>
    </w:rPr>
  </w:style>
  <w:style w:type="character" w:customStyle="1" w:styleId="WW8Num22z1">
    <w:name w:val="WW8Num22z1"/>
    <w:qFormat/>
    <w:rsid w:val="005F200B"/>
    <w:rPr>
      <w:rFonts w:ascii="OpenSymbol" w:hAnsi="OpenSymbol" w:cs="OpenSymbol"/>
    </w:rPr>
  </w:style>
  <w:style w:type="character" w:customStyle="1" w:styleId="WW8Num22z2">
    <w:name w:val="WW8Num22z2"/>
    <w:qFormat/>
    <w:rsid w:val="005F200B"/>
  </w:style>
  <w:style w:type="character" w:customStyle="1" w:styleId="WW8Num22z3">
    <w:name w:val="WW8Num22z3"/>
    <w:qFormat/>
    <w:rsid w:val="005F200B"/>
  </w:style>
  <w:style w:type="character" w:customStyle="1" w:styleId="WW8Num22z4">
    <w:name w:val="WW8Num22z4"/>
    <w:qFormat/>
    <w:rsid w:val="005F200B"/>
  </w:style>
  <w:style w:type="character" w:customStyle="1" w:styleId="WW8Num22z5">
    <w:name w:val="WW8Num22z5"/>
    <w:qFormat/>
    <w:rsid w:val="005F200B"/>
  </w:style>
  <w:style w:type="character" w:customStyle="1" w:styleId="WW8Num22z6">
    <w:name w:val="WW8Num22z6"/>
    <w:qFormat/>
    <w:rsid w:val="005F200B"/>
  </w:style>
  <w:style w:type="character" w:customStyle="1" w:styleId="WW8Num22z7">
    <w:name w:val="WW8Num22z7"/>
    <w:qFormat/>
    <w:rsid w:val="005F200B"/>
  </w:style>
  <w:style w:type="character" w:customStyle="1" w:styleId="WW8Num22z8">
    <w:name w:val="WW8Num22z8"/>
    <w:qFormat/>
    <w:rsid w:val="005F200B"/>
  </w:style>
  <w:style w:type="character" w:customStyle="1" w:styleId="WW8Num23z0">
    <w:name w:val="WW8Num23z0"/>
    <w:qFormat/>
    <w:rsid w:val="005F200B"/>
    <w:rPr>
      <w:rFonts w:cs="Times New Roman"/>
      <w:color w:val="FF0000"/>
    </w:rPr>
  </w:style>
  <w:style w:type="character" w:customStyle="1" w:styleId="WW8Num23z1">
    <w:name w:val="WW8Num23z1"/>
    <w:qFormat/>
    <w:rsid w:val="005F200B"/>
  </w:style>
  <w:style w:type="character" w:customStyle="1" w:styleId="WW8Num23z2">
    <w:name w:val="WW8Num23z2"/>
    <w:qFormat/>
    <w:rsid w:val="005F200B"/>
    <w:rPr>
      <w:rFonts w:eastAsia="TimesNewRomanPSMT" w:cs="TimesNewRomanPSMT"/>
      <w:b w:val="0"/>
      <w:bCs w:val="0"/>
      <w:u w:val="none"/>
    </w:rPr>
  </w:style>
  <w:style w:type="character" w:customStyle="1" w:styleId="WW8Num24z0">
    <w:name w:val="WW8Num24z0"/>
    <w:qFormat/>
    <w:rsid w:val="005F200B"/>
    <w:rPr>
      <w:b w:val="0"/>
      <w:bCs w:val="0"/>
      <w:u w:val="none"/>
    </w:rPr>
  </w:style>
  <w:style w:type="character" w:customStyle="1" w:styleId="WW8Num25z0">
    <w:name w:val="WW8Num25z0"/>
    <w:qFormat/>
    <w:rsid w:val="005F200B"/>
    <w:rPr>
      <w:rFonts w:eastAsia="TimesNewRomanPSMT" w:cs="TimesNewRomanPSMT"/>
      <w:b w:val="0"/>
      <w:bCs w:val="0"/>
      <w:u w:val="none"/>
    </w:rPr>
  </w:style>
  <w:style w:type="character" w:customStyle="1" w:styleId="WW8Num26z0">
    <w:name w:val="WW8Num26z0"/>
    <w:qFormat/>
    <w:rsid w:val="005F200B"/>
    <w:rPr>
      <w:b w:val="0"/>
      <w:bCs w:val="0"/>
      <w:u w:val="none"/>
    </w:rPr>
  </w:style>
  <w:style w:type="character" w:customStyle="1" w:styleId="WW8Num26z1">
    <w:name w:val="WW8Num26z1"/>
    <w:qFormat/>
    <w:rsid w:val="005F200B"/>
  </w:style>
  <w:style w:type="character" w:customStyle="1" w:styleId="WW8Num26z2">
    <w:name w:val="WW8Num26z2"/>
    <w:qFormat/>
    <w:rsid w:val="005F200B"/>
  </w:style>
  <w:style w:type="character" w:customStyle="1" w:styleId="WW8Num27z0">
    <w:name w:val="WW8Num27z0"/>
    <w:qFormat/>
    <w:rsid w:val="005F200B"/>
    <w:rPr>
      <w:b w:val="0"/>
      <w:bCs w:val="0"/>
      <w:u w:val="none"/>
    </w:rPr>
  </w:style>
  <w:style w:type="character" w:customStyle="1" w:styleId="WW8Num27z1">
    <w:name w:val="WW8Num27z1"/>
    <w:qFormat/>
    <w:rsid w:val="005F200B"/>
  </w:style>
  <w:style w:type="character" w:customStyle="1" w:styleId="WW8Num27z2">
    <w:name w:val="WW8Num27z2"/>
    <w:qFormat/>
    <w:rsid w:val="005F200B"/>
  </w:style>
  <w:style w:type="character" w:customStyle="1" w:styleId="WW8Num4z2">
    <w:name w:val="WW8Num4z2"/>
    <w:qFormat/>
    <w:rsid w:val="005F200B"/>
  </w:style>
  <w:style w:type="character" w:customStyle="1" w:styleId="WW8Num4z3">
    <w:name w:val="WW8Num4z3"/>
    <w:qFormat/>
    <w:rsid w:val="005F200B"/>
  </w:style>
  <w:style w:type="character" w:customStyle="1" w:styleId="WW8Num4z4">
    <w:name w:val="WW8Num4z4"/>
    <w:qFormat/>
    <w:rsid w:val="005F200B"/>
  </w:style>
  <w:style w:type="character" w:customStyle="1" w:styleId="WW8Num4z5">
    <w:name w:val="WW8Num4z5"/>
    <w:qFormat/>
    <w:rsid w:val="005F200B"/>
  </w:style>
  <w:style w:type="character" w:customStyle="1" w:styleId="WW8Num4z6">
    <w:name w:val="WW8Num4z6"/>
    <w:qFormat/>
    <w:rsid w:val="005F200B"/>
  </w:style>
  <w:style w:type="character" w:customStyle="1" w:styleId="WW8Num4z7">
    <w:name w:val="WW8Num4z7"/>
    <w:qFormat/>
    <w:rsid w:val="005F200B"/>
  </w:style>
  <w:style w:type="character" w:customStyle="1" w:styleId="WW8Num4z8">
    <w:name w:val="WW8Num4z8"/>
    <w:qFormat/>
    <w:rsid w:val="005F200B"/>
  </w:style>
  <w:style w:type="character" w:customStyle="1" w:styleId="WW8Num12z2">
    <w:name w:val="WW8Num12z2"/>
    <w:qFormat/>
    <w:rsid w:val="005F200B"/>
  </w:style>
  <w:style w:type="character" w:customStyle="1" w:styleId="WW8Num12z3">
    <w:name w:val="WW8Num12z3"/>
    <w:qFormat/>
    <w:rsid w:val="005F200B"/>
  </w:style>
  <w:style w:type="character" w:customStyle="1" w:styleId="WW8Num12z4">
    <w:name w:val="WW8Num12z4"/>
    <w:qFormat/>
    <w:rsid w:val="005F200B"/>
  </w:style>
  <w:style w:type="character" w:customStyle="1" w:styleId="WW8Num12z5">
    <w:name w:val="WW8Num12z5"/>
    <w:qFormat/>
    <w:rsid w:val="005F200B"/>
  </w:style>
  <w:style w:type="character" w:customStyle="1" w:styleId="WW8Num12z6">
    <w:name w:val="WW8Num12z6"/>
    <w:qFormat/>
    <w:rsid w:val="005F200B"/>
  </w:style>
  <w:style w:type="character" w:customStyle="1" w:styleId="WW8Num12z7">
    <w:name w:val="WW8Num12z7"/>
    <w:qFormat/>
    <w:rsid w:val="005F200B"/>
  </w:style>
  <w:style w:type="character" w:customStyle="1" w:styleId="WW8Num12z8">
    <w:name w:val="WW8Num12z8"/>
    <w:qFormat/>
    <w:rsid w:val="005F200B"/>
  </w:style>
  <w:style w:type="character" w:customStyle="1" w:styleId="WW8Num13z2">
    <w:name w:val="WW8Num13z2"/>
    <w:qFormat/>
    <w:rsid w:val="005F200B"/>
  </w:style>
  <w:style w:type="character" w:customStyle="1" w:styleId="WW8Num13z3">
    <w:name w:val="WW8Num13z3"/>
    <w:qFormat/>
    <w:rsid w:val="005F200B"/>
  </w:style>
  <w:style w:type="character" w:customStyle="1" w:styleId="WW8Num13z4">
    <w:name w:val="WW8Num13z4"/>
    <w:qFormat/>
    <w:rsid w:val="005F200B"/>
  </w:style>
  <w:style w:type="character" w:customStyle="1" w:styleId="WW8Num13z5">
    <w:name w:val="WW8Num13z5"/>
    <w:qFormat/>
    <w:rsid w:val="005F200B"/>
  </w:style>
  <w:style w:type="character" w:customStyle="1" w:styleId="WW8Num13z6">
    <w:name w:val="WW8Num13z6"/>
    <w:qFormat/>
    <w:rsid w:val="005F200B"/>
  </w:style>
  <w:style w:type="character" w:customStyle="1" w:styleId="WW8Num13z7">
    <w:name w:val="WW8Num13z7"/>
    <w:qFormat/>
    <w:rsid w:val="005F200B"/>
  </w:style>
  <w:style w:type="character" w:customStyle="1" w:styleId="WW8Num13z8">
    <w:name w:val="WW8Num13z8"/>
    <w:qFormat/>
    <w:rsid w:val="005F200B"/>
  </w:style>
  <w:style w:type="character" w:customStyle="1" w:styleId="WW8Num14z2">
    <w:name w:val="WW8Num14z2"/>
    <w:qFormat/>
    <w:rsid w:val="005F200B"/>
  </w:style>
  <w:style w:type="character" w:customStyle="1" w:styleId="WW8Num14z3">
    <w:name w:val="WW8Num14z3"/>
    <w:qFormat/>
    <w:rsid w:val="005F200B"/>
  </w:style>
  <w:style w:type="character" w:customStyle="1" w:styleId="WW8Num14z4">
    <w:name w:val="WW8Num14z4"/>
    <w:qFormat/>
    <w:rsid w:val="005F200B"/>
  </w:style>
  <w:style w:type="character" w:customStyle="1" w:styleId="WW8Num14z5">
    <w:name w:val="WW8Num14z5"/>
    <w:qFormat/>
    <w:rsid w:val="005F200B"/>
  </w:style>
  <w:style w:type="character" w:customStyle="1" w:styleId="WW8Num14z6">
    <w:name w:val="WW8Num14z6"/>
    <w:qFormat/>
    <w:rsid w:val="005F200B"/>
  </w:style>
  <w:style w:type="character" w:customStyle="1" w:styleId="WW8Num14z7">
    <w:name w:val="WW8Num14z7"/>
    <w:qFormat/>
    <w:rsid w:val="005F200B"/>
  </w:style>
  <w:style w:type="character" w:customStyle="1" w:styleId="WW8Num14z8">
    <w:name w:val="WW8Num14z8"/>
    <w:qFormat/>
    <w:rsid w:val="005F200B"/>
  </w:style>
  <w:style w:type="character" w:customStyle="1" w:styleId="WW8Num15z1">
    <w:name w:val="WW8Num15z1"/>
    <w:qFormat/>
    <w:rsid w:val="005F200B"/>
  </w:style>
  <w:style w:type="character" w:customStyle="1" w:styleId="WW8Num15z2">
    <w:name w:val="WW8Num15z2"/>
    <w:qFormat/>
    <w:rsid w:val="005F200B"/>
  </w:style>
  <w:style w:type="character" w:customStyle="1" w:styleId="WW8Num15z3">
    <w:name w:val="WW8Num15z3"/>
    <w:qFormat/>
    <w:rsid w:val="005F200B"/>
  </w:style>
  <w:style w:type="character" w:customStyle="1" w:styleId="WW8Num15z4">
    <w:name w:val="WW8Num15z4"/>
    <w:qFormat/>
    <w:rsid w:val="005F200B"/>
  </w:style>
  <w:style w:type="character" w:customStyle="1" w:styleId="WW8Num15z5">
    <w:name w:val="WW8Num15z5"/>
    <w:qFormat/>
    <w:rsid w:val="005F200B"/>
  </w:style>
  <w:style w:type="character" w:customStyle="1" w:styleId="WW8Num15z6">
    <w:name w:val="WW8Num15z6"/>
    <w:qFormat/>
    <w:rsid w:val="005F200B"/>
  </w:style>
  <w:style w:type="character" w:customStyle="1" w:styleId="WW8Num15z7">
    <w:name w:val="WW8Num15z7"/>
    <w:qFormat/>
    <w:rsid w:val="005F200B"/>
  </w:style>
  <w:style w:type="character" w:customStyle="1" w:styleId="WW8Num15z8">
    <w:name w:val="WW8Num15z8"/>
    <w:qFormat/>
    <w:rsid w:val="005F200B"/>
  </w:style>
  <w:style w:type="character" w:customStyle="1" w:styleId="WW8Num16z1">
    <w:name w:val="WW8Num16z1"/>
    <w:qFormat/>
    <w:rsid w:val="005F200B"/>
  </w:style>
  <w:style w:type="character" w:customStyle="1" w:styleId="WW8Num19z1">
    <w:name w:val="WW8Num19z1"/>
    <w:qFormat/>
    <w:rsid w:val="005F200B"/>
    <w:rPr>
      <w:rFonts w:ascii="OpenSymbol" w:hAnsi="OpenSymbol" w:cs="OpenSymbol"/>
    </w:rPr>
  </w:style>
  <w:style w:type="character" w:customStyle="1" w:styleId="WW8Num20z1">
    <w:name w:val="WW8Num20z1"/>
    <w:qFormat/>
    <w:rsid w:val="005F200B"/>
    <w:rPr>
      <w:rFonts w:ascii="OpenSymbol" w:hAnsi="OpenSymbol" w:cs="OpenSymbol"/>
    </w:rPr>
  </w:style>
  <w:style w:type="character" w:customStyle="1" w:styleId="WW8Num21z3">
    <w:name w:val="WW8Num21z3"/>
    <w:qFormat/>
    <w:rsid w:val="005F200B"/>
  </w:style>
  <w:style w:type="character" w:customStyle="1" w:styleId="WW8Num21z4">
    <w:name w:val="WW8Num21z4"/>
    <w:qFormat/>
    <w:rsid w:val="005F200B"/>
  </w:style>
  <w:style w:type="character" w:customStyle="1" w:styleId="WW8Num21z5">
    <w:name w:val="WW8Num21z5"/>
    <w:qFormat/>
    <w:rsid w:val="005F200B"/>
  </w:style>
  <w:style w:type="character" w:customStyle="1" w:styleId="WW8Num21z6">
    <w:name w:val="WW8Num21z6"/>
    <w:qFormat/>
    <w:rsid w:val="005F200B"/>
  </w:style>
  <w:style w:type="character" w:customStyle="1" w:styleId="WW8Num21z7">
    <w:name w:val="WW8Num21z7"/>
    <w:qFormat/>
    <w:rsid w:val="005F200B"/>
  </w:style>
  <w:style w:type="character" w:customStyle="1" w:styleId="WW8Num21z8">
    <w:name w:val="WW8Num21z8"/>
    <w:qFormat/>
    <w:rsid w:val="005F200B"/>
  </w:style>
  <w:style w:type="character" w:customStyle="1" w:styleId="WW8Num23z3">
    <w:name w:val="WW8Num23z3"/>
    <w:qFormat/>
    <w:rsid w:val="005F200B"/>
  </w:style>
  <w:style w:type="character" w:customStyle="1" w:styleId="WW8Num23z4">
    <w:name w:val="WW8Num23z4"/>
    <w:qFormat/>
    <w:rsid w:val="005F200B"/>
  </w:style>
  <w:style w:type="character" w:customStyle="1" w:styleId="WW8Num23z5">
    <w:name w:val="WW8Num23z5"/>
    <w:qFormat/>
    <w:rsid w:val="005F200B"/>
  </w:style>
  <w:style w:type="character" w:customStyle="1" w:styleId="WW8Num23z6">
    <w:name w:val="WW8Num23z6"/>
    <w:qFormat/>
    <w:rsid w:val="005F200B"/>
  </w:style>
  <w:style w:type="character" w:customStyle="1" w:styleId="WW8Num23z7">
    <w:name w:val="WW8Num23z7"/>
    <w:qFormat/>
    <w:rsid w:val="005F200B"/>
  </w:style>
  <w:style w:type="character" w:customStyle="1" w:styleId="WW8Num23z8">
    <w:name w:val="WW8Num23z8"/>
    <w:qFormat/>
    <w:rsid w:val="005F200B"/>
  </w:style>
  <w:style w:type="character" w:customStyle="1" w:styleId="WW8Num24z1">
    <w:name w:val="WW8Num24z1"/>
    <w:qFormat/>
    <w:rsid w:val="005F200B"/>
  </w:style>
  <w:style w:type="character" w:customStyle="1" w:styleId="WW8Num24z2">
    <w:name w:val="WW8Num24z2"/>
    <w:qFormat/>
    <w:rsid w:val="005F200B"/>
    <w:rPr>
      <w:rFonts w:eastAsia="TimesNewRomanPSMT" w:cs="TimesNewRomanPSMT"/>
    </w:rPr>
  </w:style>
  <w:style w:type="character" w:customStyle="1" w:styleId="WW8Num24z3">
    <w:name w:val="WW8Num24z3"/>
    <w:qFormat/>
    <w:rsid w:val="005F200B"/>
  </w:style>
  <w:style w:type="character" w:customStyle="1" w:styleId="WW8Num24z4">
    <w:name w:val="WW8Num24z4"/>
    <w:qFormat/>
    <w:rsid w:val="005F200B"/>
  </w:style>
  <w:style w:type="character" w:customStyle="1" w:styleId="WW8Num24z5">
    <w:name w:val="WW8Num24z5"/>
    <w:qFormat/>
    <w:rsid w:val="005F200B"/>
  </w:style>
  <w:style w:type="character" w:customStyle="1" w:styleId="WW8Num24z6">
    <w:name w:val="WW8Num24z6"/>
    <w:qFormat/>
    <w:rsid w:val="005F200B"/>
  </w:style>
  <w:style w:type="character" w:customStyle="1" w:styleId="WW8Num24z7">
    <w:name w:val="WW8Num24z7"/>
    <w:qFormat/>
    <w:rsid w:val="005F200B"/>
  </w:style>
  <w:style w:type="character" w:customStyle="1" w:styleId="WW8Num24z8">
    <w:name w:val="WW8Num24z8"/>
    <w:qFormat/>
    <w:rsid w:val="005F200B"/>
  </w:style>
  <w:style w:type="character" w:customStyle="1" w:styleId="WW8Num25z2">
    <w:name w:val="WW8Num25z2"/>
    <w:qFormat/>
    <w:rsid w:val="005F200B"/>
  </w:style>
  <w:style w:type="character" w:customStyle="1" w:styleId="WW8Num25z3">
    <w:name w:val="WW8Num25z3"/>
    <w:qFormat/>
    <w:rsid w:val="005F200B"/>
  </w:style>
  <w:style w:type="character" w:customStyle="1" w:styleId="WW8Num25z4">
    <w:name w:val="WW8Num25z4"/>
    <w:qFormat/>
    <w:rsid w:val="005F200B"/>
  </w:style>
  <w:style w:type="character" w:customStyle="1" w:styleId="WW8Num25z5">
    <w:name w:val="WW8Num25z5"/>
    <w:qFormat/>
    <w:rsid w:val="005F200B"/>
  </w:style>
  <w:style w:type="character" w:customStyle="1" w:styleId="WW8Num25z6">
    <w:name w:val="WW8Num25z6"/>
    <w:qFormat/>
    <w:rsid w:val="005F200B"/>
  </w:style>
  <w:style w:type="character" w:customStyle="1" w:styleId="WW8Num25z7">
    <w:name w:val="WW8Num25z7"/>
    <w:qFormat/>
    <w:rsid w:val="005F200B"/>
  </w:style>
  <w:style w:type="character" w:customStyle="1" w:styleId="WW8Num25z8">
    <w:name w:val="WW8Num25z8"/>
    <w:qFormat/>
    <w:rsid w:val="005F200B"/>
  </w:style>
  <w:style w:type="character" w:customStyle="1" w:styleId="WW8Num26z3">
    <w:name w:val="WW8Num26z3"/>
    <w:qFormat/>
    <w:rsid w:val="005F200B"/>
  </w:style>
  <w:style w:type="character" w:customStyle="1" w:styleId="WW8Num26z4">
    <w:name w:val="WW8Num26z4"/>
    <w:qFormat/>
    <w:rsid w:val="005F200B"/>
  </w:style>
  <w:style w:type="character" w:customStyle="1" w:styleId="WW8Num26z5">
    <w:name w:val="WW8Num26z5"/>
    <w:qFormat/>
    <w:rsid w:val="005F200B"/>
  </w:style>
  <w:style w:type="character" w:customStyle="1" w:styleId="WW8Num26z6">
    <w:name w:val="WW8Num26z6"/>
    <w:qFormat/>
    <w:rsid w:val="005F200B"/>
  </w:style>
  <w:style w:type="character" w:customStyle="1" w:styleId="WW8Num26z7">
    <w:name w:val="WW8Num26z7"/>
    <w:qFormat/>
    <w:rsid w:val="005F200B"/>
  </w:style>
  <w:style w:type="character" w:customStyle="1" w:styleId="WW8Num26z8">
    <w:name w:val="WW8Num26z8"/>
    <w:qFormat/>
    <w:rsid w:val="005F200B"/>
  </w:style>
  <w:style w:type="character" w:customStyle="1" w:styleId="WW8Num27z3">
    <w:name w:val="WW8Num27z3"/>
    <w:qFormat/>
    <w:rsid w:val="005F200B"/>
  </w:style>
  <w:style w:type="character" w:customStyle="1" w:styleId="WW8Num27z4">
    <w:name w:val="WW8Num27z4"/>
    <w:qFormat/>
    <w:rsid w:val="005F200B"/>
  </w:style>
  <w:style w:type="character" w:customStyle="1" w:styleId="WW8Num27z5">
    <w:name w:val="WW8Num27z5"/>
    <w:qFormat/>
    <w:rsid w:val="005F200B"/>
  </w:style>
  <w:style w:type="character" w:customStyle="1" w:styleId="WW8Num27z6">
    <w:name w:val="WW8Num27z6"/>
    <w:qFormat/>
    <w:rsid w:val="005F200B"/>
  </w:style>
  <w:style w:type="character" w:customStyle="1" w:styleId="WW8Num27z7">
    <w:name w:val="WW8Num27z7"/>
    <w:qFormat/>
    <w:rsid w:val="005F200B"/>
  </w:style>
  <w:style w:type="character" w:customStyle="1" w:styleId="WW8Num27z8">
    <w:name w:val="WW8Num27z8"/>
    <w:qFormat/>
    <w:rsid w:val="005F200B"/>
  </w:style>
  <w:style w:type="character" w:customStyle="1" w:styleId="WW8Num28z0">
    <w:name w:val="WW8Num28z0"/>
    <w:qFormat/>
    <w:rsid w:val="005F200B"/>
    <w:rPr>
      <w:rFonts w:eastAsia="Times New Roman" w:cs="Times New Roman"/>
      <w:b w:val="0"/>
      <w:bCs w:val="0"/>
      <w:color w:val="000000"/>
      <w:u w:val="none"/>
    </w:rPr>
  </w:style>
  <w:style w:type="character" w:customStyle="1" w:styleId="WW8Num28z2">
    <w:name w:val="WW8Num28z2"/>
    <w:qFormat/>
    <w:rsid w:val="005F200B"/>
  </w:style>
  <w:style w:type="character" w:customStyle="1" w:styleId="WW8Num28z3">
    <w:name w:val="WW8Num28z3"/>
    <w:qFormat/>
    <w:rsid w:val="005F200B"/>
  </w:style>
  <w:style w:type="character" w:customStyle="1" w:styleId="WW8Num28z4">
    <w:name w:val="WW8Num28z4"/>
    <w:qFormat/>
    <w:rsid w:val="005F200B"/>
  </w:style>
  <w:style w:type="character" w:customStyle="1" w:styleId="WW8Num28z5">
    <w:name w:val="WW8Num28z5"/>
    <w:qFormat/>
    <w:rsid w:val="005F200B"/>
  </w:style>
  <w:style w:type="character" w:customStyle="1" w:styleId="WW8Num28z6">
    <w:name w:val="WW8Num28z6"/>
    <w:qFormat/>
    <w:rsid w:val="005F200B"/>
  </w:style>
  <w:style w:type="character" w:customStyle="1" w:styleId="WW8Num28z7">
    <w:name w:val="WW8Num28z7"/>
    <w:qFormat/>
    <w:rsid w:val="005F200B"/>
  </w:style>
  <w:style w:type="character" w:customStyle="1" w:styleId="WW8Num28z8">
    <w:name w:val="WW8Num28z8"/>
    <w:qFormat/>
    <w:rsid w:val="005F200B"/>
  </w:style>
  <w:style w:type="character" w:customStyle="1" w:styleId="WW8Num29z0">
    <w:name w:val="WW8Num29z0"/>
    <w:qFormat/>
    <w:rsid w:val="005F200B"/>
    <w:rPr>
      <w:b w:val="0"/>
      <w:bCs w:val="0"/>
      <w:u w:val="none"/>
    </w:rPr>
  </w:style>
  <w:style w:type="character" w:customStyle="1" w:styleId="WW8Num29z1">
    <w:name w:val="WW8Num29z1"/>
    <w:qFormat/>
    <w:rsid w:val="005F200B"/>
    <w:rPr>
      <w:rFonts w:ascii="OpenSymbol" w:hAnsi="OpenSymbol" w:cs="OpenSymbol"/>
    </w:rPr>
  </w:style>
  <w:style w:type="character" w:customStyle="1" w:styleId="WW8Num30z0">
    <w:name w:val="WW8Num30z0"/>
    <w:qFormat/>
    <w:rsid w:val="005F200B"/>
    <w:rPr>
      <w:rFonts w:eastAsia="Times New Roman" w:cs="Times New Roman"/>
      <w:b w:val="0"/>
      <w:bCs w:val="0"/>
      <w:color w:val="000000"/>
      <w:u w:val="none"/>
    </w:rPr>
  </w:style>
  <w:style w:type="character" w:customStyle="1" w:styleId="WW8Num30z1">
    <w:name w:val="WW8Num30z1"/>
    <w:qFormat/>
    <w:rsid w:val="005F200B"/>
    <w:rPr>
      <w:rFonts w:ascii="OpenSymbol" w:hAnsi="OpenSymbol" w:cs="OpenSymbol"/>
    </w:rPr>
  </w:style>
  <w:style w:type="character" w:customStyle="1" w:styleId="WW8Num31z0">
    <w:name w:val="WW8Num31z0"/>
    <w:qFormat/>
    <w:rsid w:val="005F200B"/>
    <w:rPr>
      <w:rFonts w:ascii="Symbol" w:eastAsia="Times New Roman" w:hAnsi="Symbol" w:cs="OpenSymbol"/>
      <w:color w:val="000000"/>
    </w:rPr>
  </w:style>
  <w:style w:type="character" w:customStyle="1" w:styleId="WW8Num31z1">
    <w:name w:val="WW8Num31z1"/>
    <w:qFormat/>
    <w:rsid w:val="005F200B"/>
    <w:rPr>
      <w:rFonts w:ascii="OpenSymbol" w:hAnsi="OpenSymbol" w:cs="OpenSymbol"/>
    </w:rPr>
  </w:style>
  <w:style w:type="character" w:customStyle="1" w:styleId="WW8Num32z0">
    <w:name w:val="WW8Num32z0"/>
    <w:qFormat/>
    <w:rsid w:val="005F200B"/>
    <w:rPr>
      <w:rFonts w:ascii="Symbol" w:eastAsia="Times New Roman" w:hAnsi="Symbol" w:cs="OpenSymbol"/>
      <w:b/>
      <w:bCs/>
      <w:color w:val="000000"/>
    </w:rPr>
  </w:style>
  <w:style w:type="character" w:customStyle="1" w:styleId="WW8Num32z2">
    <w:name w:val="WW8Num32z2"/>
    <w:qFormat/>
    <w:rsid w:val="005F200B"/>
  </w:style>
  <w:style w:type="character" w:customStyle="1" w:styleId="WW8Num32z3">
    <w:name w:val="WW8Num32z3"/>
    <w:qFormat/>
    <w:rsid w:val="005F200B"/>
  </w:style>
  <w:style w:type="character" w:customStyle="1" w:styleId="WW8Num32z4">
    <w:name w:val="WW8Num32z4"/>
    <w:qFormat/>
    <w:rsid w:val="005F200B"/>
  </w:style>
  <w:style w:type="character" w:customStyle="1" w:styleId="WW8Num32z5">
    <w:name w:val="WW8Num32z5"/>
    <w:qFormat/>
    <w:rsid w:val="005F200B"/>
  </w:style>
  <w:style w:type="character" w:customStyle="1" w:styleId="WW8Num32z6">
    <w:name w:val="WW8Num32z6"/>
    <w:qFormat/>
    <w:rsid w:val="005F200B"/>
  </w:style>
  <w:style w:type="character" w:customStyle="1" w:styleId="WW8Num32z7">
    <w:name w:val="WW8Num32z7"/>
    <w:qFormat/>
    <w:rsid w:val="005F200B"/>
  </w:style>
  <w:style w:type="character" w:customStyle="1" w:styleId="WW8Num32z8">
    <w:name w:val="WW8Num32z8"/>
    <w:qFormat/>
    <w:rsid w:val="005F200B"/>
  </w:style>
  <w:style w:type="character" w:customStyle="1" w:styleId="WW8Num33z0">
    <w:name w:val="WW8Num33z0"/>
    <w:qFormat/>
    <w:rsid w:val="005F200B"/>
    <w:rPr>
      <w:rFonts w:ascii="Symbol" w:eastAsia="Times New Roman" w:hAnsi="Symbol" w:cs="OpenSymbol"/>
      <w:color w:val="000000"/>
    </w:rPr>
  </w:style>
  <w:style w:type="character" w:customStyle="1" w:styleId="WW8Num33z2">
    <w:name w:val="WW8Num33z2"/>
    <w:qFormat/>
    <w:rsid w:val="005F200B"/>
  </w:style>
  <w:style w:type="character" w:customStyle="1" w:styleId="WW8Num33z3">
    <w:name w:val="WW8Num33z3"/>
    <w:qFormat/>
    <w:rsid w:val="005F200B"/>
  </w:style>
  <w:style w:type="character" w:customStyle="1" w:styleId="WW8Num33z4">
    <w:name w:val="WW8Num33z4"/>
    <w:qFormat/>
    <w:rsid w:val="005F200B"/>
  </w:style>
  <w:style w:type="character" w:customStyle="1" w:styleId="WW8Num33z5">
    <w:name w:val="WW8Num33z5"/>
    <w:qFormat/>
    <w:rsid w:val="005F200B"/>
  </w:style>
  <w:style w:type="character" w:customStyle="1" w:styleId="WW8Num33z6">
    <w:name w:val="WW8Num33z6"/>
    <w:qFormat/>
    <w:rsid w:val="005F200B"/>
  </w:style>
  <w:style w:type="character" w:customStyle="1" w:styleId="WW8Num33z7">
    <w:name w:val="WW8Num33z7"/>
    <w:qFormat/>
    <w:rsid w:val="005F200B"/>
  </w:style>
  <w:style w:type="character" w:customStyle="1" w:styleId="WW8Num33z8">
    <w:name w:val="WW8Num33z8"/>
    <w:qFormat/>
    <w:rsid w:val="005F200B"/>
  </w:style>
  <w:style w:type="character" w:customStyle="1" w:styleId="WW8Num34z0">
    <w:name w:val="WW8Num34z0"/>
    <w:qFormat/>
    <w:rsid w:val="005F200B"/>
    <w:rPr>
      <w:rFonts w:eastAsia="Times New Roman" w:cs="Times New Roman"/>
      <w:b w:val="0"/>
      <w:bCs w:val="0"/>
      <w:color w:val="000000"/>
      <w:u w:val="none"/>
    </w:rPr>
  </w:style>
  <w:style w:type="character" w:customStyle="1" w:styleId="WW8Num34z2">
    <w:name w:val="WW8Num34z2"/>
    <w:qFormat/>
    <w:rsid w:val="005F200B"/>
  </w:style>
  <w:style w:type="character" w:customStyle="1" w:styleId="WW8Num34z3">
    <w:name w:val="WW8Num34z3"/>
    <w:qFormat/>
    <w:rsid w:val="005F200B"/>
  </w:style>
  <w:style w:type="character" w:customStyle="1" w:styleId="WW8Num34z4">
    <w:name w:val="WW8Num34z4"/>
    <w:qFormat/>
    <w:rsid w:val="005F200B"/>
  </w:style>
  <w:style w:type="character" w:customStyle="1" w:styleId="WW8Num34z5">
    <w:name w:val="WW8Num34z5"/>
    <w:qFormat/>
    <w:rsid w:val="005F200B"/>
  </w:style>
  <w:style w:type="character" w:customStyle="1" w:styleId="WW8Num34z6">
    <w:name w:val="WW8Num34z6"/>
    <w:qFormat/>
    <w:rsid w:val="005F200B"/>
  </w:style>
  <w:style w:type="character" w:customStyle="1" w:styleId="WW8Num34z7">
    <w:name w:val="WW8Num34z7"/>
    <w:qFormat/>
    <w:rsid w:val="005F200B"/>
  </w:style>
  <w:style w:type="character" w:customStyle="1" w:styleId="WW8Num34z8">
    <w:name w:val="WW8Num34z8"/>
    <w:qFormat/>
    <w:rsid w:val="005F200B"/>
  </w:style>
  <w:style w:type="character" w:customStyle="1" w:styleId="WW8Num35z0">
    <w:name w:val="WW8Num35z0"/>
    <w:qFormat/>
    <w:rsid w:val="005F200B"/>
    <w:rPr>
      <w:rFonts w:eastAsia="Times New Roman" w:cs="Times New Roman"/>
      <w:b w:val="0"/>
      <w:bCs w:val="0"/>
      <w:color w:val="000000"/>
      <w:u w:val="none"/>
    </w:rPr>
  </w:style>
  <w:style w:type="character" w:customStyle="1" w:styleId="WW8Num35z2">
    <w:name w:val="WW8Num35z2"/>
    <w:qFormat/>
    <w:rsid w:val="005F200B"/>
  </w:style>
  <w:style w:type="character" w:customStyle="1" w:styleId="WW8Num35z3">
    <w:name w:val="WW8Num35z3"/>
    <w:qFormat/>
    <w:rsid w:val="005F200B"/>
  </w:style>
  <w:style w:type="character" w:customStyle="1" w:styleId="WW8Num35z4">
    <w:name w:val="WW8Num35z4"/>
    <w:qFormat/>
    <w:rsid w:val="005F200B"/>
  </w:style>
  <w:style w:type="character" w:customStyle="1" w:styleId="WW8Num35z5">
    <w:name w:val="WW8Num35z5"/>
    <w:qFormat/>
    <w:rsid w:val="005F200B"/>
  </w:style>
  <w:style w:type="character" w:customStyle="1" w:styleId="WW8Num35z6">
    <w:name w:val="WW8Num35z6"/>
    <w:qFormat/>
    <w:rsid w:val="005F200B"/>
  </w:style>
  <w:style w:type="character" w:customStyle="1" w:styleId="WW8Num35z7">
    <w:name w:val="WW8Num35z7"/>
    <w:qFormat/>
    <w:rsid w:val="005F200B"/>
  </w:style>
  <w:style w:type="character" w:customStyle="1" w:styleId="WW8Num35z8">
    <w:name w:val="WW8Num35z8"/>
    <w:qFormat/>
    <w:rsid w:val="005F200B"/>
  </w:style>
  <w:style w:type="character" w:customStyle="1" w:styleId="WW8Num36z0">
    <w:name w:val="WW8Num36z0"/>
    <w:qFormat/>
    <w:rsid w:val="005F200B"/>
    <w:rPr>
      <w:b w:val="0"/>
      <w:bCs w:val="0"/>
      <w:u w:val="none"/>
    </w:rPr>
  </w:style>
  <w:style w:type="character" w:customStyle="1" w:styleId="WW8Num36z1">
    <w:name w:val="WW8Num36z1"/>
    <w:qFormat/>
    <w:rsid w:val="005F200B"/>
    <w:rPr>
      <w:rFonts w:ascii="OpenSymbol" w:hAnsi="OpenSymbol" w:cs="OpenSymbol"/>
    </w:rPr>
  </w:style>
  <w:style w:type="character" w:customStyle="1" w:styleId="WW8Num37z0">
    <w:name w:val="WW8Num37z0"/>
    <w:qFormat/>
    <w:rsid w:val="005F200B"/>
    <w:rPr>
      <w:rFonts w:eastAsia="TimesNewRomanPSMT" w:cs="TimesNewRomanPSMT"/>
      <w:b w:val="0"/>
      <w:bCs w:val="0"/>
      <w:u w:val="none"/>
    </w:rPr>
  </w:style>
  <w:style w:type="character" w:customStyle="1" w:styleId="WW8Num37z2">
    <w:name w:val="WW8Num37z2"/>
    <w:qFormat/>
    <w:rsid w:val="005F200B"/>
  </w:style>
  <w:style w:type="character" w:customStyle="1" w:styleId="WW8Num37z3">
    <w:name w:val="WW8Num37z3"/>
    <w:qFormat/>
    <w:rsid w:val="005F200B"/>
  </w:style>
  <w:style w:type="character" w:customStyle="1" w:styleId="WW8Num37z4">
    <w:name w:val="WW8Num37z4"/>
    <w:qFormat/>
    <w:rsid w:val="005F200B"/>
  </w:style>
  <w:style w:type="character" w:customStyle="1" w:styleId="WW8Num37z5">
    <w:name w:val="WW8Num37z5"/>
    <w:qFormat/>
    <w:rsid w:val="005F200B"/>
  </w:style>
  <w:style w:type="character" w:customStyle="1" w:styleId="WW8Num37z6">
    <w:name w:val="WW8Num37z6"/>
    <w:qFormat/>
    <w:rsid w:val="005F200B"/>
  </w:style>
  <w:style w:type="character" w:customStyle="1" w:styleId="WW8Num37z7">
    <w:name w:val="WW8Num37z7"/>
    <w:qFormat/>
    <w:rsid w:val="005F200B"/>
  </w:style>
  <w:style w:type="character" w:customStyle="1" w:styleId="WW8Num37z8">
    <w:name w:val="WW8Num37z8"/>
    <w:qFormat/>
    <w:rsid w:val="005F200B"/>
  </w:style>
  <w:style w:type="character" w:customStyle="1" w:styleId="WW8Num38z0">
    <w:name w:val="WW8Num38z0"/>
    <w:qFormat/>
    <w:rsid w:val="005F200B"/>
    <w:rPr>
      <w:rFonts w:ascii="Symbol" w:eastAsia="TimesNewRomanPSMT" w:hAnsi="Symbol" w:cs="OpenSymbol"/>
      <w:b/>
      <w:bCs/>
    </w:rPr>
  </w:style>
  <w:style w:type="character" w:customStyle="1" w:styleId="WW8Num38z1">
    <w:name w:val="WW8Num38z1"/>
    <w:qFormat/>
    <w:rsid w:val="005F200B"/>
    <w:rPr>
      <w:rFonts w:ascii="OpenSymbol" w:hAnsi="OpenSymbol" w:cs="OpenSymbol"/>
    </w:rPr>
  </w:style>
  <w:style w:type="character" w:customStyle="1" w:styleId="WW8Num38z2">
    <w:name w:val="WW8Num38z2"/>
    <w:qFormat/>
    <w:rsid w:val="005F200B"/>
  </w:style>
  <w:style w:type="character" w:customStyle="1" w:styleId="WW8Num38z3">
    <w:name w:val="WW8Num38z3"/>
    <w:qFormat/>
    <w:rsid w:val="005F200B"/>
  </w:style>
  <w:style w:type="character" w:customStyle="1" w:styleId="WW8Num38z4">
    <w:name w:val="WW8Num38z4"/>
    <w:qFormat/>
    <w:rsid w:val="005F200B"/>
  </w:style>
  <w:style w:type="character" w:customStyle="1" w:styleId="WW8Num38z5">
    <w:name w:val="WW8Num38z5"/>
    <w:qFormat/>
    <w:rsid w:val="005F200B"/>
  </w:style>
  <w:style w:type="character" w:customStyle="1" w:styleId="WW8Num38z6">
    <w:name w:val="WW8Num38z6"/>
    <w:qFormat/>
    <w:rsid w:val="005F200B"/>
  </w:style>
  <w:style w:type="character" w:customStyle="1" w:styleId="WW8Num38z7">
    <w:name w:val="WW8Num38z7"/>
    <w:qFormat/>
    <w:rsid w:val="005F200B"/>
  </w:style>
  <w:style w:type="character" w:customStyle="1" w:styleId="WW8Num38z8">
    <w:name w:val="WW8Num38z8"/>
    <w:qFormat/>
    <w:rsid w:val="005F200B"/>
  </w:style>
  <w:style w:type="character" w:customStyle="1" w:styleId="WW8Num39z0">
    <w:name w:val="WW8Num39z0"/>
    <w:qFormat/>
    <w:rsid w:val="005F200B"/>
    <w:rPr>
      <w:b w:val="0"/>
      <w:bCs w:val="0"/>
      <w:u w:val="none"/>
    </w:rPr>
  </w:style>
  <w:style w:type="character" w:customStyle="1" w:styleId="WW8Num39z2">
    <w:name w:val="WW8Num39z2"/>
    <w:qFormat/>
    <w:rsid w:val="005F200B"/>
  </w:style>
  <w:style w:type="character" w:customStyle="1" w:styleId="WW8Num39z3">
    <w:name w:val="WW8Num39z3"/>
    <w:qFormat/>
    <w:rsid w:val="005F200B"/>
  </w:style>
  <w:style w:type="character" w:customStyle="1" w:styleId="WW8Num39z4">
    <w:name w:val="WW8Num39z4"/>
    <w:qFormat/>
    <w:rsid w:val="005F200B"/>
  </w:style>
  <w:style w:type="character" w:customStyle="1" w:styleId="WW8Num39z5">
    <w:name w:val="WW8Num39z5"/>
    <w:qFormat/>
    <w:rsid w:val="005F200B"/>
  </w:style>
  <w:style w:type="character" w:customStyle="1" w:styleId="WW8Num39z6">
    <w:name w:val="WW8Num39z6"/>
    <w:qFormat/>
    <w:rsid w:val="005F200B"/>
  </w:style>
  <w:style w:type="character" w:customStyle="1" w:styleId="WW8Num39z7">
    <w:name w:val="WW8Num39z7"/>
    <w:qFormat/>
    <w:rsid w:val="005F200B"/>
  </w:style>
  <w:style w:type="character" w:customStyle="1" w:styleId="WW8Num39z8">
    <w:name w:val="WW8Num39z8"/>
    <w:qFormat/>
    <w:rsid w:val="005F200B"/>
  </w:style>
  <w:style w:type="character" w:customStyle="1" w:styleId="WW8Num40z0">
    <w:name w:val="WW8Num40z0"/>
    <w:qFormat/>
    <w:rsid w:val="005F200B"/>
    <w:rPr>
      <w:b w:val="0"/>
      <w:bCs w:val="0"/>
      <w:u w:val="none"/>
    </w:rPr>
  </w:style>
  <w:style w:type="character" w:customStyle="1" w:styleId="WW8Num40z1">
    <w:name w:val="WW8Num40z1"/>
    <w:qFormat/>
    <w:rsid w:val="005F200B"/>
  </w:style>
  <w:style w:type="character" w:customStyle="1" w:styleId="WW8Num41z0">
    <w:name w:val="WW8Num41z0"/>
    <w:qFormat/>
    <w:rsid w:val="005F200B"/>
    <w:rPr>
      <w:b w:val="0"/>
      <w:bCs w:val="0"/>
      <w:u w:val="none"/>
    </w:rPr>
  </w:style>
  <w:style w:type="character" w:customStyle="1" w:styleId="WW8Num41z2">
    <w:name w:val="WW8Num41z2"/>
    <w:qFormat/>
    <w:rsid w:val="005F200B"/>
  </w:style>
  <w:style w:type="character" w:customStyle="1" w:styleId="WW8Num41z3">
    <w:name w:val="WW8Num41z3"/>
    <w:qFormat/>
    <w:rsid w:val="005F200B"/>
  </w:style>
  <w:style w:type="character" w:customStyle="1" w:styleId="WW8Num41z4">
    <w:name w:val="WW8Num41z4"/>
    <w:qFormat/>
    <w:rsid w:val="005F200B"/>
  </w:style>
  <w:style w:type="character" w:customStyle="1" w:styleId="WW8Num41z5">
    <w:name w:val="WW8Num41z5"/>
    <w:qFormat/>
    <w:rsid w:val="005F200B"/>
  </w:style>
  <w:style w:type="character" w:customStyle="1" w:styleId="WW8Num41z6">
    <w:name w:val="WW8Num41z6"/>
    <w:qFormat/>
    <w:rsid w:val="005F200B"/>
  </w:style>
  <w:style w:type="character" w:customStyle="1" w:styleId="WW8Num41z7">
    <w:name w:val="WW8Num41z7"/>
    <w:qFormat/>
    <w:rsid w:val="005F200B"/>
  </w:style>
  <w:style w:type="character" w:customStyle="1" w:styleId="WW8Num41z8">
    <w:name w:val="WW8Num41z8"/>
    <w:qFormat/>
    <w:rsid w:val="005F200B"/>
  </w:style>
  <w:style w:type="character" w:customStyle="1" w:styleId="WW8Num42z0">
    <w:name w:val="WW8Num42z0"/>
    <w:qFormat/>
    <w:rsid w:val="005F200B"/>
    <w:rPr>
      <w:rFonts w:ascii="Symbol" w:hAnsi="Symbol" w:cs="OpenSymbol"/>
    </w:rPr>
  </w:style>
  <w:style w:type="character" w:customStyle="1" w:styleId="WW8Num42z1">
    <w:name w:val="WW8Num42z1"/>
    <w:qFormat/>
    <w:rsid w:val="005F200B"/>
    <w:rPr>
      <w:rFonts w:ascii="OpenSymbol" w:hAnsi="OpenSymbol" w:cs="OpenSymbol"/>
    </w:rPr>
  </w:style>
  <w:style w:type="character" w:customStyle="1" w:styleId="WW8Num43z0">
    <w:name w:val="WW8Num43z0"/>
    <w:qFormat/>
    <w:rsid w:val="005F200B"/>
    <w:rPr>
      <w:b w:val="0"/>
      <w:bCs w:val="0"/>
      <w:u w:val="none"/>
    </w:rPr>
  </w:style>
  <w:style w:type="character" w:customStyle="1" w:styleId="WW8Num43z1">
    <w:name w:val="WW8Num43z1"/>
    <w:qFormat/>
    <w:rsid w:val="005F200B"/>
    <w:rPr>
      <w:rFonts w:ascii="OpenSymbol" w:hAnsi="OpenSymbol" w:cs="OpenSymbol"/>
    </w:rPr>
  </w:style>
  <w:style w:type="character" w:customStyle="1" w:styleId="WW8Num43z2">
    <w:name w:val="WW8Num43z2"/>
    <w:qFormat/>
    <w:rsid w:val="005F200B"/>
  </w:style>
  <w:style w:type="character" w:customStyle="1" w:styleId="WW8Num43z3">
    <w:name w:val="WW8Num43z3"/>
    <w:qFormat/>
    <w:rsid w:val="005F200B"/>
  </w:style>
  <w:style w:type="character" w:customStyle="1" w:styleId="WW8Num43z4">
    <w:name w:val="WW8Num43z4"/>
    <w:qFormat/>
    <w:rsid w:val="005F200B"/>
  </w:style>
  <w:style w:type="character" w:customStyle="1" w:styleId="WW8Num43z5">
    <w:name w:val="WW8Num43z5"/>
    <w:qFormat/>
    <w:rsid w:val="005F200B"/>
  </w:style>
  <w:style w:type="character" w:customStyle="1" w:styleId="WW8Num43z6">
    <w:name w:val="WW8Num43z6"/>
    <w:qFormat/>
    <w:rsid w:val="005F200B"/>
  </w:style>
  <w:style w:type="character" w:customStyle="1" w:styleId="WW8Num43z7">
    <w:name w:val="WW8Num43z7"/>
    <w:qFormat/>
    <w:rsid w:val="005F200B"/>
  </w:style>
  <w:style w:type="character" w:customStyle="1" w:styleId="WW8Num43z8">
    <w:name w:val="WW8Num43z8"/>
    <w:qFormat/>
    <w:rsid w:val="005F200B"/>
  </w:style>
  <w:style w:type="character" w:customStyle="1" w:styleId="WW8Num44z0">
    <w:name w:val="WW8Num44z0"/>
    <w:qFormat/>
    <w:rsid w:val="005F200B"/>
    <w:rPr>
      <w:b w:val="0"/>
      <w:bCs w:val="0"/>
      <w:u w:val="none"/>
    </w:rPr>
  </w:style>
  <w:style w:type="character" w:customStyle="1" w:styleId="WW8Num45z0">
    <w:name w:val="WW8Num45z0"/>
    <w:qFormat/>
    <w:rsid w:val="005F200B"/>
    <w:rPr>
      <w:rFonts w:ascii="Symbol" w:eastAsia="TimesNewRomanPSMT" w:hAnsi="Symbol" w:cs="OpenSymbol"/>
      <w:color w:val="000000"/>
    </w:rPr>
  </w:style>
  <w:style w:type="character" w:customStyle="1" w:styleId="WW8Num46z0">
    <w:name w:val="WW8Num46z0"/>
    <w:qFormat/>
    <w:rsid w:val="005F200B"/>
    <w:rPr>
      <w:b w:val="0"/>
      <w:bCs w:val="0"/>
      <w:u w:val="none"/>
    </w:rPr>
  </w:style>
  <w:style w:type="character" w:customStyle="1" w:styleId="WW8Num46z1">
    <w:name w:val="WW8Num46z1"/>
    <w:qFormat/>
    <w:rsid w:val="005F200B"/>
  </w:style>
  <w:style w:type="character" w:customStyle="1" w:styleId="WW8Num47z0">
    <w:name w:val="WW8Num47z0"/>
    <w:qFormat/>
    <w:rsid w:val="005F200B"/>
    <w:rPr>
      <w:rFonts w:ascii="Symbol" w:eastAsia="UniversPro-Bold" w:hAnsi="Symbol" w:cs="OpenSymbol"/>
      <w:b/>
      <w:bCs/>
    </w:rPr>
  </w:style>
  <w:style w:type="character" w:customStyle="1" w:styleId="WW8Num47z1">
    <w:name w:val="WW8Num47z1"/>
    <w:qFormat/>
    <w:rsid w:val="005F200B"/>
  </w:style>
  <w:style w:type="character" w:customStyle="1" w:styleId="WW8Num47z2">
    <w:name w:val="WW8Num47z2"/>
    <w:qFormat/>
    <w:rsid w:val="005F200B"/>
  </w:style>
  <w:style w:type="character" w:customStyle="1" w:styleId="WW8Num47z3">
    <w:name w:val="WW8Num47z3"/>
    <w:qFormat/>
    <w:rsid w:val="005F200B"/>
  </w:style>
  <w:style w:type="character" w:customStyle="1" w:styleId="WW8Num47z4">
    <w:name w:val="WW8Num47z4"/>
    <w:qFormat/>
    <w:rsid w:val="005F200B"/>
  </w:style>
  <w:style w:type="character" w:customStyle="1" w:styleId="WW8Num47z5">
    <w:name w:val="WW8Num47z5"/>
    <w:qFormat/>
    <w:rsid w:val="005F200B"/>
  </w:style>
  <w:style w:type="character" w:customStyle="1" w:styleId="WW8Num47z6">
    <w:name w:val="WW8Num47z6"/>
    <w:qFormat/>
    <w:rsid w:val="005F200B"/>
  </w:style>
  <w:style w:type="character" w:customStyle="1" w:styleId="WW8Num47z7">
    <w:name w:val="WW8Num47z7"/>
    <w:qFormat/>
    <w:rsid w:val="005F200B"/>
  </w:style>
  <w:style w:type="character" w:customStyle="1" w:styleId="WW8Num47z8">
    <w:name w:val="WW8Num47z8"/>
    <w:qFormat/>
    <w:rsid w:val="005F200B"/>
  </w:style>
  <w:style w:type="character" w:customStyle="1" w:styleId="WW8Num48z0">
    <w:name w:val="WW8Num48z0"/>
    <w:qFormat/>
    <w:rsid w:val="005F200B"/>
    <w:rPr>
      <w:rFonts w:ascii="Symbol" w:eastAsia="TimesNewRomanPSMT" w:hAnsi="Symbol" w:cs="OpenSymbol"/>
      <w:b/>
      <w:bCs/>
      <w:color w:val="000000"/>
    </w:rPr>
  </w:style>
  <w:style w:type="character" w:customStyle="1" w:styleId="WW8Num48z2">
    <w:name w:val="WW8Num48z2"/>
    <w:qFormat/>
    <w:rsid w:val="005F200B"/>
  </w:style>
  <w:style w:type="character" w:customStyle="1" w:styleId="WW8Num48z3">
    <w:name w:val="WW8Num48z3"/>
    <w:qFormat/>
    <w:rsid w:val="005F200B"/>
  </w:style>
  <w:style w:type="character" w:customStyle="1" w:styleId="WW8Num48z4">
    <w:name w:val="WW8Num48z4"/>
    <w:qFormat/>
    <w:rsid w:val="005F200B"/>
  </w:style>
  <w:style w:type="character" w:customStyle="1" w:styleId="WW8Num48z5">
    <w:name w:val="WW8Num48z5"/>
    <w:qFormat/>
    <w:rsid w:val="005F200B"/>
  </w:style>
  <w:style w:type="character" w:customStyle="1" w:styleId="WW8Num48z6">
    <w:name w:val="WW8Num48z6"/>
    <w:qFormat/>
    <w:rsid w:val="005F200B"/>
  </w:style>
  <w:style w:type="character" w:customStyle="1" w:styleId="WW8Num48z7">
    <w:name w:val="WW8Num48z7"/>
    <w:qFormat/>
    <w:rsid w:val="005F200B"/>
  </w:style>
  <w:style w:type="character" w:customStyle="1" w:styleId="WW8Num48z8">
    <w:name w:val="WW8Num48z8"/>
    <w:qFormat/>
    <w:rsid w:val="005F200B"/>
  </w:style>
  <w:style w:type="character" w:customStyle="1" w:styleId="WW8Num49z0">
    <w:name w:val="WW8Num49z0"/>
    <w:qFormat/>
    <w:rsid w:val="005F200B"/>
    <w:rPr>
      <w:rFonts w:ascii="Symbol" w:eastAsia="TimesNewRomanPSMT" w:hAnsi="Symbol" w:cs="OpenSymbol"/>
      <w:color w:val="000000"/>
      <w:sz w:val="24"/>
      <w:szCs w:val="24"/>
    </w:rPr>
  </w:style>
  <w:style w:type="character" w:customStyle="1" w:styleId="WW8Num50z0">
    <w:name w:val="WW8Num50z0"/>
    <w:qFormat/>
    <w:rsid w:val="005F200B"/>
    <w:rPr>
      <w:rFonts w:eastAsia="UniversPro-Bold" w:cs="Times New Roman"/>
      <w:b w:val="0"/>
      <w:bCs w:val="0"/>
      <w:u w:val="none"/>
    </w:rPr>
  </w:style>
  <w:style w:type="character" w:customStyle="1" w:styleId="WW8Num50z1">
    <w:name w:val="WW8Num50z1"/>
    <w:qFormat/>
    <w:rsid w:val="005F200B"/>
  </w:style>
  <w:style w:type="character" w:customStyle="1" w:styleId="WW8Num50z2">
    <w:name w:val="WW8Num50z2"/>
    <w:qFormat/>
    <w:rsid w:val="005F200B"/>
  </w:style>
  <w:style w:type="character" w:customStyle="1" w:styleId="WW8Num51z0">
    <w:name w:val="WW8Num51z0"/>
    <w:qFormat/>
    <w:rsid w:val="005F200B"/>
    <w:rPr>
      <w:rFonts w:eastAsia="Times New Roman" w:cs="Times New Roman"/>
      <w:b w:val="0"/>
      <w:bCs w:val="0"/>
      <w:color w:val="000000"/>
      <w:u w:val="none"/>
    </w:rPr>
  </w:style>
  <w:style w:type="character" w:customStyle="1" w:styleId="WW8Num51z1">
    <w:name w:val="WW8Num51z1"/>
    <w:qFormat/>
    <w:rsid w:val="005F200B"/>
  </w:style>
  <w:style w:type="character" w:customStyle="1" w:styleId="WW8Num51z2">
    <w:name w:val="WW8Num51z2"/>
    <w:qFormat/>
    <w:rsid w:val="005F200B"/>
  </w:style>
  <w:style w:type="character" w:customStyle="1" w:styleId="WW8Num51z3">
    <w:name w:val="WW8Num51z3"/>
    <w:qFormat/>
    <w:rsid w:val="005F200B"/>
  </w:style>
  <w:style w:type="character" w:customStyle="1" w:styleId="WW8Num51z4">
    <w:name w:val="WW8Num51z4"/>
    <w:qFormat/>
    <w:rsid w:val="005F200B"/>
  </w:style>
  <w:style w:type="character" w:customStyle="1" w:styleId="WW8Num51z5">
    <w:name w:val="WW8Num51z5"/>
    <w:qFormat/>
    <w:rsid w:val="005F200B"/>
  </w:style>
  <w:style w:type="character" w:customStyle="1" w:styleId="WW8Num51z6">
    <w:name w:val="WW8Num51z6"/>
    <w:qFormat/>
    <w:rsid w:val="005F200B"/>
  </w:style>
  <w:style w:type="character" w:customStyle="1" w:styleId="WW8Num51z7">
    <w:name w:val="WW8Num51z7"/>
    <w:qFormat/>
    <w:rsid w:val="005F200B"/>
  </w:style>
  <w:style w:type="character" w:customStyle="1" w:styleId="WW8Num51z8">
    <w:name w:val="WW8Num51z8"/>
    <w:qFormat/>
    <w:rsid w:val="005F200B"/>
  </w:style>
  <w:style w:type="character" w:customStyle="1" w:styleId="WW8Num52z0">
    <w:name w:val="WW8Num52z0"/>
    <w:qFormat/>
    <w:rsid w:val="005F200B"/>
    <w:rPr>
      <w:b w:val="0"/>
      <w:bCs w:val="0"/>
      <w:u w:val="none"/>
    </w:rPr>
  </w:style>
  <w:style w:type="character" w:customStyle="1" w:styleId="WW8Num52z1">
    <w:name w:val="WW8Num52z1"/>
    <w:qFormat/>
    <w:rsid w:val="005F200B"/>
    <w:rPr>
      <w:rFonts w:ascii="Courier New" w:hAnsi="Courier New" w:cs="Courier New"/>
    </w:rPr>
  </w:style>
  <w:style w:type="character" w:customStyle="1" w:styleId="WW8Num52z2">
    <w:name w:val="WW8Num52z2"/>
    <w:qFormat/>
    <w:rsid w:val="005F200B"/>
    <w:rPr>
      <w:rFonts w:ascii="Wingdings" w:hAnsi="Wingdings" w:cs="Wingdings"/>
    </w:rPr>
  </w:style>
  <w:style w:type="character" w:customStyle="1" w:styleId="WW8Num16z2">
    <w:name w:val="WW8Num16z2"/>
    <w:qFormat/>
    <w:rsid w:val="005F200B"/>
    <w:rPr>
      <w:b w:val="0"/>
      <w:bCs w:val="0"/>
      <w:u w:val="none"/>
    </w:rPr>
  </w:style>
  <w:style w:type="character" w:customStyle="1" w:styleId="WW8Num16z3">
    <w:name w:val="WW8Num16z3"/>
    <w:qFormat/>
    <w:rsid w:val="005F200B"/>
  </w:style>
  <w:style w:type="character" w:customStyle="1" w:styleId="WW8Num16z4">
    <w:name w:val="WW8Num16z4"/>
    <w:qFormat/>
    <w:rsid w:val="005F200B"/>
  </w:style>
  <w:style w:type="character" w:customStyle="1" w:styleId="WW8Num16z5">
    <w:name w:val="WW8Num16z5"/>
    <w:qFormat/>
    <w:rsid w:val="005F200B"/>
  </w:style>
  <w:style w:type="character" w:customStyle="1" w:styleId="WW8Num16z6">
    <w:name w:val="WW8Num16z6"/>
    <w:qFormat/>
    <w:rsid w:val="005F200B"/>
  </w:style>
  <w:style w:type="character" w:customStyle="1" w:styleId="WW8Num16z7">
    <w:name w:val="WW8Num16z7"/>
    <w:qFormat/>
    <w:rsid w:val="005F200B"/>
  </w:style>
  <w:style w:type="character" w:customStyle="1" w:styleId="WW8Num16z8">
    <w:name w:val="WW8Num16z8"/>
    <w:qFormat/>
    <w:rsid w:val="005F200B"/>
  </w:style>
  <w:style w:type="character" w:customStyle="1" w:styleId="WW8Num17z2">
    <w:name w:val="WW8Num17z2"/>
    <w:qFormat/>
    <w:rsid w:val="005F200B"/>
  </w:style>
  <w:style w:type="character" w:customStyle="1" w:styleId="WW8Num17z3">
    <w:name w:val="WW8Num17z3"/>
    <w:qFormat/>
    <w:rsid w:val="005F200B"/>
  </w:style>
  <w:style w:type="character" w:customStyle="1" w:styleId="WW8Num17z4">
    <w:name w:val="WW8Num17z4"/>
    <w:qFormat/>
    <w:rsid w:val="005F200B"/>
  </w:style>
  <w:style w:type="character" w:customStyle="1" w:styleId="WW8Num17z5">
    <w:name w:val="WW8Num17z5"/>
    <w:qFormat/>
    <w:rsid w:val="005F200B"/>
  </w:style>
  <w:style w:type="character" w:customStyle="1" w:styleId="WW8Num17z6">
    <w:name w:val="WW8Num17z6"/>
    <w:qFormat/>
    <w:rsid w:val="005F200B"/>
  </w:style>
  <w:style w:type="character" w:customStyle="1" w:styleId="WW8Num17z7">
    <w:name w:val="WW8Num17z7"/>
    <w:qFormat/>
    <w:rsid w:val="005F200B"/>
  </w:style>
  <w:style w:type="character" w:customStyle="1" w:styleId="WW8Num17z8">
    <w:name w:val="WW8Num17z8"/>
    <w:qFormat/>
    <w:rsid w:val="005F200B"/>
  </w:style>
  <w:style w:type="character" w:customStyle="1" w:styleId="WW8Num25z1">
    <w:name w:val="WW8Num25z1"/>
    <w:qFormat/>
    <w:rsid w:val="005F200B"/>
  </w:style>
  <w:style w:type="character" w:customStyle="1" w:styleId="WW8Num29z2">
    <w:name w:val="WW8Num29z2"/>
    <w:qFormat/>
    <w:rsid w:val="005F200B"/>
  </w:style>
  <w:style w:type="character" w:customStyle="1" w:styleId="WW8Num29z3">
    <w:name w:val="WW8Num29z3"/>
    <w:qFormat/>
    <w:rsid w:val="005F200B"/>
  </w:style>
  <w:style w:type="character" w:customStyle="1" w:styleId="WW8Num29z4">
    <w:name w:val="WW8Num29z4"/>
    <w:qFormat/>
    <w:rsid w:val="005F200B"/>
  </w:style>
  <w:style w:type="character" w:customStyle="1" w:styleId="WW8Num29z5">
    <w:name w:val="WW8Num29z5"/>
    <w:qFormat/>
    <w:rsid w:val="005F200B"/>
  </w:style>
  <w:style w:type="character" w:customStyle="1" w:styleId="WW8Num29z6">
    <w:name w:val="WW8Num29z6"/>
    <w:qFormat/>
    <w:rsid w:val="005F200B"/>
  </w:style>
  <w:style w:type="character" w:customStyle="1" w:styleId="WW8Num29z7">
    <w:name w:val="WW8Num29z7"/>
    <w:qFormat/>
    <w:rsid w:val="005F200B"/>
  </w:style>
  <w:style w:type="character" w:customStyle="1" w:styleId="WW8Num29z8">
    <w:name w:val="WW8Num29z8"/>
    <w:qFormat/>
    <w:rsid w:val="005F200B"/>
  </w:style>
  <w:style w:type="character" w:customStyle="1" w:styleId="WW8Num30z2">
    <w:name w:val="WW8Num30z2"/>
    <w:qFormat/>
    <w:rsid w:val="005F200B"/>
  </w:style>
  <w:style w:type="character" w:customStyle="1" w:styleId="WW8Num30z3">
    <w:name w:val="WW8Num30z3"/>
    <w:qFormat/>
    <w:rsid w:val="005F200B"/>
  </w:style>
  <w:style w:type="character" w:customStyle="1" w:styleId="WW8Num30z4">
    <w:name w:val="WW8Num30z4"/>
    <w:qFormat/>
    <w:rsid w:val="005F200B"/>
  </w:style>
  <w:style w:type="character" w:customStyle="1" w:styleId="WW8Num30z5">
    <w:name w:val="WW8Num30z5"/>
    <w:qFormat/>
    <w:rsid w:val="005F200B"/>
  </w:style>
  <w:style w:type="character" w:customStyle="1" w:styleId="WW8Num30z6">
    <w:name w:val="WW8Num30z6"/>
    <w:qFormat/>
    <w:rsid w:val="005F200B"/>
  </w:style>
  <w:style w:type="character" w:customStyle="1" w:styleId="WW8Num30z7">
    <w:name w:val="WW8Num30z7"/>
    <w:qFormat/>
    <w:rsid w:val="005F200B"/>
  </w:style>
  <w:style w:type="character" w:customStyle="1" w:styleId="WW8Num30z8">
    <w:name w:val="WW8Num30z8"/>
    <w:qFormat/>
    <w:rsid w:val="005F200B"/>
  </w:style>
  <w:style w:type="character" w:customStyle="1" w:styleId="WW8Num31z2">
    <w:name w:val="WW8Num31z2"/>
    <w:qFormat/>
    <w:rsid w:val="005F200B"/>
  </w:style>
  <w:style w:type="character" w:customStyle="1" w:styleId="WW8Num31z3">
    <w:name w:val="WW8Num31z3"/>
    <w:qFormat/>
    <w:rsid w:val="005F200B"/>
  </w:style>
  <w:style w:type="character" w:customStyle="1" w:styleId="WW8Num31z4">
    <w:name w:val="WW8Num31z4"/>
    <w:qFormat/>
    <w:rsid w:val="005F200B"/>
  </w:style>
  <w:style w:type="character" w:customStyle="1" w:styleId="WW8Num31z5">
    <w:name w:val="WW8Num31z5"/>
    <w:qFormat/>
    <w:rsid w:val="005F200B"/>
  </w:style>
  <w:style w:type="character" w:customStyle="1" w:styleId="WW8Num31z6">
    <w:name w:val="WW8Num31z6"/>
    <w:qFormat/>
    <w:rsid w:val="005F200B"/>
  </w:style>
  <w:style w:type="character" w:customStyle="1" w:styleId="WW8Num31z7">
    <w:name w:val="WW8Num31z7"/>
    <w:qFormat/>
    <w:rsid w:val="005F200B"/>
  </w:style>
  <w:style w:type="character" w:customStyle="1" w:styleId="WW8Num31z8">
    <w:name w:val="WW8Num31z8"/>
    <w:qFormat/>
    <w:rsid w:val="005F200B"/>
  </w:style>
  <w:style w:type="character" w:customStyle="1" w:styleId="WW8Num32z1">
    <w:name w:val="WW8Num32z1"/>
    <w:qFormat/>
    <w:rsid w:val="005F200B"/>
    <w:rPr>
      <w:rFonts w:ascii="OpenSymbol" w:hAnsi="OpenSymbol" w:cs="OpenSymbol"/>
    </w:rPr>
  </w:style>
  <w:style w:type="character" w:customStyle="1" w:styleId="WW8Num33z1">
    <w:name w:val="WW8Num33z1"/>
    <w:qFormat/>
    <w:rsid w:val="005F200B"/>
    <w:rPr>
      <w:rFonts w:ascii="OpenSymbol" w:hAnsi="OpenSymbol" w:cs="OpenSymbol"/>
    </w:rPr>
  </w:style>
  <w:style w:type="character" w:customStyle="1" w:styleId="WW8Num34z1">
    <w:name w:val="WW8Num34z1"/>
    <w:qFormat/>
    <w:rsid w:val="005F200B"/>
    <w:rPr>
      <w:rFonts w:ascii="OpenSymbol" w:hAnsi="OpenSymbol" w:cs="OpenSymbol"/>
    </w:rPr>
  </w:style>
  <w:style w:type="character" w:customStyle="1" w:styleId="WW8Num36z2">
    <w:name w:val="WW8Num36z2"/>
    <w:qFormat/>
    <w:rsid w:val="005F200B"/>
  </w:style>
  <w:style w:type="character" w:customStyle="1" w:styleId="WW8Num36z3">
    <w:name w:val="WW8Num36z3"/>
    <w:qFormat/>
    <w:rsid w:val="005F200B"/>
  </w:style>
  <w:style w:type="character" w:customStyle="1" w:styleId="WW8Num36z4">
    <w:name w:val="WW8Num36z4"/>
    <w:qFormat/>
    <w:rsid w:val="005F200B"/>
  </w:style>
  <w:style w:type="character" w:customStyle="1" w:styleId="WW8Num36z5">
    <w:name w:val="WW8Num36z5"/>
    <w:qFormat/>
    <w:rsid w:val="005F200B"/>
  </w:style>
  <w:style w:type="character" w:customStyle="1" w:styleId="WW8Num36z6">
    <w:name w:val="WW8Num36z6"/>
    <w:qFormat/>
    <w:rsid w:val="005F200B"/>
  </w:style>
  <w:style w:type="character" w:customStyle="1" w:styleId="WW8Num36z7">
    <w:name w:val="WW8Num36z7"/>
    <w:qFormat/>
    <w:rsid w:val="005F200B"/>
  </w:style>
  <w:style w:type="character" w:customStyle="1" w:styleId="WW8Num36z8">
    <w:name w:val="WW8Num36z8"/>
    <w:qFormat/>
    <w:rsid w:val="005F200B"/>
  </w:style>
  <w:style w:type="character" w:customStyle="1" w:styleId="WW8Num39z1">
    <w:name w:val="WW8Num39z1"/>
    <w:qFormat/>
    <w:rsid w:val="005F200B"/>
    <w:rPr>
      <w:rFonts w:ascii="OpenSymbol" w:hAnsi="OpenSymbol" w:cs="OpenSymbol"/>
    </w:rPr>
  </w:style>
  <w:style w:type="character" w:customStyle="1" w:styleId="WW8Num40z2">
    <w:name w:val="WW8Num40z2"/>
    <w:qFormat/>
    <w:rsid w:val="005F200B"/>
  </w:style>
  <w:style w:type="character" w:customStyle="1" w:styleId="WW8Num40z3">
    <w:name w:val="WW8Num40z3"/>
    <w:qFormat/>
    <w:rsid w:val="005F200B"/>
  </w:style>
  <w:style w:type="character" w:customStyle="1" w:styleId="WW8Num40z4">
    <w:name w:val="WW8Num40z4"/>
    <w:qFormat/>
    <w:rsid w:val="005F200B"/>
  </w:style>
  <w:style w:type="character" w:customStyle="1" w:styleId="WW8Num40z5">
    <w:name w:val="WW8Num40z5"/>
    <w:qFormat/>
    <w:rsid w:val="005F200B"/>
  </w:style>
  <w:style w:type="character" w:customStyle="1" w:styleId="WW8Num40z6">
    <w:name w:val="WW8Num40z6"/>
    <w:qFormat/>
    <w:rsid w:val="005F200B"/>
  </w:style>
  <w:style w:type="character" w:customStyle="1" w:styleId="WW8Num40z7">
    <w:name w:val="WW8Num40z7"/>
    <w:qFormat/>
    <w:rsid w:val="005F200B"/>
  </w:style>
  <w:style w:type="character" w:customStyle="1" w:styleId="WW8Num40z8">
    <w:name w:val="WW8Num40z8"/>
    <w:qFormat/>
    <w:rsid w:val="005F200B"/>
  </w:style>
  <w:style w:type="character" w:customStyle="1" w:styleId="WW8Num41z1">
    <w:name w:val="WW8Num41z1"/>
    <w:qFormat/>
    <w:rsid w:val="005F200B"/>
  </w:style>
  <w:style w:type="character" w:customStyle="1" w:styleId="WW8Num42z2">
    <w:name w:val="WW8Num42z2"/>
    <w:qFormat/>
    <w:rsid w:val="005F200B"/>
  </w:style>
  <w:style w:type="character" w:customStyle="1" w:styleId="WW8Num42z3">
    <w:name w:val="WW8Num42z3"/>
    <w:qFormat/>
    <w:rsid w:val="005F200B"/>
  </w:style>
  <w:style w:type="character" w:customStyle="1" w:styleId="WW8Num42z4">
    <w:name w:val="WW8Num42z4"/>
    <w:qFormat/>
    <w:rsid w:val="005F200B"/>
  </w:style>
  <w:style w:type="character" w:customStyle="1" w:styleId="WW8Num42z5">
    <w:name w:val="WW8Num42z5"/>
    <w:qFormat/>
    <w:rsid w:val="005F200B"/>
  </w:style>
  <w:style w:type="character" w:customStyle="1" w:styleId="WW8Num42z6">
    <w:name w:val="WW8Num42z6"/>
    <w:qFormat/>
    <w:rsid w:val="005F200B"/>
  </w:style>
  <w:style w:type="character" w:customStyle="1" w:styleId="WW8Num42z7">
    <w:name w:val="WW8Num42z7"/>
    <w:qFormat/>
    <w:rsid w:val="005F200B"/>
  </w:style>
  <w:style w:type="character" w:customStyle="1" w:styleId="WW8Num42z8">
    <w:name w:val="WW8Num42z8"/>
    <w:qFormat/>
    <w:rsid w:val="005F200B"/>
  </w:style>
  <w:style w:type="character" w:customStyle="1" w:styleId="WW8Num44z2">
    <w:name w:val="WW8Num44z2"/>
    <w:qFormat/>
    <w:rsid w:val="005F200B"/>
  </w:style>
  <w:style w:type="character" w:customStyle="1" w:styleId="WW8Num44z3">
    <w:name w:val="WW8Num44z3"/>
    <w:qFormat/>
    <w:rsid w:val="005F200B"/>
  </w:style>
  <w:style w:type="character" w:customStyle="1" w:styleId="WW8Num44z4">
    <w:name w:val="WW8Num44z4"/>
    <w:qFormat/>
    <w:rsid w:val="005F200B"/>
  </w:style>
  <w:style w:type="character" w:customStyle="1" w:styleId="WW8Num44z5">
    <w:name w:val="WW8Num44z5"/>
    <w:qFormat/>
    <w:rsid w:val="005F200B"/>
  </w:style>
  <w:style w:type="character" w:customStyle="1" w:styleId="WW8Num44z6">
    <w:name w:val="WW8Num44z6"/>
    <w:qFormat/>
    <w:rsid w:val="005F200B"/>
  </w:style>
  <w:style w:type="character" w:customStyle="1" w:styleId="WW8Num44z7">
    <w:name w:val="WW8Num44z7"/>
    <w:qFormat/>
    <w:rsid w:val="005F200B"/>
  </w:style>
  <w:style w:type="character" w:customStyle="1" w:styleId="WW8Num44z8">
    <w:name w:val="WW8Num44z8"/>
    <w:qFormat/>
    <w:rsid w:val="005F200B"/>
  </w:style>
  <w:style w:type="character" w:customStyle="1" w:styleId="WW8Num45z1">
    <w:name w:val="WW8Num45z1"/>
    <w:qFormat/>
    <w:rsid w:val="005F200B"/>
    <w:rPr>
      <w:rFonts w:ascii="OpenSymbol" w:hAnsi="OpenSymbol" w:cs="OpenSymbol"/>
    </w:rPr>
  </w:style>
  <w:style w:type="character" w:customStyle="1" w:styleId="WW8Num46z2">
    <w:name w:val="WW8Num46z2"/>
    <w:qFormat/>
    <w:rsid w:val="005F200B"/>
  </w:style>
  <w:style w:type="character" w:customStyle="1" w:styleId="WW8Num46z3">
    <w:name w:val="WW8Num46z3"/>
    <w:qFormat/>
    <w:rsid w:val="005F200B"/>
  </w:style>
  <w:style w:type="character" w:customStyle="1" w:styleId="WW8Num46z4">
    <w:name w:val="WW8Num46z4"/>
    <w:qFormat/>
    <w:rsid w:val="005F200B"/>
  </w:style>
  <w:style w:type="character" w:customStyle="1" w:styleId="WW8Num46z5">
    <w:name w:val="WW8Num46z5"/>
    <w:qFormat/>
    <w:rsid w:val="005F200B"/>
  </w:style>
  <w:style w:type="character" w:customStyle="1" w:styleId="WW8Num46z6">
    <w:name w:val="WW8Num46z6"/>
    <w:qFormat/>
    <w:rsid w:val="005F200B"/>
  </w:style>
  <w:style w:type="character" w:customStyle="1" w:styleId="WW8Num46z7">
    <w:name w:val="WW8Num46z7"/>
    <w:qFormat/>
    <w:rsid w:val="005F200B"/>
  </w:style>
  <w:style w:type="character" w:customStyle="1" w:styleId="WW8Num46z8">
    <w:name w:val="WW8Num46z8"/>
    <w:qFormat/>
    <w:rsid w:val="005F200B"/>
  </w:style>
  <w:style w:type="character" w:customStyle="1" w:styleId="WW8Num49z1">
    <w:name w:val="WW8Num49z1"/>
    <w:qFormat/>
    <w:rsid w:val="005F200B"/>
    <w:rPr>
      <w:rFonts w:ascii="OpenSymbol" w:hAnsi="OpenSymbol" w:cs="OpenSymbol"/>
    </w:rPr>
  </w:style>
  <w:style w:type="character" w:customStyle="1" w:styleId="WW8Num50z3">
    <w:name w:val="WW8Num50z3"/>
    <w:qFormat/>
    <w:rsid w:val="005F200B"/>
  </w:style>
  <w:style w:type="character" w:customStyle="1" w:styleId="WW8Num50z4">
    <w:name w:val="WW8Num50z4"/>
    <w:qFormat/>
    <w:rsid w:val="005F200B"/>
  </w:style>
  <w:style w:type="character" w:customStyle="1" w:styleId="WW8Num50z5">
    <w:name w:val="WW8Num50z5"/>
    <w:qFormat/>
    <w:rsid w:val="005F200B"/>
  </w:style>
  <w:style w:type="character" w:customStyle="1" w:styleId="WW8Num50z6">
    <w:name w:val="WW8Num50z6"/>
    <w:qFormat/>
    <w:rsid w:val="005F200B"/>
  </w:style>
  <w:style w:type="character" w:customStyle="1" w:styleId="WW8Num50z7">
    <w:name w:val="WW8Num50z7"/>
    <w:qFormat/>
    <w:rsid w:val="005F200B"/>
  </w:style>
  <w:style w:type="character" w:customStyle="1" w:styleId="WW8Num50z8">
    <w:name w:val="WW8Num50z8"/>
    <w:qFormat/>
    <w:rsid w:val="005F200B"/>
  </w:style>
  <w:style w:type="character" w:customStyle="1" w:styleId="Domylnaczcionkaakapitu2">
    <w:name w:val="Domyślna czcionka akapitu2"/>
    <w:qFormat/>
    <w:rsid w:val="005F200B"/>
  </w:style>
  <w:style w:type="character" w:customStyle="1" w:styleId="WW8Num3z3">
    <w:name w:val="WW8Num3z3"/>
    <w:qFormat/>
    <w:rsid w:val="005F200B"/>
  </w:style>
  <w:style w:type="character" w:customStyle="1" w:styleId="WW8Num3z4">
    <w:name w:val="WW8Num3z4"/>
    <w:qFormat/>
    <w:rsid w:val="005F200B"/>
  </w:style>
  <w:style w:type="character" w:customStyle="1" w:styleId="WW8Num3z5">
    <w:name w:val="WW8Num3z5"/>
    <w:qFormat/>
    <w:rsid w:val="005F200B"/>
  </w:style>
  <w:style w:type="character" w:customStyle="1" w:styleId="WW8Num3z6">
    <w:name w:val="WW8Num3z6"/>
    <w:qFormat/>
    <w:rsid w:val="005F200B"/>
  </w:style>
  <w:style w:type="character" w:customStyle="1" w:styleId="WW8Num3z7">
    <w:name w:val="WW8Num3z7"/>
    <w:qFormat/>
    <w:rsid w:val="005F200B"/>
  </w:style>
  <w:style w:type="character" w:customStyle="1" w:styleId="WW8Num3z8">
    <w:name w:val="WW8Num3z8"/>
    <w:qFormat/>
    <w:rsid w:val="005F200B"/>
  </w:style>
  <w:style w:type="character" w:customStyle="1" w:styleId="WW8Num11z2">
    <w:name w:val="WW8Num11z2"/>
    <w:qFormat/>
    <w:rsid w:val="005F200B"/>
    <w:rPr>
      <w:rFonts w:ascii="Wingdings" w:hAnsi="Wingdings" w:cs="Wingdings"/>
    </w:rPr>
  </w:style>
  <w:style w:type="character" w:customStyle="1" w:styleId="Domylnaczcionkaakapitu1">
    <w:name w:val="Domyślna czcionka akapitu1"/>
    <w:qFormat/>
    <w:rsid w:val="005F200B"/>
  </w:style>
  <w:style w:type="character" w:customStyle="1" w:styleId="Znakinumeracji">
    <w:name w:val="Znaki numeracji"/>
    <w:qFormat/>
    <w:rsid w:val="005F200B"/>
    <w:rPr>
      <w:b w:val="0"/>
      <w:bCs w:val="0"/>
      <w:u w:val="none"/>
    </w:rPr>
  </w:style>
  <w:style w:type="character" w:customStyle="1" w:styleId="Znakiwypunktowania">
    <w:name w:val="Znaki wypunktowania"/>
    <w:qFormat/>
    <w:rsid w:val="005F200B"/>
    <w:rPr>
      <w:rFonts w:ascii="OpenSymbol" w:eastAsia="OpenSymbol" w:hAnsi="OpenSymbol" w:cs="OpenSymbol"/>
    </w:rPr>
  </w:style>
  <w:style w:type="character" w:customStyle="1" w:styleId="Internetlink">
    <w:name w:val="Internet link"/>
    <w:qFormat/>
    <w:rsid w:val="005F200B"/>
    <w:rPr>
      <w:color w:val="000080"/>
      <w:u w:val="single"/>
    </w:rPr>
  </w:style>
  <w:style w:type="character" w:customStyle="1" w:styleId="INS">
    <w:name w:val="INS"/>
    <w:qFormat/>
    <w:rsid w:val="005F200B"/>
  </w:style>
  <w:style w:type="character" w:customStyle="1" w:styleId="Mocnowyrniony">
    <w:name w:val="Mocno wyróżniony"/>
    <w:rsid w:val="005F200B"/>
    <w:rPr>
      <w:b/>
      <w:bCs/>
    </w:rPr>
  </w:style>
  <w:style w:type="character" w:customStyle="1" w:styleId="FontStyle51">
    <w:name w:val="Font Style51"/>
    <w:qFormat/>
    <w:rsid w:val="005F200B"/>
    <w:rPr>
      <w:rFonts w:ascii="Times New Roman" w:hAnsi="Times New Roman" w:cs="Times New Roman"/>
      <w:sz w:val="22"/>
    </w:rPr>
  </w:style>
  <w:style w:type="character" w:customStyle="1" w:styleId="apple-converted-space">
    <w:name w:val="apple-converted-space"/>
    <w:basedOn w:val="Domylnaczcionkaakapitu"/>
    <w:qFormat/>
    <w:rsid w:val="005F200B"/>
  </w:style>
  <w:style w:type="character" w:customStyle="1" w:styleId="ListLabel2">
    <w:name w:val="ListLabel 2"/>
    <w:qFormat/>
    <w:rsid w:val="005F200B"/>
    <w:rPr>
      <w:rFonts w:cs="Courier New"/>
    </w:rPr>
  </w:style>
  <w:style w:type="character" w:customStyle="1" w:styleId="ListLabel1">
    <w:name w:val="ListLabel 1"/>
    <w:qFormat/>
    <w:rsid w:val="005F200B"/>
    <w:rPr>
      <w:rFonts w:cs="Courier New"/>
    </w:rPr>
  </w:style>
  <w:style w:type="character" w:customStyle="1" w:styleId="Wyrnienie">
    <w:name w:val="Wyróżnienie"/>
    <w:rsid w:val="005F200B"/>
    <w:rPr>
      <w:i/>
      <w:iCs/>
    </w:rPr>
  </w:style>
  <w:style w:type="character" w:customStyle="1" w:styleId="Nagwek2Znak">
    <w:name w:val="Nagłówek 2 Znak"/>
    <w:uiPriority w:val="9"/>
    <w:qFormat/>
    <w:rsid w:val="005F200B"/>
    <w:rPr>
      <w:rFonts w:eastAsia="SimSun, 宋体" w:cs="Mangal"/>
      <w:b/>
      <w:bCs/>
      <w:sz w:val="36"/>
      <w:szCs w:val="36"/>
      <w:lang w:bidi="hi-IN"/>
    </w:rPr>
  </w:style>
  <w:style w:type="character" w:customStyle="1" w:styleId="TekstpodstawowyZnak">
    <w:name w:val="Tekst podstawowy Znak"/>
    <w:qFormat/>
    <w:rsid w:val="005F200B"/>
    <w:rPr>
      <w:rFonts w:eastAsia="SimSun, 宋体" w:cs="Mangal"/>
      <w:sz w:val="24"/>
      <w:szCs w:val="24"/>
      <w:lang w:bidi="hi-IN"/>
    </w:rPr>
  </w:style>
  <w:style w:type="character" w:customStyle="1" w:styleId="TekstdymkaZnak">
    <w:name w:val="Tekst dymka Znak"/>
    <w:basedOn w:val="Domylnaczcionkaakapitu"/>
    <w:link w:val="Tekstdymka"/>
    <w:uiPriority w:val="99"/>
    <w:semiHidden/>
    <w:qFormat/>
    <w:rsid w:val="00A74211"/>
    <w:rPr>
      <w:rFonts w:ascii="Tahoma" w:hAnsi="Tahoma"/>
      <w:sz w:val="16"/>
      <w:szCs w:val="14"/>
    </w:rPr>
  </w:style>
  <w:style w:type="character" w:customStyle="1" w:styleId="czeinternetowe">
    <w:name w:val="Łącze internetowe"/>
    <w:basedOn w:val="Domylnaczcionkaakapitu"/>
    <w:uiPriority w:val="99"/>
    <w:unhideWhenUsed/>
    <w:rsid w:val="007D239E"/>
    <w:rPr>
      <w:color w:val="0563C1" w:themeColor="hyperlink"/>
      <w:u w:val="single"/>
    </w:rPr>
  </w:style>
  <w:style w:type="character" w:customStyle="1" w:styleId="ListLabel3">
    <w:name w:val="ListLabel 3"/>
    <w:qFormat/>
    <w:rsid w:val="006B2979"/>
    <w:rPr>
      <w:b/>
      <w:bCs/>
      <w:u w:val="none"/>
    </w:rPr>
  </w:style>
  <w:style w:type="character" w:customStyle="1" w:styleId="ListLabel4">
    <w:name w:val="ListLabel 4"/>
    <w:qFormat/>
    <w:rsid w:val="006B2979"/>
    <w:rPr>
      <w:b/>
      <w:bCs/>
      <w:color w:val="000000"/>
      <w:sz w:val="28"/>
      <w:szCs w:val="28"/>
    </w:rPr>
  </w:style>
  <w:style w:type="character" w:customStyle="1" w:styleId="ListLabel5">
    <w:name w:val="ListLabel 5"/>
    <w:qFormat/>
    <w:rsid w:val="006B2979"/>
    <w:rPr>
      <w:rFonts w:eastAsia="TimesNewRomanPSMT" w:cs="Symbol"/>
      <w:color w:val="000000"/>
    </w:rPr>
  </w:style>
  <w:style w:type="character" w:customStyle="1" w:styleId="ListLabel6">
    <w:name w:val="ListLabel 6"/>
    <w:qFormat/>
    <w:rsid w:val="006B2979"/>
    <w:rPr>
      <w:rFonts w:cs="Courier New"/>
    </w:rPr>
  </w:style>
  <w:style w:type="character" w:customStyle="1" w:styleId="ListLabel7">
    <w:name w:val="ListLabel 7"/>
    <w:qFormat/>
    <w:rsid w:val="006B2979"/>
    <w:rPr>
      <w:rFonts w:cs="Wingdings"/>
    </w:rPr>
  </w:style>
  <w:style w:type="character" w:customStyle="1" w:styleId="ListLabel8">
    <w:name w:val="ListLabel 8"/>
    <w:qFormat/>
    <w:rsid w:val="006B2979"/>
    <w:rPr>
      <w:rFonts w:eastAsia="TimesNewRomanPSMT" w:cs="OpenSymbol"/>
      <w:color w:val="000000"/>
      <w:sz w:val="28"/>
      <w:szCs w:val="28"/>
    </w:rPr>
  </w:style>
  <w:style w:type="character" w:customStyle="1" w:styleId="ListLabel9">
    <w:name w:val="ListLabel 9"/>
    <w:qFormat/>
    <w:rsid w:val="006B2979"/>
    <w:rPr>
      <w:rFonts w:cs="OpenSymbol"/>
    </w:rPr>
  </w:style>
  <w:style w:type="character" w:customStyle="1" w:styleId="ListLabel10">
    <w:name w:val="ListLabel 10"/>
    <w:qFormat/>
    <w:rsid w:val="006B2979"/>
    <w:rPr>
      <w:rFonts w:eastAsia="TimesNewRomanPS-ItalicMT" w:cs="TimesNewRomanPS-ItalicMT"/>
      <w:b/>
      <w:bCs/>
      <w:color w:val="000000"/>
      <w:sz w:val="24"/>
      <w:szCs w:val="24"/>
      <w:u w:val="none"/>
    </w:rPr>
  </w:style>
  <w:style w:type="character" w:customStyle="1" w:styleId="ListLabel11">
    <w:name w:val="ListLabel 11"/>
    <w:qFormat/>
    <w:rsid w:val="006B2979"/>
    <w:rPr>
      <w:rFonts w:eastAsia="TimesNewRomanPS-ItalicMT" w:cs="OpenSymbol"/>
      <w:color w:val="00FF00"/>
      <w:sz w:val="24"/>
      <w:szCs w:val="24"/>
    </w:rPr>
  </w:style>
  <w:style w:type="character" w:customStyle="1" w:styleId="ListLabel12">
    <w:name w:val="ListLabel 12"/>
    <w:qFormat/>
    <w:rsid w:val="006B2979"/>
    <w:rPr>
      <w:rFonts w:eastAsia="TimesNewRomanPS-ItalicMT" w:cs="Wingdings 2"/>
      <w:b/>
      <w:bCs/>
      <w:color w:val="000000"/>
      <w:sz w:val="24"/>
      <w:szCs w:val="24"/>
      <w:u w:val="none"/>
    </w:rPr>
  </w:style>
  <w:style w:type="character" w:customStyle="1" w:styleId="ListLabel13">
    <w:name w:val="ListLabel 13"/>
    <w:qFormat/>
    <w:rsid w:val="006B2979"/>
    <w:rPr>
      <w:rFonts w:eastAsia="TimesNewRomanPS-ItalicMT" w:cs="OpenSymbol"/>
      <w:color w:val="000000"/>
      <w:sz w:val="24"/>
      <w:szCs w:val="24"/>
    </w:rPr>
  </w:style>
  <w:style w:type="character" w:customStyle="1" w:styleId="ListLabel14">
    <w:name w:val="ListLabel 14"/>
    <w:qFormat/>
    <w:rsid w:val="006B2979"/>
    <w:rPr>
      <w:rFonts w:eastAsia="TimesNewRomanPS-ItalicMT" w:cs="TimesNewRomanPS-ItalicMT"/>
      <w:b/>
      <w:bCs/>
      <w:color w:val="000000"/>
      <w:u w:val="none"/>
    </w:rPr>
  </w:style>
  <w:style w:type="character" w:customStyle="1" w:styleId="ListLabel15">
    <w:name w:val="ListLabel 15"/>
    <w:qFormat/>
    <w:rsid w:val="006B2979"/>
    <w:rPr>
      <w:rFonts w:eastAsia="Times New Roman" w:cs="Wingdings 2"/>
      <w:b/>
      <w:bCs/>
      <w:color w:val="000000"/>
      <w:u w:val="none"/>
    </w:rPr>
  </w:style>
  <w:style w:type="character" w:customStyle="1" w:styleId="ListLabel16">
    <w:name w:val="ListLabel 16"/>
    <w:qFormat/>
    <w:rsid w:val="006B2979"/>
    <w:rPr>
      <w:rFonts w:eastAsia="Times New Roman" w:cs="Symbol"/>
      <w:b/>
      <w:color w:val="000000"/>
      <w:sz w:val="28"/>
      <w:szCs w:val="28"/>
    </w:rPr>
  </w:style>
  <w:style w:type="character" w:customStyle="1" w:styleId="ListLabel17">
    <w:name w:val="ListLabel 17"/>
    <w:qFormat/>
    <w:rsid w:val="006B2979"/>
    <w:rPr>
      <w:rFonts w:eastAsia="TimesNewRomanPSMT" w:cs="OpenSymbol"/>
      <w:color w:val="000000"/>
      <w:sz w:val="24"/>
      <w:szCs w:val="24"/>
    </w:rPr>
  </w:style>
  <w:style w:type="character" w:customStyle="1" w:styleId="ListLabel18">
    <w:name w:val="ListLabel 18"/>
    <w:qFormat/>
    <w:rsid w:val="006B2979"/>
    <w:rPr>
      <w:rFonts w:eastAsia="TimesNewRomanPSMT" w:cs="TimesNewRomanPSMT"/>
    </w:rPr>
  </w:style>
  <w:style w:type="character" w:customStyle="1" w:styleId="ListLabel19">
    <w:name w:val="ListLabel 19"/>
    <w:qFormat/>
    <w:rsid w:val="006B2979"/>
    <w:rPr>
      <w:b/>
      <w:bCs w:val="0"/>
      <w:u w:val="none"/>
    </w:rPr>
  </w:style>
  <w:style w:type="character" w:customStyle="1" w:styleId="ListLabel20">
    <w:name w:val="ListLabel 20"/>
    <w:qFormat/>
    <w:rsid w:val="006B2979"/>
    <w:rPr>
      <w:rFonts w:eastAsia="TimesNewRomanPSMT" w:cs="TimesNewRomanPSMT"/>
      <w:color w:val="000000"/>
    </w:rPr>
  </w:style>
  <w:style w:type="character" w:customStyle="1" w:styleId="ListLabel21">
    <w:name w:val="ListLabel 21"/>
    <w:qFormat/>
    <w:rsid w:val="006B2979"/>
    <w:rPr>
      <w:rFonts w:eastAsia="Times New Roman" w:cs="OpenSymbol"/>
      <w:color w:val="000000"/>
    </w:rPr>
  </w:style>
  <w:style w:type="character" w:customStyle="1" w:styleId="ListLabel22">
    <w:name w:val="ListLabel 22"/>
    <w:qFormat/>
    <w:rsid w:val="006B2979"/>
    <w:rPr>
      <w:rFonts w:cs="OpenSymbol"/>
      <w:color w:val="FF0000"/>
    </w:rPr>
  </w:style>
  <w:style w:type="character" w:customStyle="1" w:styleId="ListLabel23">
    <w:name w:val="ListLabel 23"/>
    <w:qFormat/>
    <w:rsid w:val="006B2979"/>
    <w:rPr>
      <w:rFonts w:cs="Times New Roman"/>
      <w:color w:val="FF0000"/>
    </w:rPr>
  </w:style>
  <w:style w:type="character" w:customStyle="1" w:styleId="ListLabel24">
    <w:name w:val="ListLabel 24"/>
    <w:qFormat/>
    <w:rsid w:val="006B2979"/>
    <w:rPr>
      <w:rFonts w:eastAsia="TimesNewRomanPSMT" w:cs="TimesNewRomanPSMT"/>
      <w:b/>
      <w:bCs w:val="0"/>
      <w:u w:val="none"/>
    </w:rPr>
  </w:style>
  <w:style w:type="character" w:customStyle="1" w:styleId="ListLabel25">
    <w:name w:val="ListLabel 25"/>
    <w:qFormat/>
    <w:rsid w:val="006B2979"/>
    <w:rPr>
      <w:rFonts w:eastAsia="TimesNewRomanPSMT" w:cs="TimesNewRomanPSMT"/>
      <w:b w:val="0"/>
      <w:bCs w:val="0"/>
      <w:color w:val="000000"/>
      <w:u w:val="none"/>
    </w:rPr>
  </w:style>
  <w:style w:type="character" w:customStyle="1" w:styleId="czeindeksu">
    <w:name w:val="Łącze indeksu"/>
    <w:qFormat/>
    <w:rsid w:val="006B2979"/>
  </w:style>
  <w:style w:type="paragraph" w:customStyle="1" w:styleId="Nagwek10">
    <w:name w:val="Nagłówek1"/>
    <w:basedOn w:val="Standard"/>
    <w:next w:val="Tretekstu"/>
    <w:qFormat/>
    <w:rsid w:val="005F200B"/>
    <w:pPr>
      <w:keepNext/>
      <w:spacing w:before="240" w:after="120"/>
    </w:pPr>
    <w:rPr>
      <w:rFonts w:ascii="Arial" w:eastAsia="Microsoft YaHei" w:hAnsi="Arial"/>
      <w:sz w:val="28"/>
      <w:szCs w:val="28"/>
    </w:rPr>
  </w:style>
  <w:style w:type="paragraph" w:customStyle="1" w:styleId="Tretekstu">
    <w:name w:val="Treść tekstu"/>
    <w:basedOn w:val="Normalny"/>
    <w:rsid w:val="006B2979"/>
    <w:pPr>
      <w:spacing w:after="140" w:line="288" w:lineRule="auto"/>
    </w:pPr>
  </w:style>
  <w:style w:type="paragraph" w:styleId="Lista">
    <w:name w:val="List"/>
    <w:basedOn w:val="Textbody"/>
    <w:rsid w:val="005F200B"/>
  </w:style>
  <w:style w:type="paragraph" w:styleId="Podpis">
    <w:name w:val="Signature"/>
    <w:basedOn w:val="Normalny"/>
    <w:rsid w:val="006B2979"/>
    <w:pPr>
      <w:suppressLineNumbers/>
      <w:spacing w:before="120" w:after="120"/>
    </w:pPr>
    <w:rPr>
      <w:i/>
      <w:iCs/>
    </w:rPr>
  </w:style>
  <w:style w:type="paragraph" w:customStyle="1" w:styleId="Indeks">
    <w:name w:val="Indeks"/>
    <w:basedOn w:val="Standard"/>
    <w:qFormat/>
    <w:rsid w:val="005F200B"/>
    <w:pPr>
      <w:suppressLineNumbers/>
    </w:pPr>
  </w:style>
  <w:style w:type="paragraph" w:customStyle="1" w:styleId="Standard">
    <w:name w:val="Standard"/>
    <w:qFormat/>
    <w:rsid w:val="005F200B"/>
    <w:pPr>
      <w:suppressAutoHyphens/>
    </w:pPr>
    <w:rPr>
      <w:rFonts w:eastAsia="SimSun, 宋体"/>
    </w:rPr>
  </w:style>
  <w:style w:type="paragraph" w:customStyle="1" w:styleId="Textbody">
    <w:name w:val="Text body"/>
    <w:basedOn w:val="Standard"/>
    <w:qFormat/>
    <w:rsid w:val="005F200B"/>
    <w:pPr>
      <w:spacing w:after="120"/>
    </w:pPr>
  </w:style>
  <w:style w:type="paragraph" w:styleId="Legenda">
    <w:name w:val="caption"/>
    <w:basedOn w:val="Standard"/>
    <w:qFormat/>
    <w:rsid w:val="005F200B"/>
    <w:pPr>
      <w:suppressLineNumbers/>
      <w:spacing w:before="120" w:after="120"/>
    </w:pPr>
    <w:rPr>
      <w:i/>
      <w:iCs/>
    </w:rPr>
  </w:style>
  <w:style w:type="paragraph" w:customStyle="1" w:styleId="Nagwek11">
    <w:name w:val="Nagłówek1"/>
    <w:basedOn w:val="Standard"/>
    <w:qFormat/>
    <w:rsid w:val="005F200B"/>
    <w:pPr>
      <w:keepNext/>
      <w:spacing w:before="240" w:after="120"/>
    </w:pPr>
    <w:rPr>
      <w:rFonts w:ascii="Arial" w:eastAsia="Microsoft YaHei" w:hAnsi="Arial"/>
      <w:sz w:val="28"/>
      <w:szCs w:val="28"/>
    </w:rPr>
  </w:style>
  <w:style w:type="paragraph" w:customStyle="1" w:styleId="Nagwek30">
    <w:name w:val="Nagłówek3"/>
    <w:basedOn w:val="Standard"/>
    <w:qFormat/>
    <w:rsid w:val="005F200B"/>
    <w:pPr>
      <w:keepNext/>
      <w:spacing w:before="240" w:after="120"/>
    </w:pPr>
    <w:rPr>
      <w:rFonts w:ascii="Arial" w:eastAsia="Microsoft YaHei" w:hAnsi="Arial" w:cs="Lucida Sans"/>
      <w:sz w:val="28"/>
      <w:szCs w:val="28"/>
    </w:rPr>
  </w:style>
  <w:style w:type="paragraph" w:customStyle="1" w:styleId="Podpis3">
    <w:name w:val="Podpis3"/>
    <w:basedOn w:val="Standard"/>
    <w:qFormat/>
    <w:rsid w:val="005F200B"/>
    <w:pPr>
      <w:suppressLineNumbers/>
      <w:spacing w:before="120" w:after="120"/>
    </w:pPr>
    <w:rPr>
      <w:rFonts w:cs="Lucida Sans"/>
      <w:i/>
      <w:iCs/>
    </w:rPr>
  </w:style>
  <w:style w:type="paragraph" w:customStyle="1" w:styleId="Nagwek20">
    <w:name w:val="Nagłówek2"/>
    <w:basedOn w:val="Standard"/>
    <w:qFormat/>
    <w:rsid w:val="005F200B"/>
    <w:pPr>
      <w:keepNext/>
      <w:spacing w:before="240" w:after="120"/>
    </w:pPr>
    <w:rPr>
      <w:rFonts w:ascii="Arial" w:eastAsia="Microsoft YaHei" w:hAnsi="Arial" w:cs="Lucida Sans"/>
      <w:sz w:val="28"/>
      <w:szCs w:val="28"/>
    </w:rPr>
  </w:style>
  <w:style w:type="paragraph" w:customStyle="1" w:styleId="Podpis2">
    <w:name w:val="Podpis2"/>
    <w:basedOn w:val="Standard"/>
    <w:qFormat/>
    <w:rsid w:val="005F200B"/>
    <w:pPr>
      <w:suppressLineNumbers/>
      <w:spacing w:before="120" w:after="120"/>
    </w:pPr>
    <w:rPr>
      <w:rFonts w:cs="Lucida Sans"/>
      <w:i/>
      <w:iCs/>
    </w:rPr>
  </w:style>
  <w:style w:type="paragraph" w:customStyle="1" w:styleId="Podpis1">
    <w:name w:val="Podpis1"/>
    <w:basedOn w:val="Standard"/>
    <w:qFormat/>
    <w:rsid w:val="005F200B"/>
    <w:pPr>
      <w:suppressLineNumbers/>
      <w:spacing w:before="120" w:after="120"/>
    </w:pPr>
    <w:rPr>
      <w:i/>
      <w:iCs/>
    </w:rPr>
  </w:style>
  <w:style w:type="paragraph" w:customStyle="1" w:styleId="Zawartotabeli">
    <w:name w:val="Zawartość tabeli"/>
    <w:basedOn w:val="Standard"/>
    <w:qFormat/>
    <w:rsid w:val="005F200B"/>
    <w:pPr>
      <w:suppressLineNumbers/>
    </w:pPr>
  </w:style>
  <w:style w:type="paragraph" w:customStyle="1" w:styleId="Default">
    <w:name w:val="Default"/>
    <w:basedOn w:val="Standard"/>
    <w:qFormat/>
    <w:rsid w:val="005F200B"/>
    <w:rPr>
      <w:rFonts w:eastAsia="Times New Roman" w:cs="Times New Roman"/>
      <w:color w:val="000000"/>
    </w:rPr>
  </w:style>
  <w:style w:type="paragraph" w:customStyle="1" w:styleId="Nagwektabeli">
    <w:name w:val="Nagłówek tabeli"/>
    <w:basedOn w:val="Zawartotabeli"/>
    <w:qFormat/>
    <w:rsid w:val="005F200B"/>
    <w:pPr>
      <w:jc w:val="center"/>
    </w:pPr>
    <w:rPr>
      <w:b/>
      <w:bCs/>
    </w:rPr>
  </w:style>
  <w:style w:type="paragraph" w:customStyle="1" w:styleId="Domylnie">
    <w:name w:val="Domy?lnie"/>
    <w:qFormat/>
    <w:rsid w:val="005F200B"/>
    <w:pPr>
      <w:suppressAutoHyphens/>
      <w:spacing w:line="200" w:lineRule="atLeast"/>
    </w:pPr>
    <w:rPr>
      <w:rFonts w:ascii="Mangal" w:eastAsia="Mangal" w:hAnsi="Mangal"/>
      <w:sz w:val="36"/>
      <w:szCs w:val="36"/>
    </w:rPr>
  </w:style>
  <w:style w:type="paragraph" w:customStyle="1" w:styleId="Obiektzestrzak">
    <w:name w:val="Obiekt ze strza?k?"/>
    <w:basedOn w:val="Domylnie"/>
    <w:qFormat/>
    <w:rsid w:val="005F200B"/>
  </w:style>
  <w:style w:type="paragraph" w:customStyle="1" w:styleId="Obiektzcieniem">
    <w:name w:val="Obiekt z cieniem"/>
    <w:basedOn w:val="Domylnie"/>
    <w:qFormat/>
    <w:rsid w:val="005F200B"/>
  </w:style>
  <w:style w:type="paragraph" w:customStyle="1" w:styleId="Obiektbezwypenienia">
    <w:name w:val="Obiekt bez wype?nienia"/>
    <w:basedOn w:val="Domylnie"/>
    <w:qFormat/>
    <w:rsid w:val="005F200B"/>
  </w:style>
  <w:style w:type="paragraph" w:customStyle="1" w:styleId="Tekst">
    <w:name w:val="Tekst"/>
    <w:basedOn w:val="Podpis1"/>
    <w:qFormat/>
    <w:rsid w:val="005F200B"/>
  </w:style>
  <w:style w:type="paragraph" w:customStyle="1" w:styleId="Tretekstu0">
    <w:name w:val="Tre?? tekstu"/>
    <w:basedOn w:val="Domylnie"/>
    <w:qFormat/>
    <w:rsid w:val="005F200B"/>
  </w:style>
  <w:style w:type="paragraph" w:customStyle="1" w:styleId="Tekstwyjustowany">
    <w:name w:val="Tekst wyjustowany"/>
    <w:basedOn w:val="Domylnie"/>
    <w:qFormat/>
    <w:rsid w:val="005F200B"/>
  </w:style>
  <w:style w:type="paragraph" w:customStyle="1" w:styleId="Wciciepierwszegowiersza">
    <w:name w:val="Wci?cie pierwszego wiersza"/>
    <w:basedOn w:val="Domylnie"/>
    <w:qFormat/>
    <w:rsid w:val="005F200B"/>
    <w:pPr>
      <w:ind w:firstLine="340"/>
    </w:pPr>
  </w:style>
  <w:style w:type="paragraph" w:customStyle="1" w:styleId="Tytu">
    <w:name w:val="Tytu?"/>
    <w:basedOn w:val="Domylnie"/>
    <w:qFormat/>
    <w:rsid w:val="005F200B"/>
  </w:style>
  <w:style w:type="paragraph" w:customStyle="1" w:styleId="Tytu1">
    <w:name w:val="Tytu?1"/>
    <w:basedOn w:val="Domylnie"/>
    <w:qFormat/>
    <w:rsid w:val="005F200B"/>
    <w:pPr>
      <w:jc w:val="center"/>
    </w:pPr>
  </w:style>
  <w:style w:type="paragraph" w:customStyle="1" w:styleId="Tytu2">
    <w:name w:val="Tytu?2"/>
    <w:basedOn w:val="Domylnie"/>
    <w:qFormat/>
    <w:rsid w:val="005F200B"/>
    <w:pPr>
      <w:spacing w:before="57" w:after="57"/>
      <w:ind w:right="113"/>
      <w:jc w:val="center"/>
    </w:pPr>
  </w:style>
  <w:style w:type="paragraph" w:customStyle="1" w:styleId="Nagwek">
    <w:name w:val="Nag?ówek"/>
    <w:basedOn w:val="Domylnie"/>
    <w:qFormat/>
    <w:rsid w:val="005F200B"/>
    <w:pPr>
      <w:spacing w:before="238" w:after="119"/>
    </w:pPr>
  </w:style>
  <w:style w:type="paragraph" w:customStyle="1" w:styleId="Nagwek12">
    <w:name w:val="Nag?ówek1"/>
    <w:basedOn w:val="Domylnie"/>
    <w:qFormat/>
    <w:rsid w:val="005F200B"/>
    <w:pPr>
      <w:spacing w:before="238" w:after="119"/>
    </w:pPr>
  </w:style>
  <w:style w:type="paragraph" w:customStyle="1" w:styleId="Nagwek21">
    <w:name w:val="Nag?ówek2"/>
    <w:basedOn w:val="Domylnie"/>
    <w:qFormat/>
    <w:rsid w:val="005F200B"/>
    <w:pPr>
      <w:spacing w:before="238" w:after="119"/>
    </w:pPr>
  </w:style>
  <w:style w:type="paragraph" w:customStyle="1" w:styleId="Liniawymiarowa">
    <w:name w:val="Linia wymiarowa"/>
    <w:basedOn w:val="Domylnie"/>
    <w:qFormat/>
    <w:rsid w:val="005F200B"/>
  </w:style>
  <w:style w:type="paragraph" w:customStyle="1" w:styleId="DomylnieLTGliederung1">
    <w:name w:val="Domy?lnie~LT~Gliederung 1"/>
    <w:qFormat/>
    <w:rsid w:val="005F200B"/>
    <w:pPr>
      <w:suppressAutoHyphens/>
      <w:spacing w:after="283"/>
    </w:pPr>
    <w:rPr>
      <w:rFonts w:ascii="Mangal" w:eastAsia="Mangal" w:hAnsi="Mangal"/>
      <w:sz w:val="63"/>
      <w:szCs w:val="63"/>
    </w:rPr>
  </w:style>
  <w:style w:type="paragraph" w:customStyle="1" w:styleId="DomylnieLTGliederung2">
    <w:name w:val="Domy?lnie~LT~Gliederung 2"/>
    <w:basedOn w:val="DomylnieLTGliederung1"/>
    <w:qFormat/>
    <w:rsid w:val="005F200B"/>
    <w:pPr>
      <w:spacing w:after="227"/>
    </w:pPr>
    <w:rPr>
      <w:sz w:val="56"/>
      <w:szCs w:val="56"/>
    </w:rPr>
  </w:style>
  <w:style w:type="paragraph" w:customStyle="1" w:styleId="DomylnieLTGliederung3">
    <w:name w:val="Domy?lnie~LT~Gliederung 3"/>
    <w:basedOn w:val="DomylnieLTGliederung2"/>
    <w:qFormat/>
    <w:rsid w:val="005F200B"/>
    <w:pPr>
      <w:spacing w:after="170"/>
    </w:pPr>
    <w:rPr>
      <w:sz w:val="48"/>
      <w:szCs w:val="48"/>
    </w:rPr>
  </w:style>
  <w:style w:type="paragraph" w:customStyle="1" w:styleId="DomylnieLTGliederung4">
    <w:name w:val="Domy?lnie~LT~Gliederung 4"/>
    <w:basedOn w:val="DomylnieLTGliederung3"/>
    <w:qFormat/>
    <w:rsid w:val="005F200B"/>
    <w:pPr>
      <w:spacing w:after="113"/>
    </w:pPr>
    <w:rPr>
      <w:sz w:val="40"/>
      <w:szCs w:val="40"/>
    </w:rPr>
  </w:style>
  <w:style w:type="paragraph" w:customStyle="1" w:styleId="DomylnieLTGliederung5">
    <w:name w:val="Domy?lnie~LT~Gliederung 5"/>
    <w:basedOn w:val="DomylnieLTGliederung4"/>
    <w:qFormat/>
    <w:rsid w:val="005F200B"/>
    <w:pPr>
      <w:spacing w:after="57"/>
    </w:pPr>
  </w:style>
  <w:style w:type="paragraph" w:customStyle="1" w:styleId="DomylnieLTGliederung6">
    <w:name w:val="Domy?lnie~LT~Gliederung 6"/>
    <w:basedOn w:val="DomylnieLTGliederung5"/>
    <w:qFormat/>
    <w:rsid w:val="005F200B"/>
  </w:style>
  <w:style w:type="paragraph" w:customStyle="1" w:styleId="DomylnieLTGliederung7">
    <w:name w:val="Domy?lnie~LT~Gliederung 7"/>
    <w:basedOn w:val="DomylnieLTGliederung6"/>
    <w:qFormat/>
    <w:rsid w:val="005F200B"/>
  </w:style>
  <w:style w:type="paragraph" w:customStyle="1" w:styleId="DomylnieLTGliederung8">
    <w:name w:val="Domy?lnie~LT~Gliederung 8"/>
    <w:basedOn w:val="DomylnieLTGliederung7"/>
    <w:qFormat/>
    <w:rsid w:val="005F200B"/>
  </w:style>
  <w:style w:type="paragraph" w:customStyle="1" w:styleId="DomylnieLTGliederung9">
    <w:name w:val="Domy?lnie~LT~Gliederung 9"/>
    <w:basedOn w:val="DomylnieLTGliederung8"/>
    <w:qFormat/>
    <w:rsid w:val="005F200B"/>
  </w:style>
  <w:style w:type="paragraph" w:customStyle="1" w:styleId="DomylnieLTTitel">
    <w:name w:val="Domy?lnie~LT~Titel"/>
    <w:qFormat/>
    <w:rsid w:val="005F200B"/>
    <w:pPr>
      <w:suppressAutoHyphens/>
      <w:jc w:val="center"/>
    </w:pPr>
    <w:rPr>
      <w:rFonts w:ascii="Mangal" w:eastAsia="Mangal" w:hAnsi="Mangal"/>
      <w:sz w:val="88"/>
      <w:szCs w:val="88"/>
    </w:rPr>
  </w:style>
  <w:style w:type="paragraph" w:customStyle="1" w:styleId="DomylnieLTUntertitel">
    <w:name w:val="Domy?lnie~LT~Untertitel"/>
    <w:qFormat/>
    <w:rsid w:val="005F200B"/>
    <w:pPr>
      <w:suppressAutoHyphens/>
      <w:jc w:val="center"/>
    </w:pPr>
    <w:rPr>
      <w:rFonts w:ascii="Mangal" w:eastAsia="Mangal" w:hAnsi="Mangal"/>
      <w:sz w:val="64"/>
      <w:szCs w:val="64"/>
    </w:rPr>
  </w:style>
  <w:style w:type="paragraph" w:customStyle="1" w:styleId="DomylnieLTNotizen">
    <w:name w:val="Domy?lnie~LT~Notizen"/>
    <w:qFormat/>
    <w:rsid w:val="005F200B"/>
    <w:pPr>
      <w:suppressAutoHyphens/>
      <w:ind w:left="340" w:hanging="340"/>
    </w:pPr>
    <w:rPr>
      <w:rFonts w:ascii="Mangal" w:eastAsia="Mangal" w:hAnsi="Mangal"/>
      <w:sz w:val="40"/>
      <w:szCs w:val="40"/>
    </w:rPr>
  </w:style>
  <w:style w:type="paragraph" w:customStyle="1" w:styleId="DomylnieLTHintergrundobjekte">
    <w:name w:val="Domy?lnie~LT~Hintergrundobjekte"/>
    <w:qFormat/>
    <w:rsid w:val="005F200B"/>
    <w:pPr>
      <w:suppressAutoHyphens/>
    </w:pPr>
    <w:rPr>
      <w:rFonts w:eastAsia="SimSun, 宋体"/>
    </w:rPr>
  </w:style>
  <w:style w:type="paragraph" w:customStyle="1" w:styleId="DomylnieLTHintergrund">
    <w:name w:val="Domy?lnie~LT~Hintergrund"/>
    <w:qFormat/>
    <w:rsid w:val="005F200B"/>
    <w:pPr>
      <w:suppressAutoHyphens/>
    </w:pPr>
    <w:rPr>
      <w:rFonts w:eastAsia="SimSun, 宋体"/>
    </w:rPr>
  </w:style>
  <w:style w:type="paragraph" w:customStyle="1" w:styleId="default0">
    <w:name w:val="default"/>
    <w:qFormat/>
    <w:rsid w:val="005F200B"/>
    <w:pPr>
      <w:suppressAutoHyphens/>
      <w:spacing w:line="200" w:lineRule="atLeast"/>
    </w:pPr>
    <w:rPr>
      <w:rFonts w:ascii="Mangal" w:eastAsia="Mangal" w:hAnsi="Mangal"/>
      <w:sz w:val="36"/>
      <w:szCs w:val="36"/>
    </w:rPr>
  </w:style>
  <w:style w:type="paragraph" w:customStyle="1" w:styleId="blue1">
    <w:name w:val="blue1"/>
    <w:basedOn w:val="default0"/>
    <w:qFormat/>
    <w:rsid w:val="005F200B"/>
  </w:style>
  <w:style w:type="paragraph" w:customStyle="1" w:styleId="blue2">
    <w:name w:val="blue2"/>
    <w:basedOn w:val="default0"/>
    <w:qFormat/>
    <w:rsid w:val="005F200B"/>
  </w:style>
  <w:style w:type="paragraph" w:customStyle="1" w:styleId="blue3">
    <w:name w:val="blue3"/>
    <w:basedOn w:val="default0"/>
    <w:qFormat/>
    <w:rsid w:val="005F200B"/>
  </w:style>
  <w:style w:type="paragraph" w:customStyle="1" w:styleId="bw1">
    <w:name w:val="bw1"/>
    <w:basedOn w:val="default0"/>
    <w:qFormat/>
    <w:rsid w:val="005F200B"/>
  </w:style>
  <w:style w:type="paragraph" w:customStyle="1" w:styleId="bw2">
    <w:name w:val="bw2"/>
    <w:basedOn w:val="default0"/>
    <w:qFormat/>
    <w:rsid w:val="005F200B"/>
  </w:style>
  <w:style w:type="paragraph" w:customStyle="1" w:styleId="bw3">
    <w:name w:val="bw3"/>
    <w:basedOn w:val="default0"/>
    <w:qFormat/>
    <w:rsid w:val="005F200B"/>
  </w:style>
  <w:style w:type="paragraph" w:customStyle="1" w:styleId="orange1">
    <w:name w:val="orange1"/>
    <w:basedOn w:val="default0"/>
    <w:qFormat/>
    <w:rsid w:val="005F200B"/>
  </w:style>
  <w:style w:type="paragraph" w:customStyle="1" w:styleId="orange2">
    <w:name w:val="orange2"/>
    <w:basedOn w:val="default0"/>
    <w:qFormat/>
    <w:rsid w:val="005F200B"/>
  </w:style>
  <w:style w:type="paragraph" w:customStyle="1" w:styleId="orange3">
    <w:name w:val="orange3"/>
    <w:basedOn w:val="default0"/>
    <w:qFormat/>
    <w:rsid w:val="005F200B"/>
  </w:style>
  <w:style w:type="paragraph" w:customStyle="1" w:styleId="turquise1">
    <w:name w:val="turquise1"/>
    <w:basedOn w:val="default0"/>
    <w:qFormat/>
    <w:rsid w:val="005F200B"/>
  </w:style>
  <w:style w:type="paragraph" w:customStyle="1" w:styleId="turquise2">
    <w:name w:val="turquise2"/>
    <w:basedOn w:val="default0"/>
    <w:qFormat/>
    <w:rsid w:val="005F200B"/>
  </w:style>
  <w:style w:type="paragraph" w:customStyle="1" w:styleId="turquise3">
    <w:name w:val="turquise3"/>
    <w:basedOn w:val="default0"/>
    <w:qFormat/>
    <w:rsid w:val="005F200B"/>
  </w:style>
  <w:style w:type="paragraph" w:customStyle="1" w:styleId="gray1">
    <w:name w:val="gray1"/>
    <w:basedOn w:val="default0"/>
    <w:qFormat/>
    <w:rsid w:val="005F200B"/>
  </w:style>
  <w:style w:type="paragraph" w:customStyle="1" w:styleId="gray2">
    <w:name w:val="gray2"/>
    <w:basedOn w:val="default0"/>
    <w:qFormat/>
    <w:rsid w:val="005F200B"/>
  </w:style>
  <w:style w:type="paragraph" w:customStyle="1" w:styleId="gray3">
    <w:name w:val="gray3"/>
    <w:basedOn w:val="default0"/>
    <w:qFormat/>
    <w:rsid w:val="005F200B"/>
  </w:style>
  <w:style w:type="paragraph" w:customStyle="1" w:styleId="sun1">
    <w:name w:val="sun1"/>
    <w:basedOn w:val="default0"/>
    <w:qFormat/>
    <w:rsid w:val="005F200B"/>
  </w:style>
  <w:style w:type="paragraph" w:customStyle="1" w:styleId="sun2">
    <w:name w:val="sun2"/>
    <w:basedOn w:val="default0"/>
    <w:qFormat/>
    <w:rsid w:val="005F200B"/>
  </w:style>
  <w:style w:type="paragraph" w:customStyle="1" w:styleId="sun3">
    <w:name w:val="sun3"/>
    <w:basedOn w:val="default0"/>
    <w:qFormat/>
    <w:rsid w:val="005F200B"/>
  </w:style>
  <w:style w:type="paragraph" w:customStyle="1" w:styleId="earth1">
    <w:name w:val="earth1"/>
    <w:basedOn w:val="default0"/>
    <w:qFormat/>
    <w:rsid w:val="005F200B"/>
  </w:style>
  <w:style w:type="paragraph" w:customStyle="1" w:styleId="earth2">
    <w:name w:val="earth2"/>
    <w:basedOn w:val="default0"/>
    <w:qFormat/>
    <w:rsid w:val="005F200B"/>
  </w:style>
  <w:style w:type="paragraph" w:customStyle="1" w:styleId="earth3">
    <w:name w:val="earth3"/>
    <w:basedOn w:val="default0"/>
    <w:qFormat/>
    <w:rsid w:val="005F200B"/>
  </w:style>
  <w:style w:type="paragraph" w:customStyle="1" w:styleId="green1">
    <w:name w:val="green1"/>
    <w:basedOn w:val="default0"/>
    <w:qFormat/>
    <w:rsid w:val="005F200B"/>
  </w:style>
  <w:style w:type="paragraph" w:customStyle="1" w:styleId="green2">
    <w:name w:val="green2"/>
    <w:basedOn w:val="default0"/>
    <w:qFormat/>
    <w:rsid w:val="005F200B"/>
  </w:style>
  <w:style w:type="paragraph" w:customStyle="1" w:styleId="green3">
    <w:name w:val="green3"/>
    <w:basedOn w:val="default0"/>
    <w:qFormat/>
    <w:rsid w:val="005F200B"/>
  </w:style>
  <w:style w:type="paragraph" w:customStyle="1" w:styleId="seetang1">
    <w:name w:val="seetang1"/>
    <w:basedOn w:val="default0"/>
    <w:qFormat/>
    <w:rsid w:val="005F200B"/>
  </w:style>
  <w:style w:type="paragraph" w:customStyle="1" w:styleId="seetang2">
    <w:name w:val="seetang2"/>
    <w:basedOn w:val="default0"/>
    <w:qFormat/>
    <w:rsid w:val="005F200B"/>
  </w:style>
  <w:style w:type="paragraph" w:customStyle="1" w:styleId="seetang3">
    <w:name w:val="seetang3"/>
    <w:basedOn w:val="default0"/>
    <w:qFormat/>
    <w:rsid w:val="005F200B"/>
  </w:style>
  <w:style w:type="paragraph" w:customStyle="1" w:styleId="lightblue1">
    <w:name w:val="lightblue1"/>
    <w:basedOn w:val="default0"/>
    <w:qFormat/>
    <w:rsid w:val="005F200B"/>
  </w:style>
  <w:style w:type="paragraph" w:customStyle="1" w:styleId="lightblue2">
    <w:name w:val="lightblue2"/>
    <w:basedOn w:val="default0"/>
    <w:qFormat/>
    <w:rsid w:val="005F200B"/>
  </w:style>
  <w:style w:type="paragraph" w:customStyle="1" w:styleId="lightblue3">
    <w:name w:val="lightblue3"/>
    <w:basedOn w:val="default0"/>
    <w:qFormat/>
    <w:rsid w:val="005F200B"/>
  </w:style>
  <w:style w:type="paragraph" w:customStyle="1" w:styleId="yellow1">
    <w:name w:val="yellow1"/>
    <w:basedOn w:val="default0"/>
    <w:qFormat/>
    <w:rsid w:val="005F200B"/>
  </w:style>
  <w:style w:type="paragraph" w:customStyle="1" w:styleId="yellow2">
    <w:name w:val="yellow2"/>
    <w:basedOn w:val="default0"/>
    <w:qFormat/>
    <w:rsid w:val="005F200B"/>
  </w:style>
  <w:style w:type="paragraph" w:customStyle="1" w:styleId="yellow3">
    <w:name w:val="yellow3"/>
    <w:basedOn w:val="default0"/>
    <w:qFormat/>
    <w:rsid w:val="005F200B"/>
  </w:style>
  <w:style w:type="paragraph" w:customStyle="1" w:styleId="WW-Tytu">
    <w:name w:val="WW-Tytu?"/>
    <w:qFormat/>
    <w:rsid w:val="005F200B"/>
    <w:pPr>
      <w:suppressAutoHyphens/>
      <w:jc w:val="center"/>
    </w:pPr>
    <w:rPr>
      <w:rFonts w:ascii="Mangal" w:eastAsia="Mangal" w:hAnsi="Mangal"/>
      <w:sz w:val="88"/>
      <w:szCs w:val="88"/>
    </w:rPr>
  </w:style>
  <w:style w:type="paragraph" w:customStyle="1" w:styleId="Podtytu">
    <w:name w:val="Podtytu?"/>
    <w:qFormat/>
    <w:rsid w:val="005F200B"/>
    <w:pPr>
      <w:suppressAutoHyphens/>
      <w:jc w:val="center"/>
    </w:pPr>
    <w:rPr>
      <w:rFonts w:ascii="Mangal" w:eastAsia="Mangal" w:hAnsi="Mangal"/>
      <w:sz w:val="64"/>
      <w:szCs w:val="64"/>
    </w:rPr>
  </w:style>
  <w:style w:type="paragraph" w:customStyle="1" w:styleId="Obiektyta">
    <w:name w:val="Obiekty t?a"/>
    <w:qFormat/>
    <w:rsid w:val="005F200B"/>
    <w:pPr>
      <w:suppressAutoHyphens/>
    </w:pPr>
    <w:rPr>
      <w:rFonts w:eastAsia="SimSun, 宋体"/>
    </w:rPr>
  </w:style>
  <w:style w:type="paragraph" w:customStyle="1" w:styleId="To">
    <w:name w:val="T?o"/>
    <w:qFormat/>
    <w:rsid w:val="005F200B"/>
    <w:pPr>
      <w:suppressAutoHyphens/>
    </w:pPr>
    <w:rPr>
      <w:rFonts w:eastAsia="SimSun, 宋体"/>
    </w:rPr>
  </w:style>
  <w:style w:type="paragraph" w:customStyle="1" w:styleId="Notatki">
    <w:name w:val="Notatki"/>
    <w:qFormat/>
    <w:rsid w:val="005F200B"/>
    <w:pPr>
      <w:suppressAutoHyphens/>
      <w:ind w:left="340" w:hanging="340"/>
    </w:pPr>
    <w:rPr>
      <w:rFonts w:ascii="Mangal" w:eastAsia="Mangal" w:hAnsi="Mangal"/>
      <w:sz w:val="40"/>
      <w:szCs w:val="40"/>
    </w:rPr>
  </w:style>
  <w:style w:type="paragraph" w:customStyle="1" w:styleId="Konspekt1">
    <w:name w:val="Konspekt 1"/>
    <w:qFormat/>
    <w:rsid w:val="005F200B"/>
    <w:pPr>
      <w:suppressAutoHyphens/>
      <w:spacing w:after="283"/>
    </w:pPr>
    <w:rPr>
      <w:rFonts w:ascii="Mangal" w:eastAsia="Mangal" w:hAnsi="Mangal"/>
      <w:sz w:val="63"/>
      <w:szCs w:val="63"/>
    </w:rPr>
  </w:style>
  <w:style w:type="paragraph" w:customStyle="1" w:styleId="Konspekt2">
    <w:name w:val="Konspekt 2"/>
    <w:basedOn w:val="Konspekt1"/>
    <w:qFormat/>
    <w:rsid w:val="005F200B"/>
    <w:pPr>
      <w:spacing w:after="227"/>
    </w:pPr>
    <w:rPr>
      <w:sz w:val="56"/>
      <w:szCs w:val="56"/>
    </w:rPr>
  </w:style>
  <w:style w:type="paragraph" w:customStyle="1" w:styleId="Konspekt3">
    <w:name w:val="Konspekt 3"/>
    <w:basedOn w:val="Konspekt2"/>
    <w:qFormat/>
    <w:rsid w:val="005F200B"/>
    <w:pPr>
      <w:spacing w:after="170"/>
    </w:pPr>
    <w:rPr>
      <w:sz w:val="48"/>
      <w:szCs w:val="48"/>
    </w:rPr>
  </w:style>
  <w:style w:type="paragraph" w:customStyle="1" w:styleId="Konspekt4">
    <w:name w:val="Konspekt 4"/>
    <w:basedOn w:val="Konspekt3"/>
    <w:qFormat/>
    <w:rsid w:val="005F200B"/>
    <w:pPr>
      <w:spacing w:after="113"/>
    </w:pPr>
    <w:rPr>
      <w:sz w:val="40"/>
      <w:szCs w:val="40"/>
    </w:rPr>
  </w:style>
  <w:style w:type="paragraph" w:customStyle="1" w:styleId="Konspekt5">
    <w:name w:val="Konspekt 5"/>
    <w:basedOn w:val="Konspekt4"/>
    <w:qFormat/>
    <w:rsid w:val="005F200B"/>
    <w:pPr>
      <w:spacing w:after="57"/>
    </w:pPr>
  </w:style>
  <w:style w:type="paragraph" w:customStyle="1" w:styleId="Konspekt6">
    <w:name w:val="Konspekt 6"/>
    <w:basedOn w:val="Konspekt5"/>
    <w:qFormat/>
    <w:rsid w:val="005F200B"/>
  </w:style>
  <w:style w:type="paragraph" w:customStyle="1" w:styleId="Konspekt7">
    <w:name w:val="Konspekt 7"/>
    <w:basedOn w:val="Konspekt6"/>
    <w:qFormat/>
    <w:rsid w:val="005F200B"/>
  </w:style>
  <w:style w:type="paragraph" w:customStyle="1" w:styleId="Konspekt8">
    <w:name w:val="Konspekt 8"/>
    <w:basedOn w:val="Konspekt7"/>
    <w:qFormat/>
    <w:rsid w:val="005F200B"/>
  </w:style>
  <w:style w:type="paragraph" w:customStyle="1" w:styleId="Konspekt9">
    <w:name w:val="Konspekt 9"/>
    <w:basedOn w:val="Konspekt8"/>
    <w:qFormat/>
    <w:rsid w:val="005F200B"/>
  </w:style>
  <w:style w:type="paragraph" w:customStyle="1" w:styleId="WW-Domylnie">
    <w:name w:val="WW-Domy?lnie"/>
    <w:qFormat/>
    <w:rsid w:val="005F200B"/>
    <w:pPr>
      <w:suppressAutoHyphens/>
    </w:pPr>
    <w:rPr>
      <w:rFonts w:eastAsia="SimSun, 宋体"/>
    </w:rPr>
  </w:style>
  <w:style w:type="paragraph" w:customStyle="1" w:styleId="Nagweklisty">
    <w:name w:val="Nagłówek listy"/>
    <w:basedOn w:val="Standard"/>
    <w:qFormat/>
    <w:rsid w:val="005F200B"/>
  </w:style>
  <w:style w:type="paragraph" w:customStyle="1" w:styleId="Zawartolisty">
    <w:name w:val="Zawartość listy"/>
    <w:basedOn w:val="Standard"/>
    <w:qFormat/>
    <w:rsid w:val="005F200B"/>
    <w:pPr>
      <w:ind w:left="567"/>
    </w:pPr>
  </w:style>
  <w:style w:type="paragraph" w:customStyle="1" w:styleId="WW-Tytu1">
    <w:name w:val="WW-Tytu?1"/>
    <w:qFormat/>
    <w:rsid w:val="005F200B"/>
    <w:pPr>
      <w:suppressAutoHyphens/>
      <w:jc w:val="center"/>
    </w:pPr>
    <w:rPr>
      <w:rFonts w:ascii="Mangal" w:eastAsia="Mangal" w:hAnsi="Mangal"/>
      <w:sz w:val="88"/>
      <w:szCs w:val="88"/>
    </w:rPr>
  </w:style>
  <w:style w:type="paragraph" w:customStyle="1" w:styleId="WW-Domylnie1">
    <w:name w:val="WW-Domy?lnie1"/>
    <w:qFormat/>
    <w:rsid w:val="005F200B"/>
    <w:pPr>
      <w:suppressAutoHyphens/>
    </w:pPr>
    <w:rPr>
      <w:rFonts w:eastAsia="SimSun, 宋体"/>
    </w:rPr>
  </w:style>
  <w:style w:type="paragraph" w:customStyle="1" w:styleId="Tretekstu1">
    <w:name w:val="Treœæ tekstu"/>
    <w:qFormat/>
    <w:rsid w:val="005F200B"/>
    <w:pPr>
      <w:suppressAutoHyphens/>
      <w:spacing w:after="212"/>
    </w:pPr>
    <w:rPr>
      <w:rFonts w:eastAsia="SimSun, 宋体"/>
    </w:rPr>
  </w:style>
  <w:style w:type="paragraph" w:customStyle="1" w:styleId="WW-Tretekstu">
    <w:name w:val="WW-Tre?? tekstu"/>
    <w:qFormat/>
    <w:rsid w:val="005F200B"/>
    <w:pPr>
      <w:suppressAutoHyphens/>
      <w:spacing w:after="212"/>
    </w:pPr>
    <w:rPr>
      <w:rFonts w:eastAsia="SimSun, 宋体"/>
    </w:rPr>
  </w:style>
  <w:style w:type="paragraph" w:customStyle="1" w:styleId="WW-Tytu12">
    <w:name w:val="WW-Tytu?12"/>
    <w:qFormat/>
    <w:rsid w:val="005F200B"/>
    <w:pPr>
      <w:suppressAutoHyphens/>
      <w:jc w:val="center"/>
    </w:pPr>
    <w:rPr>
      <w:rFonts w:ascii="Mangal" w:eastAsia="Mangal" w:hAnsi="Mangal"/>
      <w:sz w:val="88"/>
      <w:szCs w:val="88"/>
    </w:rPr>
  </w:style>
  <w:style w:type="paragraph" w:customStyle="1" w:styleId="WW-Domylnie12">
    <w:name w:val="WW-Domy?lnie12"/>
    <w:qFormat/>
    <w:rsid w:val="005F200B"/>
    <w:pPr>
      <w:suppressAutoHyphens/>
    </w:pPr>
    <w:rPr>
      <w:rFonts w:eastAsia="SimSun, 宋体"/>
    </w:rPr>
  </w:style>
  <w:style w:type="paragraph" w:customStyle="1" w:styleId="WW-Tretekstu1">
    <w:name w:val="WW-Tre?? tekstu1"/>
    <w:qFormat/>
    <w:rsid w:val="005F200B"/>
    <w:pPr>
      <w:suppressAutoHyphens/>
      <w:spacing w:after="212"/>
    </w:pPr>
    <w:rPr>
      <w:rFonts w:eastAsia="SimSun, 宋体"/>
    </w:rPr>
  </w:style>
  <w:style w:type="paragraph" w:customStyle="1" w:styleId="WW-Tytu123">
    <w:name w:val="WW-Tytu?123"/>
    <w:qFormat/>
    <w:rsid w:val="005F200B"/>
    <w:pPr>
      <w:suppressAutoHyphens/>
      <w:jc w:val="center"/>
    </w:pPr>
    <w:rPr>
      <w:rFonts w:ascii="Mangal" w:eastAsia="Mangal" w:hAnsi="Mangal"/>
      <w:sz w:val="88"/>
      <w:szCs w:val="88"/>
    </w:rPr>
  </w:style>
  <w:style w:type="paragraph" w:customStyle="1" w:styleId="WW-Domylnie123">
    <w:name w:val="WW-Domy?lnie123"/>
    <w:qFormat/>
    <w:rsid w:val="005F200B"/>
    <w:pPr>
      <w:suppressAutoHyphens/>
    </w:pPr>
    <w:rPr>
      <w:rFonts w:eastAsia="SimSun, 宋体"/>
    </w:rPr>
  </w:style>
  <w:style w:type="paragraph" w:customStyle="1" w:styleId="WW-Tretekstu12">
    <w:name w:val="WW-Tre?? tekstu12"/>
    <w:qFormat/>
    <w:rsid w:val="005F200B"/>
    <w:pPr>
      <w:suppressAutoHyphens/>
      <w:spacing w:after="212"/>
    </w:pPr>
    <w:rPr>
      <w:rFonts w:eastAsia="SimSun, 宋体"/>
    </w:rPr>
  </w:style>
  <w:style w:type="paragraph" w:customStyle="1" w:styleId="WW-DomylnieLTTitel">
    <w:name w:val="WW-Domy?lnie~LT~Titel"/>
    <w:qFormat/>
    <w:rsid w:val="005F200B"/>
    <w:pPr>
      <w:suppressAutoHyphens/>
      <w:jc w:val="center"/>
    </w:pPr>
    <w:rPr>
      <w:rFonts w:ascii="Mangal" w:eastAsia="Mangal" w:hAnsi="Mangal"/>
      <w:sz w:val="88"/>
      <w:szCs w:val="88"/>
    </w:rPr>
  </w:style>
  <w:style w:type="paragraph" w:customStyle="1" w:styleId="WW-Tytu1234">
    <w:name w:val="WW-Tytu?1234"/>
    <w:qFormat/>
    <w:rsid w:val="005F200B"/>
    <w:pPr>
      <w:suppressAutoHyphens/>
      <w:jc w:val="center"/>
    </w:pPr>
    <w:rPr>
      <w:rFonts w:ascii="Mangal" w:eastAsia="Mangal" w:hAnsi="Mangal"/>
      <w:sz w:val="88"/>
      <w:szCs w:val="88"/>
    </w:rPr>
  </w:style>
  <w:style w:type="paragraph" w:customStyle="1" w:styleId="WW-Domylnie1234">
    <w:name w:val="WW-Domy?lnie1234"/>
    <w:qFormat/>
    <w:rsid w:val="005F200B"/>
    <w:pPr>
      <w:suppressAutoHyphens/>
    </w:pPr>
    <w:rPr>
      <w:rFonts w:eastAsia="SimSun, 宋体"/>
    </w:rPr>
  </w:style>
  <w:style w:type="paragraph" w:customStyle="1" w:styleId="WW-Tretekstu123">
    <w:name w:val="WW-Tre?? tekstu123"/>
    <w:qFormat/>
    <w:rsid w:val="005F200B"/>
    <w:pPr>
      <w:suppressAutoHyphens/>
      <w:spacing w:after="212"/>
    </w:pPr>
    <w:rPr>
      <w:rFonts w:eastAsia="SimSun, 宋体"/>
    </w:rPr>
  </w:style>
  <w:style w:type="paragraph" w:customStyle="1" w:styleId="WW-DomylnieLTTitel1">
    <w:name w:val="WW-Domy?lnie~LT~Titel1"/>
    <w:qFormat/>
    <w:rsid w:val="005F200B"/>
    <w:pPr>
      <w:suppressAutoHyphens/>
      <w:jc w:val="center"/>
    </w:pPr>
    <w:rPr>
      <w:rFonts w:ascii="Mangal" w:eastAsia="Mangal" w:hAnsi="Mangal"/>
      <w:sz w:val="88"/>
      <w:szCs w:val="88"/>
    </w:rPr>
  </w:style>
  <w:style w:type="paragraph" w:customStyle="1" w:styleId="Style36">
    <w:name w:val="Style36"/>
    <w:basedOn w:val="Standard"/>
    <w:qFormat/>
    <w:rsid w:val="005F200B"/>
    <w:pPr>
      <w:spacing w:line="266" w:lineRule="exact"/>
    </w:pPr>
  </w:style>
  <w:style w:type="paragraph" w:customStyle="1" w:styleId="Normalny1">
    <w:name w:val="Normalny1"/>
    <w:qFormat/>
    <w:rsid w:val="005F200B"/>
    <w:pPr>
      <w:suppressAutoHyphens/>
    </w:pPr>
    <w:rPr>
      <w:rFonts w:eastAsia="SimSun, 宋体"/>
    </w:rPr>
  </w:style>
  <w:style w:type="paragraph" w:styleId="Akapitzlist">
    <w:name w:val="List Paragraph"/>
    <w:basedOn w:val="Standard"/>
    <w:uiPriority w:val="34"/>
    <w:qFormat/>
    <w:rsid w:val="005F200B"/>
    <w:pPr>
      <w:ind w:left="720"/>
    </w:pPr>
  </w:style>
  <w:style w:type="paragraph" w:customStyle="1" w:styleId="wazne">
    <w:name w:val="wazne"/>
    <w:basedOn w:val="Standard"/>
    <w:qFormat/>
    <w:rsid w:val="005F200B"/>
    <w:pPr>
      <w:spacing w:before="100" w:after="100" w:line="100" w:lineRule="atLeast"/>
    </w:pPr>
    <w:rPr>
      <w:rFonts w:eastAsia="Times New Roman" w:cs="Times New Roman"/>
    </w:rPr>
  </w:style>
  <w:style w:type="paragraph" w:styleId="NormalnyWeb">
    <w:name w:val="Normal (Web)"/>
    <w:basedOn w:val="Standard"/>
    <w:uiPriority w:val="99"/>
    <w:qFormat/>
    <w:rsid w:val="005F200B"/>
    <w:pPr>
      <w:spacing w:before="100" w:after="100" w:line="100" w:lineRule="atLeast"/>
    </w:pPr>
    <w:rPr>
      <w:rFonts w:eastAsia="Times New Roman" w:cs="Times New Roman"/>
    </w:rPr>
  </w:style>
  <w:style w:type="paragraph" w:styleId="Stopka">
    <w:name w:val="footer"/>
    <w:basedOn w:val="Standard"/>
    <w:rsid w:val="005F200B"/>
    <w:pPr>
      <w:suppressLineNumbers/>
      <w:tabs>
        <w:tab w:val="center" w:pos="4819"/>
        <w:tab w:val="right" w:pos="9638"/>
      </w:tabs>
    </w:pPr>
  </w:style>
  <w:style w:type="paragraph" w:customStyle="1" w:styleId="Gwka">
    <w:name w:val="Główka"/>
    <w:basedOn w:val="Standard"/>
    <w:rsid w:val="005F200B"/>
    <w:pPr>
      <w:suppressLineNumbers/>
      <w:tabs>
        <w:tab w:val="center" w:pos="4819"/>
        <w:tab w:val="right" w:pos="9638"/>
      </w:tabs>
    </w:pPr>
  </w:style>
  <w:style w:type="paragraph" w:styleId="Bezodstpw">
    <w:name w:val="No Spacing"/>
    <w:qFormat/>
    <w:rsid w:val="005F200B"/>
    <w:pPr>
      <w:suppressAutoHyphens/>
      <w:spacing w:line="100" w:lineRule="atLeast"/>
    </w:pPr>
    <w:rPr>
      <w:rFonts w:eastAsia="SimSun, 宋体" w:cs="Lucida Sans"/>
    </w:rPr>
  </w:style>
  <w:style w:type="paragraph" w:customStyle="1" w:styleId="ContentsHeading">
    <w:name w:val="Contents Heading"/>
    <w:basedOn w:val="Nagwek30"/>
    <w:qFormat/>
    <w:rsid w:val="005F200B"/>
    <w:pPr>
      <w:suppressLineNumbers/>
      <w:spacing w:line="360" w:lineRule="auto"/>
    </w:pPr>
    <w:rPr>
      <w:b/>
      <w:bCs/>
      <w:sz w:val="32"/>
      <w:szCs w:val="32"/>
    </w:rPr>
  </w:style>
  <w:style w:type="paragraph" w:customStyle="1" w:styleId="Contents1">
    <w:name w:val="Contents 1"/>
    <w:basedOn w:val="Indeks"/>
    <w:qFormat/>
    <w:rsid w:val="005F200B"/>
    <w:pPr>
      <w:tabs>
        <w:tab w:val="right" w:leader="dot" w:pos="9638"/>
      </w:tabs>
    </w:pPr>
  </w:style>
  <w:style w:type="paragraph" w:customStyle="1" w:styleId="Contents2">
    <w:name w:val="Contents 2"/>
    <w:basedOn w:val="Indeks"/>
    <w:qFormat/>
    <w:rsid w:val="005F200B"/>
    <w:pPr>
      <w:tabs>
        <w:tab w:val="right" w:leader="dot" w:pos="9638"/>
      </w:tabs>
      <w:ind w:left="283"/>
    </w:pPr>
  </w:style>
  <w:style w:type="paragraph" w:customStyle="1" w:styleId="Contents3">
    <w:name w:val="Contents 3"/>
    <w:basedOn w:val="Indeks"/>
    <w:qFormat/>
    <w:rsid w:val="005F200B"/>
    <w:pPr>
      <w:tabs>
        <w:tab w:val="right" w:leader="dot" w:pos="9638"/>
      </w:tabs>
      <w:ind w:left="566"/>
    </w:pPr>
  </w:style>
  <w:style w:type="paragraph" w:customStyle="1" w:styleId="Contents4">
    <w:name w:val="Contents 4"/>
    <w:basedOn w:val="Indeks"/>
    <w:qFormat/>
    <w:rsid w:val="005F200B"/>
    <w:pPr>
      <w:tabs>
        <w:tab w:val="right" w:leader="dot" w:pos="9638"/>
      </w:tabs>
      <w:ind w:left="849"/>
    </w:pPr>
  </w:style>
  <w:style w:type="paragraph" w:customStyle="1" w:styleId="Contents5">
    <w:name w:val="Contents 5"/>
    <w:basedOn w:val="Indeks"/>
    <w:qFormat/>
    <w:rsid w:val="005F200B"/>
    <w:pPr>
      <w:tabs>
        <w:tab w:val="right" w:leader="dot" w:pos="9638"/>
      </w:tabs>
      <w:ind w:left="1132"/>
    </w:pPr>
  </w:style>
  <w:style w:type="paragraph" w:customStyle="1" w:styleId="Contents6">
    <w:name w:val="Contents 6"/>
    <w:basedOn w:val="Indeks"/>
    <w:qFormat/>
    <w:rsid w:val="005F200B"/>
    <w:pPr>
      <w:tabs>
        <w:tab w:val="right" w:leader="dot" w:pos="9638"/>
      </w:tabs>
      <w:ind w:left="1415"/>
    </w:pPr>
  </w:style>
  <w:style w:type="paragraph" w:customStyle="1" w:styleId="Contents7">
    <w:name w:val="Contents 7"/>
    <w:basedOn w:val="Indeks"/>
    <w:qFormat/>
    <w:rsid w:val="005F200B"/>
    <w:pPr>
      <w:tabs>
        <w:tab w:val="right" w:leader="dot" w:pos="9638"/>
      </w:tabs>
      <w:ind w:left="1698"/>
    </w:pPr>
  </w:style>
  <w:style w:type="paragraph" w:customStyle="1" w:styleId="Contents8">
    <w:name w:val="Contents 8"/>
    <w:basedOn w:val="Indeks"/>
    <w:qFormat/>
    <w:rsid w:val="005F200B"/>
    <w:pPr>
      <w:tabs>
        <w:tab w:val="right" w:leader="dot" w:pos="9638"/>
      </w:tabs>
      <w:ind w:left="1981"/>
    </w:pPr>
  </w:style>
  <w:style w:type="paragraph" w:customStyle="1" w:styleId="Contents9">
    <w:name w:val="Contents 9"/>
    <w:basedOn w:val="Indeks"/>
    <w:qFormat/>
    <w:rsid w:val="005F200B"/>
    <w:pPr>
      <w:tabs>
        <w:tab w:val="right" w:leader="dot" w:pos="9638"/>
      </w:tabs>
      <w:ind w:left="2264"/>
    </w:pPr>
  </w:style>
  <w:style w:type="paragraph" w:customStyle="1" w:styleId="Spistreci10">
    <w:name w:val="Spis treści 10"/>
    <w:basedOn w:val="Indeks"/>
    <w:qFormat/>
    <w:rsid w:val="005F200B"/>
    <w:pPr>
      <w:tabs>
        <w:tab w:val="right" w:leader="dot" w:pos="9638"/>
      </w:tabs>
      <w:ind w:left="2547"/>
    </w:pPr>
  </w:style>
  <w:style w:type="paragraph" w:styleId="Tekstdymka">
    <w:name w:val="Balloon Text"/>
    <w:basedOn w:val="Normalny"/>
    <w:link w:val="TekstdymkaZnak"/>
    <w:uiPriority w:val="99"/>
    <w:semiHidden/>
    <w:unhideWhenUsed/>
    <w:qFormat/>
    <w:rsid w:val="00A74211"/>
    <w:rPr>
      <w:rFonts w:ascii="Tahoma" w:hAnsi="Tahoma"/>
      <w:sz w:val="16"/>
      <w:szCs w:val="14"/>
    </w:rPr>
  </w:style>
  <w:style w:type="paragraph" w:styleId="Spistreci1">
    <w:name w:val="toc 1"/>
    <w:basedOn w:val="Normalny"/>
    <w:autoRedefine/>
    <w:uiPriority w:val="39"/>
    <w:unhideWhenUsed/>
    <w:rsid w:val="00D564CA"/>
    <w:pPr>
      <w:tabs>
        <w:tab w:val="right" w:leader="dot" w:pos="9628"/>
      </w:tabs>
      <w:spacing w:after="100"/>
    </w:pPr>
    <w:rPr>
      <w:rFonts w:cs="TimesNewRomanPSMT"/>
      <w:noProof/>
      <w:szCs w:val="21"/>
    </w:rPr>
  </w:style>
  <w:style w:type="paragraph" w:styleId="Spistreci2">
    <w:name w:val="toc 2"/>
    <w:basedOn w:val="Normalny"/>
    <w:autoRedefine/>
    <w:uiPriority w:val="39"/>
    <w:unhideWhenUsed/>
    <w:rsid w:val="007D239E"/>
    <w:pPr>
      <w:spacing w:after="100"/>
      <w:ind w:left="240"/>
    </w:pPr>
    <w:rPr>
      <w:szCs w:val="21"/>
    </w:rPr>
  </w:style>
  <w:style w:type="paragraph" w:customStyle="1" w:styleId="Zawartoramki">
    <w:name w:val="Zawartość ramki"/>
    <w:basedOn w:val="Normalny"/>
    <w:qFormat/>
    <w:rsid w:val="006B2979"/>
  </w:style>
  <w:style w:type="paragraph" w:customStyle="1" w:styleId="Cytaty">
    <w:name w:val="Cytaty"/>
    <w:basedOn w:val="Normalny"/>
    <w:qFormat/>
    <w:rsid w:val="006B2979"/>
  </w:style>
  <w:style w:type="paragraph" w:styleId="Tytu0">
    <w:name w:val="Title"/>
    <w:basedOn w:val="Nagwek10"/>
    <w:rsid w:val="006B2979"/>
  </w:style>
  <w:style w:type="paragraph" w:styleId="Podtytu0">
    <w:name w:val="Subtitle"/>
    <w:basedOn w:val="Nagwek10"/>
    <w:rsid w:val="006B2979"/>
  </w:style>
  <w:style w:type="numbering" w:customStyle="1" w:styleId="WW8Num1">
    <w:name w:val="WW8Num1"/>
    <w:rsid w:val="005F200B"/>
  </w:style>
  <w:style w:type="numbering" w:customStyle="1" w:styleId="WW8Num2">
    <w:name w:val="WW8Num2"/>
    <w:rsid w:val="005F200B"/>
  </w:style>
  <w:style w:type="numbering" w:customStyle="1" w:styleId="WW8Num3">
    <w:name w:val="WW8Num3"/>
    <w:rsid w:val="005F200B"/>
  </w:style>
  <w:style w:type="numbering" w:customStyle="1" w:styleId="WW8Num4">
    <w:name w:val="WW8Num4"/>
    <w:rsid w:val="005F200B"/>
  </w:style>
  <w:style w:type="numbering" w:customStyle="1" w:styleId="WW8Num5">
    <w:name w:val="WW8Num5"/>
    <w:rsid w:val="005F200B"/>
  </w:style>
  <w:style w:type="numbering" w:customStyle="1" w:styleId="WW8Num6">
    <w:name w:val="WW8Num6"/>
    <w:rsid w:val="005F200B"/>
  </w:style>
  <w:style w:type="numbering" w:customStyle="1" w:styleId="WW8Num7">
    <w:name w:val="WW8Num7"/>
    <w:rsid w:val="005F200B"/>
  </w:style>
  <w:style w:type="numbering" w:customStyle="1" w:styleId="WW8Num8">
    <w:name w:val="WW8Num8"/>
    <w:rsid w:val="005F200B"/>
  </w:style>
  <w:style w:type="numbering" w:customStyle="1" w:styleId="WW8Num9">
    <w:name w:val="WW8Num9"/>
    <w:rsid w:val="005F200B"/>
  </w:style>
  <w:style w:type="numbering" w:customStyle="1" w:styleId="WW8Num10">
    <w:name w:val="WW8Num10"/>
    <w:rsid w:val="005F200B"/>
  </w:style>
  <w:style w:type="numbering" w:customStyle="1" w:styleId="WW8Num11">
    <w:name w:val="WW8Num11"/>
    <w:rsid w:val="005F200B"/>
  </w:style>
  <w:style w:type="numbering" w:customStyle="1" w:styleId="WW8Num12">
    <w:name w:val="WW8Num12"/>
    <w:rsid w:val="005F200B"/>
  </w:style>
  <w:style w:type="numbering" w:customStyle="1" w:styleId="WW8Num13">
    <w:name w:val="WW8Num13"/>
    <w:rsid w:val="005F200B"/>
  </w:style>
  <w:style w:type="numbering" w:customStyle="1" w:styleId="WW8Num14">
    <w:name w:val="WW8Num14"/>
    <w:rsid w:val="005F200B"/>
  </w:style>
  <w:style w:type="numbering" w:customStyle="1" w:styleId="WW8Num15">
    <w:name w:val="WW8Num15"/>
    <w:rsid w:val="005F200B"/>
  </w:style>
  <w:style w:type="numbering" w:customStyle="1" w:styleId="WW8Num16">
    <w:name w:val="WW8Num16"/>
    <w:rsid w:val="005F200B"/>
  </w:style>
  <w:style w:type="numbering" w:customStyle="1" w:styleId="WW8Num17">
    <w:name w:val="WW8Num17"/>
    <w:rsid w:val="005F200B"/>
  </w:style>
  <w:style w:type="numbering" w:customStyle="1" w:styleId="WW8Num18">
    <w:name w:val="WW8Num18"/>
    <w:rsid w:val="005F200B"/>
  </w:style>
  <w:style w:type="numbering" w:customStyle="1" w:styleId="WW8Num19">
    <w:name w:val="WW8Num19"/>
    <w:rsid w:val="005F200B"/>
  </w:style>
  <w:style w:type="numbering" w:customStyle="1" w:styleId="WW8Num20">
    <w:name w:val="WW8Num20"/>
    <w:rsid w:val="005F200B"/>
  </w:style>
  <w:style w:type="numbering" w:customStyle="1" w:styleId="WW8Num21">
    <w:name w:val="WW8Num21"/>
    <w:rsid w:val="005F200B"/>
  </w:style>
  <w:style w:type="numbering" w:customStyle="1" w:styleId="WW8Num22">
    <w:name w:val="WW8Num22"/>
    <w:rsid w:val="005F200B"/>
  </w:style>
  <w:style w:type="numbering" w:customStyle="1" w:styleId="WW8Num23">
    <w:name w:val="WW8Num23"/>
    <w:rsid w:val="005F200B"/>
  </w:style>
  <w:style w:type="numbering" w:customStyle="1" w:styleId="WW8Num24">
    <w:name w:val="WW8Num24"/>
    <w:rsid w:val="005F200B"/>
  </w:style>
  <w:style w:type="numbering" w:customStyle="1" w:styleId="WW8Num25">
    <w:name w:val="WW8Num25"/>
    <w:rsid w:val="005F200B"/>
  </w:style>
  <w:style w:type="numbering" w:customStyle="1" w:styleId="WW8Num26">
    <w:name w:val="WW8Num26"/>
    <w:rsid w:val="005F200B"/>
  </w:style>
  <w:style w:type="numbering" w:customStyle="1" w:styleId="WW8Num27">
    <w:name w:val="WW8Num27"/>
    <w:rsid w:val="005F200B"/>
  </w:style>
  <w:style w:type="numbering" w:customStyle="1" w:styleId="WW8Num111">
    <w:name w:val="WW8Num111"/>
    <w:rsid w:val="002A4537"/>
  </w:style>
  <w:style w:type="numbering" w:customStyle="1" w:styleId="WW8Num121">
    <w:name w:val="WW8Num121"/>
    <w:rsid w:val="002A4537"/>
  </w:style>
  <w:style w:type="table" w:styleId="Tabela-Siatka">
    <w:name w:val="Table Grid"/>
    <w:basedOn w:val="Standardowy"/>
    <w:uiPriority w:val="59"/>
    <w:unhideWhenUsed/>
    <w:rsid w:val="00512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Standard"/>
    <w:rsid w:val="00244A3A"/>
    <w:pPr>
      <w:widowControl w:val="0"/>
      <w:suppressLineNumbers/>
      <w:autoSpaceDN w:val="0"/>
    </w:pPr>
    <w:rPr>
      <w:kern w:val="3"/>
    </w:rPr>
  </w:style>
  <w:style w:type="character" w:styleId="Hipercze">
    <w:name w:val="Hyperlink"/>
    <w:basedOn w:val="Domylnaczcionkaakapitu"/>
    <w:uiPriority w:val="99"/>
    <w:unhideWhenUsed/>
    <w:rsid w:val="00C81D50"/>
    <w:rPr>
      <w:color w:val="0563C1" w:themeColor="hyperlink"/>
      <w:u w:val="single"/>
    </w:rPr>
  </w:style>
  <w:style w:type="paragraph" w:styleId="Nagwekspisutreci">
    <w:name w:val="TOC Heading"/>
    <w:basedOn w:val="Nagwek1"/>
    <w:next w:val="Normalny"/>
    <w:uiPriority w:val="39"/>
    <w:unhideWhenUsed/>
    <w:qFormat/>
    <w:rsid w:val="00C81D50"/>
    <w:pPr>
      <w:keepNext/>
      <w:keepLines/>
      <w:widowControl/>
      <w:suppressAutoHyphens w:val="0"/>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lang w:eastAsia="pl-PL" w:bidi="ar-SA"/>
    </w:rPr>
  </w:style>
  <w:style w:type="paragraph" w:styleId="Nagwek0">
    <w:name w:val="header"/>
    <w:basedOn w:val="Normalny"/>
    <w:link w:val="NagwekZnak"/>
    <w:uiPriority w:val="99"/>
    <w:unhideWhenUsed/>
    <w:rsid w:val="0073434E"/>
    <w:pPr>
      <w:tabs>
        <w:tab w:val="center" w:pos="4536"/>
        <w:tab w:val="right" w:pos="9072"/>
      </w:tabs>
    </w:pPr>
    <w:rPr>
      <w:szCs w:val="21"/>
    </w:rPr>
  </w:style>
  <w:style w:type="character" w:customStyle="1" w:styleId="NagwekZnak">
    <w:name w:val="Nagłówek Znak"/>
    <w:basedOn w:val="Domylnaczcionkaakapitu"/>
    <w:link w:val="Nagwek0"/>
    <w:uiPriority w:val="99"/>
    <w:rsid w:val="007343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pl.wikipedia.org/wiki/Ustawa_o_wspieraniu_rodziny_i_systemie_pieczy_zast&#281;pczej"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infor.pl/prawo/pomoc-spolecz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4472C4"/>
            </a:solidFill>
            <a:ln>
              <a:noFill/>
            </a:ln>
          </c:spPr>
          <c:dPt>
            <c:idx val="1"/>
            <c:bubble3D val="0"/>
            <c:spPr>
              <a:solidFill>
                <a:srgbClr val="ED7D31"/>
              </a:solidFill>
              <a:ln>
                <a:noFill/>
              </a:ln>
            </c:spPr>
            <c:extLst>
              <c:ext xmlns:c16="http://schemas.microsoft.com/office/drawing/2014/chart" uri="{C3380CC4-5D6E-409C-BE32-E72D297353CC}">
                <c16:uniqueId val="{00000003-49ED-4950-8469-CAC8A3946CFA}"/>
              </c:ext>
            </c:extLst>
          </c:dPt>
          <c:dPt>
            <c:idx val="2"/>
            <c:bubble3D val="0"/>
            <c:spPr>
              <a:solidFill>
                <a:srgbClr val="A5A5A5"/>
              </a:solidFill>
              <a:ln>
                <a:noFill/>
              </a:ln>
            </c:spPr>
            <c:extLst>
              <c:ext xmlns:c16="http://schemas.microsoft.com/office/drawing/2014/chart" uri="{C3380CC4-5D6E-409C-BE32-E72D297353CC}">
                <c16:uniqueId val="{00000005-49ED-4950-8469-CAC8A3946CFA}"/>
              </c:ext>
            </c:extLst>
          </c:dPt>
          <c:dPt>
            <c:idx val="3"/>
            <c:bubble3D val="0"/>
            <c:spPr>
              <a:solidFill>
                <a:srgbClr val="FFC000"/>
              </a:solidFill>
              <a:ln>
                <a:noFill/>
              </a:ln>
            </c:spPr>
            <c:extLst>
              <c:ext xmlns:c16="http://schemas.microsoft.com/office/drawing/2014/chart" uri="{C3380CC4-5D6E-409C-BE32-E72D297353CC}">
                <c16:uniqueId val="{00000007-49ED-4950-8469-CAC8A3946CFA}"/>
              </c:ext>
            </c:extLst>
          </c:dPt>
          <c:dLbls>
            <c:spPr>
              <a:noFill/>
              <a:ln>
                <a:noFill/>
              </a:ln>
              <a:effectLst/>
            </c:spPr>
            <c:dLblPos val="bestFit"/>
            <c:showLegendKey val="0"/>
            <c:showVal val="1"/>
            <c:showCatName val="0"/>
            <c:showSerName val="0"/>
            <c:showPercent val="0"/>
            <c:showBubbleSize val="1"/>
            <c:showLeaderLines val="1"/>
            <c:extLst>
              <c:ext xmlns:c15="http://schemas.microsoft.com/office/drawing/2012/chart" uri="{CE6537A1-D6FC-4f65-9D91-7224C49458BB}"/>
            </c:extLst>
          </c:dLbls>
          <c:cat>
            <c:strRef>
              <c:f>categories</c:f>
              <c:strCache>
                <c:ptCount val="4"/>
                <c:pt idx="0">
                  <c:v>kadra kierownicza</c:v>
                </c:pt>
                <c:pt idx="1">
                  <c:v>pracownicy socjalni</c:v>
                </c:pt>
                <c:pt idx="2">
                  <c:v>pracownicy administracyjni</c:v>
                </c:pt>
                <c:pt idx="3">
                  <c:v>pozostali pracownicy</c:v>
                </c:pt>
              </c:strCache>
            </c:strRef>
          </c:cat>
          <c:val>
            <c:numRef>
              <c:f>0</c:f>
              <c:numCache>
                <c:formatCode>General</c:formatCode>
                <c:ptCount val="4"/>
                <c:pt idx="0">
                  <c:v>3</c:v>
                </c:pt>
                <c:pt idx="1">
                  <c:v>10</c:v>
                </c:pt>
                <c:pt idx="2">
                  <c:v>4</c:v>
                </c:pt>
                <c:pt idx="3">
                  <c:v>12</c:v>
                </c:pt>
              </c:numCache>
            </c:numRef>
          </c:val>
          <c:extLst>
            <c:ext xmlns:c16="http://schemas.microsoft.com/office/drawing/2014/chart" uri="{C3380CC4-5D6E-409C-BE32-E72D297353CC}">
              <c16:uniqueId val="{00000008-49ED-4950-8469-CAC8A3946CFA}"/>
            </c:ext>
          </c:extLst>
        </c:ser>
        <c:dLbls>
          <c:showLegendKey val="0"/>
          <c:showVal val="0"/>
          <c:showCatName val="0"/>
          <c:showSerName val="0"/>
          <c:showPercent val="0"/>
          <c:showBubbleSize val="0"/>
          <c:showLeaderLines val="1"/>
        </c:dLbls>
      </c:pie3DChart>
      <c:spPr>
        <a:solidFill>
          <a:srgbClr val="D9D9D9"/>
        </a:solidFill>
        <a:ln>
          <a:noFill/>
        </a:ln>
      </c:spPr>
    </c:plotArea>
    <c:legend>
      <c:legendPos val="b"/>
      <c:overlay val="0"/>
      <c:spPr>
        <a:noFill/>
        <a:ln>
          <a:noFill/>
        </a:ln>
      </c:spPr>
    </c:legend>
    <c:plotVisOnly val="1"/>
    <c:dispBlanksAs val="zero"/>
    <c:showDLblsOverMax val="1"/>
  </c:chart>
  <c:spPr>
    <a:solidFill>
      <a:srgbClr val="FFFFFF"/>
    </a:solidFill>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9726159230096236"/>
          <c:h val="0.7627912656751239"/>
        </c:manualLayout>
      </c:layout>
      <c:bar3DChart>
        <c:barDir val="col"/>
        <c:grouping val="clustered"/>
        <c:varyColors val="1"/>
        <c:ser>
          <c:idx val="0"/>
          <c:order val="0"/>
          <c:tx>
            <c:strRef>
              <c:f>label 0</c:f>
              <c:strCache>
                <c:ptCount val="1"/>
                <c:pt idx="0">
                  <c:v>Liczba rodzin</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143</c:v>
                </c:pt>
                <c:pt idx="1">
                  <c:v>141</c:v>
                </c:pt>
                <c:pt idx="2">
                  <c:v>122</c:v>
                </c:pt>
                <c:pt idx="3">
                  <c:v>128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8974-4915-8366-CC7E8A14DDE6}"/>
            </c:ext>
          </c:extLst>
        </c:ser>
        <c:ser>
          <c:idx val="1"/>
          <c:order val="1"/>
          <c:tx>
            <c:strRef>
              <c:f>label 1</c:f>
              <c:strCache>
                <c:ptCount val="1"/>
                <c:pt idx="0">
                  <c:v>Liczba osób w rodzinach</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508</c:v>
                </c:pt>
                <c:pt idx="1">
                  <c:v>477</c:v>
                </c:pt>
                <c:pt idx="2">
                  <c:v>374</c:v>
                </c:pt>
                <c:pt idx="3">
                  <c:v>354</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8974-4915-8366-CC7E8A14DDE6}"/>
            </c:ext>
          </c:extLst>
        </c:ser>
        <c:dLbls>
          <c:showLegendKey val="0"/>
          <c:showVal val="0"/>
          <c:showCatName val="0"/>
          <c:showSerName val="0"/>
          <c:showPercent val="0"/>
          <c:showBubbleSize val="0"/>
        </c:dLbls>
        <c:gapWidth val="150"/>
        <c:shape val="box"/>
        <c:axId val="98361344"/>
        <c:axId val="98362880"/>
        <c:axId val="0"/>
      </c:bar3DChart>
      <c:catAx>
        <c:axId val="98361344"/>
        <c:scaling>
          <c:orientation val="minMax"/>
        </c:scaling>
        <c:delete val="0"/>
        <c:axPos val="b"/>
        <c:numFmt formatCode="General" sourceLinked="0"/>
        <c:majorTickMark val="out"/>
        <c:minorTickMark val="none"/>
        <c:tickLblPos val="nextTo"/>
        <c:spPr>
          <a:ln w="6480">
            <a:solidFill>
              <a:srgbClr val="8B8B8B"/>
            </a:solidFill>
            <a:round/>
          </a:ln>
        </c:spPr>
        <c:crossAx val="98362880"/>
        <c:crosses val="autoZero"/>
        <c:auto val="1"/>
        <c:lblAlgn val="ctr"/>
        <c:lblOffset val="100"/>
        <c:noMultiLvlLbl val="1"/>
      </c:catAx>
      <c:valAx>
        <c:axId val="9836288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98361344"/>
        <c:crosses val="autoZero"/>
        <c:crossBetween val="between"/>
      </c:valAx>
      <c:spPr>
        <a:noFill/>
        <a:ln w="6480">
          <a:solidFill>
            <a:srgbClr val="8B8B8B"/>
          </a:solidFill>
          <a:round/>
        </a:ln>
      </c:spPr>
    </c:plotArea>
    <c:legend>
      <c:legendPos val="b"/>
      <c:overlay val="0"/>
      <c:spPr>
        <a:noFill/>
        <a:ln>
          <a:noFill/>
        </a:ln>
      </c:spPr>
    </c:legend>
    <c:plotVisOnly val="1"/>
    <c:dispBlanksAs val="zero"/>
    <c:showDLblsOverMax val="1"/>
  </c:chart>
  <c:spPr>
    <a:solidFill>
      <a:srgbClr val="FFFFFF"/>
    </a:solid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97775935902749E-2"/>
          <c:y val="5.6717852797135988E-2"/>
          <c:w val="0.88495206520237613"/>
          <c:h val="0.73314387425709726"/>
        </c:manualLayout>
      </c:layout>
      <c:bar3DChart>
        <c:barDir val="col"/>
        <c:grouping val="clustered"/>
        <c:varyColors val="1"/>
        <c:ser>
          <c:idx val="0"/>
          <c:order val="0"/>
          <c:tx>
            <c:strRef>
              <c:f>label 0</c:f>
              <c:strCache>
                <c:ptCount val="1"/>
                <c:pt idx="0">
                  <c:v>Ubóstwo</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247</c:v>
                </c:pt>
                <c:pt idx="1">
                  <c:v>203</c:v>
                </c:pt>
                <c:pt idx="2">
                  <c:v>193</c:v>
                </c:pt>
                <c:pt idx="3">
                  <c:v>177</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C816-47EE-9E49-0D84BA938CBC}"/>
            </c:ext>
          </c:extLst>
        </c:ser>
        <c:ser>
          <c:idx val="1"/>
          <c:order val="1"/>
          <c:tx>
            <c:strRef>
              <c:f>label 1</c:f>
              <c:strCache>
                <c:ptCount val="1"/>
                <c:pt idx="0">
                  <c:v>Długotrwała choroba</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216</c:v>
                </c:pt>
                <c:pt idx="1">
                  <c:v>212</c:v>
                </c:pt>
                <c:pt idx="2">
                  <c:v>213</c:v>
                </c:pt>
                <c:pt idx="3">
                  <c:v>211</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2-C816-47EE-9E49-0D84BA938CBC}"/>
            </c:ext>
          </c:extLst>
        </c:ser>
        <c:ser>
          <c:idx val="2"/>
          <c:order val="2"/>
          <c:tx>
            <c:strRef>
              <c:f>label 2</c:f>
              <c:strCache>
                <c:ptCount val="1"/>
                <c:pt idx="0">
                  <c:v> Bezrobocie</c:v>
                </c:pt>
              </c:strCache>
            </c:strRef>
          </c:tx>
          <c:spPr>
            <a:solidFill>
              <a:srgbClr val="A5A5A5"/>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2</c:f>
              <c:numCache>
                <c:formatCode>General</c:formatCode>
                <c:ptCount val="4"/>
                <c:pt idx="0">
                  <c:v>172</c:v>
                </c:pt>
                <c:pt idx="1">
                  <c:v>134</c:v>
                </c:pt>
                <c:pt idx="2">
                  <c:v>127</c:v>
                </c:pt>
                <c:pt idx="3">
                  <c:v>110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4-C816-47EE-9E49-0D84BA938CBC}"/>
            </c:ext>
          </c:extLst>
        </c:ser>
        <c:ser>
          <c:idx val="3"/>
          <c:order val="3"/>
          <c:tx>
            <c:strRef>
              <c:f>label 3</c:f>
              <c:strCache>
                <c:ptCount val="1"/>
                <c:pt idx="0">
                  <c:v>Niepełnosprawność</c:v>
                </c:pt>
              </c:strCache>
            </c:strRef>
          </c:tx>
          <c:spPr>
            <a:solidFill>
              <a:srgbClr val="FFC000"/>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3</c:f>
              <c:numCache>
                <c:formatCode>General</c:formatCode>
                <c:ptCount val="4"/>
                <c:pt idx="0">
                  <c:v>144</c:v>
                </c:pt>
                <c:pt idx="1">
                  <c:v>140</c:v>
                </c:pt>
                <c:pt idx="2">
                  <c:v>141</c:v>
                </c:pt>
                <c:pt idx="3">
                  <c:v>139</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6-C816-47EE-9E49-0D84BA938CBC}"/>
            </c:ext>
          </c:extLst>
        </c:ser>
        <c:dLbls>
          <c:showLegendKey val="0"/>
          <c:showVal val="0"/>
          <c:showCatName val="0"/>
          <c:showSerName val="0"/>
          <c:showPercent val="0"/>
          <c:showBubbleSize val="0"/>
        </c:dLbls>
        <c:gapWidth val="150"/>
        <c:shape val="box"/>
        <c:axId val="98519680"/>
        <c:axId val="98546048"/>
        <c:axId val="0"/>
      </c:bar3DChart>
      <c:catAx>
        <c:axId val="98519680"/>
        <c:scaling>
          <c:orientation val="minMax"/>
        </c:scaling>
        <c:delete val="0"/>
        <c:axPos val="b"/>
        <c:numFmt formatCode="General" sourceLinked="0"/>
        <c:majorTickMark val="out"/>
        <c:minorTickMark val="none"/>
        <c:tickLblPos val="nextTo"/>
        <c:spPr>
          <a:ln w="6480">
            <a:solidFill>
              <a:srgbClr val="8B8B8B"/>
            </a:solidFill>
            <a:round/>
          </a:ln>
        </c:spPr>
        <c:crossAx val="98546048"/>
        <c:crosses val="autoZero"/>
        <c:auto val="1"/>
        <c:lblAlgn val="ctr"/>
        <c:lblOffset val="100"/>
        <c:noMultiLvlLbl val="1"/>
      </c:catAx>
      <c:valAx>
        <c:axId val="98546048"/>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98519680"/>
        <c:crosses val="autoZero"/>
        <c:crossBetween val="between"/>
      </c:valAx>
      <c:spPr>
        <a:noFill/>
        <a:ln w="6480">
          <a:solidFill>
            <a:srgbClr val="8B8B8B"/>
          </a:solidFill>
          <a:round/>
        </a:ln>
      </c:spPr>
    </c:plotArea>
    <c:legend>
      <c:legendPos val="b"/>
      <c:overlay val="0"/>
      <c:spPr>
        <a:noFill/>
        <a:ln>
          <a:noFill/>
        </a:ln>
      </c:spPr>
    </c:legend>
    <c:plotVisOnly val="1"/>
    <c:dispBlanksAs val="zero"/>
    <c:showDLblsOverMax val="1"/>
  </c:chart>
  <c:spPr>
    <a:solidFill>
      <a:srgbClr val="FFFFFF"/>
    </a:solid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1973086697496145E-2"/>
          <c:y val="5.9451243293383506E-2"/>
          <c:w val="0.89950839478398537"/>
          <c:h val="0.83317711792050086"/>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43</c:v>
                </c:pt>
                <c:pt idx="1">
                  <c:v>107</c:v>
                </c:pt>
                <c:pt idx="2">
                  <c:v>142</c:v>
                </c:pt>
                <c:pt idx="3">
                  <c:v>122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BB9F-4124-AC6F-0C1B07E66BCD}"/>
            </c:ext>
          </c:extLst>
        </c:ser>
        <c:dLbls>
          <c:showLegendKey val="0"/>
          <c:showVal val="0"/>
          <c:showCatName val="0"/>
          <c:showSerName val="0"/>
          <c:showPercent val="0"/>
          <c:showBubbleSize val="0"/>
        </c:dLbls>
        <c:gapWidth val="150"/>
        <c:shape val="box"/>
        <c:axId val="101274368"/>
        <c:axId val="101275904"/>
        <c:axId val="0"/>
      </c:bar3DChart>
      <c:catAx>
        <c:axId val="101274368"/>
        <c:scaling>
          <c:orientation val="minMax"/>
        </c:scaling>
        <c:delete val="0"/>
        <c:axPos val="b"/>
        <c:numFmt formatCode="General" sourceLinked="0"/>
        <c:majorTickMark val="out"/>
        <c:minorTickMark val="none"/>
        <c:tickLblPos val="nextTo"/>
        <c:spPr>
          <a:ln w="6480">
            <a:solidFill>
              <a:srgbClr val="8B8B8B"/>
            </a:solidFill>
            <a:round/>
          </a:ln>
        </c:spPr>
        <c:crossAx val="101275904"/>
        <c:crosses val="autoZero"/>
        <c:auto val="1"/>
        <c:lblAlgn val="ctr"/>
        <c:lblOffset val="100"/>
        <c:noMultiLvlLbl val="1"/>
      </c:catAx>
      <c:valAx>
        <c:axId val="101275904"/>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01274368"/>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919678258967629"/>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95</c:v>
                </c:pt>
                <c:pt idx="1">
                  <c:v>92</c:v>
                </c:pt>
                <c:pt idx="2">
                  <c:v>97</c:v>
                </c:pt>
                <c:pt idx="3">
                  <c:v>98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B72D-4449-B879-2EB5954227C7}"/>
            </c:ext>
          </c:extLst>
        </c:ser>
        <c:dLbls>
          <c:showLegendKey val="0"/>
          <c:showVal val="0"/>
          <c:showCatName val="0"/>
          <c:showSerName val="0"/>
          <c:showPercent val="0"/>
          <c:showBubbleSize val="0"/>
        </c:dLbls>
        <c:gapWidth val="150"/>
        <c:shape val="box"/>
        <c:axId val="130984192"/>
        <c:axId val="131031040"/>
        <c:axId val="0"/>
      </c:bar3DChart>
      <c:catAx>
        <c:axId val="130984192"/>
        <c:scaling>
          <c:orientation val="minMax"/>
        </c:scaling>
        <c:delete val="0"/>
        <c:axPos val="b"/>
        <c:numFmt formatCode="General" sourceLinked="0"/>
        <c:majorTickMark val="out"/>
        <c:minorTickMark val="none"/>
        <c:tickLblPos val="nextTo"/>
        <c:spPr>
          <a:ln w="6480">
            <a:solidFill>
              <a:srgbClr val="8B8B8B"/>
            </a:solidFill>
            <a:round/>
          </a:ln>
        </c:spPr>
        <c:crossAx val="131031040"/>
        <c:crosses val="autoZero"/>
        <c:auto val="1"/>
        <c:lblAlgn val="ctr"/>
        <c:lblOffset val="100"/>
        <c:noMultiLvlLbl val="1"/>
      </c:catAx>
      <c:valAx>
        <c:axId val="13103104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30984192"/>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5.7905074365704287E-2"/>
          <c:y val="5.1400554097404488E-2"/>
          <c:w val="0.93098381452318457"/>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5</c:v>
                </c:pt>
                <c:pt idx="1">
                  <c:v>5</c:v>
                </c:pt>
                <c:pt idx="2">
                  <c:v>4</c:v>
                </c:pt>
                <c:pt idx="3">
                  <c:v>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414D-4BE0-82FC-E8FED4BC4FA0}"/>
            </c:ext>
          </c:extLst>
        </c:ser>
        <c:dLbls>
          <c:showLegendKey val="0"/>
          <c:showVal val="0"/>
          <c:showCatName val="0"/>
          <c:showSerName val="0"/>
          <c:showPercent val="0"/>
          <c:showBubbleSize val="0"/>
        </c:dLbls>
        <c:gapWidth val="150"/>
        <c:shape val="box"/>
        <c:axId val="140877824"/>
        <c:axId val="140879360"/>
        <c:axId val="0"/>
      </c:bar3DChart>
      <c:catAx>
        <c:axId val="140877824"/>
        <c:scaling>
          <c:orientation val="minMax"/>
        </c:scaling>
        <c:delete val="0"/>
        <c:axPos val="b"/>
        <c:numFmt formatCode="General" sourceLinked="0"/>
        <c:majorTickMark val="out"/>
        <c:minorTickMark val="none"/>
        <c:tickLblPos val="nextTo"/>
        <c:spPr>
          <a:ln w="6480">
            <a:solidFill>
              <a:srgbClr val="8B8B8B"/>
            </a:solidFill>
            <a:round/>
          </a:ln>
        </c:spPr>
        <c:crossAx val="140879360"/>
        <c:crosses val="autoZero"/>
        <c:auto val="1"/>
        <c:lblAlgn val="ctr"/>
        <c:lblOffset val="100"/>
        <c:noMultiLvlLbl val="1"/>
      </c:catAx>
      <c:valAx>
        <c:axId val="14087936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0877824"/>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9448381452318471"/>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237</c:v>
                </c:pt>
                <c:pt idx="1">
                  <c:v>196</c:v>
                </c:pt>
                <c:pt idx="2">
                  <c:v>208</c:v>
                </c:pt>
                <c:pt idx="3">
                  <c:v>187</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BEC8-494F-84CC-0BA5AA9C6E1D}"/>
            </c:ext>
          </c:extLst>
        </c:ser>
        <c:dLbls>
          <c:showLegendKey val="0"/>
          <c:showVal val="0"/>
          <c:showCatName val="0"/>
          <c:showSerName val="0"/>
          <c:showPercent val="0"/>
          <c:showBubbleSize val="0"/>
        </c:dLbls>
        <c:gapWidth val="150"/>
        <c:shape val="box"/>
        <c:axId val="140977664"/>
        <c:axId val="140979200"/>
        <c:axId val="0"/>
      </c:bar3DChart>
      <c:catAx>
        <c:axId val="140977664"/>
        <c:scaling>
          <c:orientation val="minMax"/>
        </c:scaling>
        <c:delete val="0"/>
        <c:axPos val="b"/>
        <c:numFmt formatCode="General" sourceLinked="0"/>
        <c:majorTickMark val="out"/>
        <c:minorTickMark val="none"/>
        <c:tickLblPos val="nextTo"/>
        <c:spPr>
          <a:ln w="6480">
            <a:solidFill>
              <a:srgbClr val="8B8B8B"/>
            </a:solidFill>
            <a:round/>
          </a:ln>
        </c:spPr>
        <c:crossAx val="140979200"/>
        <c:crosses val="autoZero"/>
        <c:auto val="1"/>
        <c:lblAlgn val="ctr"/>
        <c:lblOffset val="100"/>
        <c:noMultiLvlLbl val="1"/>
      </c:catAx>
      <c:valAx>
        <c:axId val="14097920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0977664"/>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2832174103237096"/>
          <c:y val="5.1400554097404488E-2"/>
          <c:w val="0.84667825896762905"/>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165128</c:v>
                </c:pt>
                <c:pt idx="1">
                  <c:v>186394</c:v>
                </c:pt>
                <c:pt idx="2">
                  <c:v>187553</c:v>
                </c:pt>
                <c:pt idx="3">
                  <c:v>186776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BD3A-4799-BB74-68C8C8DD1EBF}"/>
            </c:ext>
          </c:extLst>
        </c:ser>
        <c:dLbls>
          <c:showLegendKey val="0"/>
          <c:showVal val="0"/>
          <c:showCatName val="0"/>
          <c:showSerName val="0"/>
          <c:showPercent val="0"/>
          <c:showBubbleSize val="0"/>
        </c:dLbls>
        <c:gapWidth val="150"/>
        <c:shape val="box"/>
        <c:axId val="140999680"/>
        <c:axId val="141001472"/>
        <c:axId val="0"/>
      </c:bar3DChart>
      <c:catAx>
        <c:axId val="140999680"/>
        <c:scaling>
          <c:orientation val="minMax"/>
        </c:scaling>
        <c:delete val="0"/>
        <c:axPos val="b"/>
        <c:numFmt formatCode="General" sourceLinked="0"/>
        <c:majorTickMark val="out"/>
        <c:minorTickMark val="none"/>
        <c:tickLblPos val="nextTo"/>
        <c:spPr>
          <a:ln w="6480">
            <a:solidFill>
              <a:srgbClr val="8B8B8B"/>
            </a:solidFill>
            <a:round/>
          </a:ln>
        </c:spPr>
        <c:crossAx val="141001472"/>
        <c:crosses val="autoZero"/>
        <c:auto val="1"/>
        <c:lblAlgn val="ctr"/>
        <c:lblOffset val="100"/>
        <c:noMultiLvlLbl val="1"/>
      </c:catAx>
      <c:valAx>
        <c:axId val="14100147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0999680"/>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8615048118985129"/>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197</c:v>
                </c:pt>
                <c:pt idx="1">
                  <c:v>173</c:v>
                </c:pt>
                <c:pt idx="2">
                  <c:v>135</c:v>
                </c:pt>
                <c:pt idx="3">
                  <c:v>113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01D7-446D-B957-EB67DF9DF7BA}"/>
            </c:ext>
          </c:extLst>
        </c:ser>
        <c:dLbls>
          <c:showLegendKey val="0"/>
          <c:showVal val="0"/>
          <c:showCatName val="0"/>
          <c:showSerName val="0"/>
          <c:showPercent val="0"/>
          <c:showBubbleSize val="0"/>
        </c:dLbls>
        <c:gapWidth val="150"/>
        <c:shape val="box"/>
        <c:axId val="141013760"/>
        <c:axId val="141015296"/>
        <c:axId val="0"/>
      </c:bar3DChart>
      <c:catAx>
        <c:axId val="141013760"/>
        <c:scaling>
          <c:orientation val="minMax"/>
        </c:scaling>
        <c:delete val="0"/>
        <c:axPos val="b"/>
        <c:numFmt formatCode="General" sourceLinked="0"/>
        <c:majorTickMark val="out"/>
        <c:minorTickMark val="none"/>
        <c:tickLblPos val="nextTo"/>
        <c:spPr>
          <a:ln w="6480">
            <a:solidFill>
              <a:srgbClr val="8B8B8B"/>
            </a:solidFill>
            <a:round/>
          </a:ln>
        </c:spPr>
        <c:crossAx val="141015296"/>
        <c:crosses val="autoZero"/>
        <c:auto val="1"/>
        <c:lblAlgn val="ctr"/>
        <c:lblOffset val="100"/>
        <c:noMultiLvlLbl val="1"/>
      </c:catAx>
      <c:valAx>
        <c:axId val="141015296"/>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013760"/>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1423840769903762"/>
          <c:y val="5.1400554097404488E-2"/>
          <c:w val="0.86631714785651803"/>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83000</c:v>
                </c:pt>
                <c:pt idx="1">
                  <c:v>72544</c:v>
                </c:pt>
                <c:pt idx="2">
                  <c:v>60464</c:v>
                </c:pt>
                <c:pt idx="3">
                  <c:v>73999</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C37A-4266-883A-0C7322160ACB}"/>
            </c:ext>
          </c:extLst>
        </c:ser>
        <c:dLbls>
          <c:showLegendKey val="0"/>
          <c:showVal val="0"/>
          <c:showCatName val="0"/>
          <c:showSerName val="0"/>
          <c:showPercent val="0"/>
          <c:showBubbleSize val="0"/>
        </c:dLbls>
        <c:gapWidth val="150"/>
        <c:shape val="box"/>
        <c:axId val="141068544"/>
        <c:axId val="141074432"/>
        <c:axId val="0"/>
      </c:bar3DChart>
      <c:catAx>
        <c:axId val="141068544"/>
        <c:scaling>
          <c:orientation val="minMax"/>
        </c:scaling>
        <c:delete val="0"/>
        <c:axPos val="b"/>
        <c:numFmt formatCode="General" sourceLinked="0"/>
        <c:majorTickMark val="out"/>
        <c:minorTickMark val="none"/>
        <c:tickLblPos val="nextTo"/>
        <c:spPr>
          <a:ln w="6480">
            <a:solidFill>
              <a:srgbClr val="8B8B8B"/>
            </a:solidFill>
            <a:round/>
          </a:ln>
        </c:spPr>
        <c:crossAx val="141074432"/>
        <c:crosses val="autoZero"/>
        <c:auto val="1"/>
        <c:lblAlgn val="ctr"/>
        <c:lblOffset val="100"/>
        <c:noMultiLvlLbl val="1"/>
      </c:catAx>
      <c:valAx>
        <c:axId val="14107443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068544"/>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2832174103237096"/>
          <c:y val="5.1400554097404488E-2"/>
          <c:w val="0.85778937007874001"/>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221785</c:v>
                </c:pt>
                <c:pt idx="1">
                  <c:v>408875</c:v>
                </c:pt>
                <c:pt idx="2">
                  <c:v>362932</c:v>
                </c:pt>
                <c:pt idx="3">
                  <c:v>472440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CC43-4193-94F8-1DA1FC0C44AE}"/>
            </c:ext>
          </c:extLst>
        </c:ser>
        <c:dLbls>
          <c:showLegendKey val="0"/>
          <c:showVal val="0"/>
          <c:showCatName val="0"/>
          <c:showSerName val="0"/>
          <c:showPercent val="0"/>
          <c:showBubbleSize val="0"/>
        </c:dLbls>
        <c:gapWidth val="150"/>
        <c:shape val="box"/>
        <c:axId val="141438976"/>
        <c:axId val="141440512"/>
        <c:axId val="0"/>
      </c:bar3DChart>
      <c:catAx>
        <c:axId val="141438976"/>
        <c:scaling>
          <c:orientation val="minMax"/>
        </c:scaling>
        <c:delete val="0"/>
        <c:axPos val="b"/>
        <c:numFmt formatCode="General" sourceLinked="0"/>
        <c:majorTickMark val="out"/>
        <c:minorTickMark val="none"/>
        <c:tickLblPos val="nextTo"/>
        <c:spPr>
          <a:ln w="6480">
            <a:solidFill>
              <a:srgbClr val="8B8B8B"/>
            </a:solidFill>
            <a:round/>
          </a:ln>
        </c:spPr>
        <c:crossAx val="141440512"/>
        <c:crosses val="autoZero"/>
        <c:auto val="1"/>
        <c:lblAlgn val="ctr"/>
        <c:lblOffset val="100"/>
        <c:noMultiLvlLbl val="1"/>
      </c:catAx>
      <c:valAx>
        <c:axId val="14144051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438976"/>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90856714785651804"/>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25</c:v>
                </c:pt>
                <c:pt idx="1">
                  <c:v>27</c:v>
                </c:pt>
                <c:pt idx="2">
                  <c:v>31</c:v>
                </c:pt>
                <c:pt idx="3">
                  <c:v>29</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F4E6-42A1-8B63-089DB853F7F9}"/>
            </c:ext>
          </c:extLst>
        </c:ser>
        <c:dLbls>
          <c:showLegendKey val="0"/>
          <c:showVal val="0"/>
          <c:showCatName val="0"/>
          <c:showSerName val="0"/>
          <c:showPercent val="0"/>
          <c:showBubbleSize val="0"/>
        </c:dLbls>
        <c:gapWidth val="150"/>
        <c:shape val="box"/>
        <c:axId val="70707840"/>
        <c:axId val="70709632"/>
        <c:axId val="0"/>
      </c:bar3DChart>
      <c:catAx>
        <c:axId val="70707840"/>
        <c:scaling>
          <c:orientation val="minMax"/>
        </c:scaling>
        <c:delete val="0"/>
        <c:axPos val="b"/>
        <c:numFmt formatCode="General" sourceLinked="0"/>
        <c:majorTickMark val="out"/>
        <c:minorTickMark val="none"/>
        <c:tickLblPos val="nextTo"/>
        <c:spPr>
          <a:ln w="6480">
            <a:solidFill>
              <a:srgbClr val="8B8B8B"/>
            </a:solidFill>
            <a:round/>
          </a:ln>
        </c:spPr>
        <c:crossAx val="70709632"/>
        <c:crosses val="autoZero"/>
        <c:auto val="1"/>
        <c:lblAlgn val="ctr"/>
        <c:lblOffset val="100"/>
        <c:noMultiLvlLbl val="1"/>
      </c:catAx>
      <c:valAx>
        <c:axId val="7070963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70707840"/>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90856714785651804"/>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16</c:v>
                </c:pt>
                <c:pt idx="1">
                  <c:v>17</c:v>
                </c:pt>
                <c:pt idx="2">
                  <c:v>20</c:v>
                </c:pt>
                <c:pt idx="3">
                  <c:v>20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C898-4AC1-A463-985F3E6EFDA1}"/>
            </c:ext>
          </c:extLst>
        </c:ser>
        <c:dLbls>
          <c:showLegendKey val="0"/>
          <c:showVal val="0"/>
          <c:showCatName val="0"/>
          <c:showSerName val="0"/>
          <c:showPercent val="0"/>
          <c:showBubbleSize val="0"/>
        </c:dLbls>
        <c:gapWidth val="150"/>
        <c:shape val="box"/>
        <c:axId val="141465088"/>
        <c:axId val="141466624"/>
        <c:axId val="0"/>
      </c:bar3DChart>
      <c:catAx>
        <c:axId val="141465088"/>
        <c:scaling>
          <c:orientation val="minMax"/>
        </c:scaling>
        <c:delete val="0"/>
        <c:axPos val="b"/>
        <c:numFmt formatCode="General" sourceLinked="0"/>
        <c:majorTickMark val="out"/>
        <c:minorTickMark val="none"/>
        <c:tickLblPos val="nextTo"/>
        <c:spPr>
          <a:ln w="6480">
            <a:solidFill>
              <a:srgbClr val="8B8B8B"/>
            </a:solidFill>
            <a:round/>
          </a:ln>
        </c:spPr>
        <c:crossAx val="141466624"/>
        <c:crosses val="autoZero"/>
        <c:auto val="1"/>
        <c:lblAlgn val="ctr"/>
        <c:lblOffset val="100"/>
        <c:noMultiLvlLbl val="1"/>
      </c:catAx>
      <c:valAx>
        <c:axId val="141466624"/>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465088"/>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2832174103237096"/>
          <c:y val="5.1400554097404488E-2"/>
          <c:w val="0.85223381452318459"/>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394441</c:v>
                </c:pt>
                <c:pt idx="1">
                  <c:v>459658</c:v>
                </c:pt>
                <c:pt idx="2">
                  <c:v>568584</c:v>
                </c:pt>
                <c:pt idx="3">
                  <c:v>563964</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344E-48EA-A659-AF5CADC926AF}"/>
            </c:ext>
          </c:extLst>
        </c:ser>
        <c:dLbls>
          <c:showLegendKey val="0"/>
          <c:showVal val="0"/>
          <c:showCatName val="0"/>
          <c:showSerName val="0"/>
          <c:showPercent val="0"/>
          <c:showBubbleSize val="0"/>
        </c:dLbls>
        <c:gapWidth val="150"/>
        <c:shape val="box"/>
        <c:axId val="141483008"/>
        <c:axId val="141505280"/>
        <c:axId val="0"/>
      </c:bar3DChart>
      <c:catAx>
        <c:axId val="141483008"/>
        <c:scaling>
          <c:orientation val="minMax"/>
        </c:scaling>
        <c:delete val="0"/>
        <c:axPos val="b"/>
        <c:numFmt formatCode="General" sourceLinked="0"/>
        <c:majorTickMark val="out"/>
        <c:minorTickMark val="none"/>
        <c:tickLblPos val="nextTo"/>
        <c:spPr>
          <a:ln w="6480">
            <a:solidFill>
              <a:srgbClr val="8B8B8B"/>
            </a:solidFill>
            <a:round/>
          </a:ln>
        </c:spPr>
        <c:crossAx val="141505280"/>
        <c:crosses val="autoZero"/>
        <c:auto val="1"/>
        <c:lblAlgn val="ctr"/>
        <c:lblOffset val="100"/>
        <c:noMultiLvlLbl val="1"/>
      </c:catAx>
      <c:valAx>
        <c:axId val="14150528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483008"/>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2832174103237096"/>
          <c:y val="5.1400554097404488E-2"/>
          <c:w val="0.85223381452318459"/>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78125.86</c:v>
                </c:pt>
                <c:pt idx="1">
                  <c:v>141732.91999999998</c:v>
                </c:pt>
                <c:pt idx="2">
                  <c:v>226965.72</c:v>
                </c:pt>
                <c:pt idx="3">
                  <c:v>204719.55</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3FD1-4FBE-B345-1B54C1A4C0A6}"/>
            </c:ext>
          </c:extLst>
        </c:ser>
        <c:dLbls>
          <c:showLegendKey val="0"/>
          <c:showVal val="0"/>
          <c:showCatName val="0"/>
          <c:showSerName val="0"/>
          <c:showPercent val="0"/>
          <c:showBubbleSize val="0"/>
        </c:dLbls>
        <c:gapWidth val="150"/>
        <c:shape val="box"/>
        <c:axId val="141562624"/>
        <c:axId val="141564160"/>
        <c:axId val="0"/>
      </c:bar3DChart>
      <c:catAx>
        <c:axId val="141562624"/>
        <c:scaling>
          <c:orientation val="minMax"/>
        </c:scaling>
        <c:delete val="0"/>
        <c:axPos val="b"/>
        <c:numFmt formatCode="General" sourceLinked="0"/>
        <c:majorTickMark val="out"/>
        <c:minorTickMark val="none"/>
        <c:tickLblPos val="nextTo"/>
        <c:spPr>
          <a:ln w="6480">
            <a:solidFill>
              <a:srgbClr val="8B8B8B"/>
            </a:solidFill>
            <a:round/>
          </a:ln>
        </c:spPr>
        <c:crossAx val="141564160"/>
        <c:crosses val="autoZero"/>
        <c:auto val="1"/>
        <c:lblAlgn val="ctr"/>
        <c:lblOffset val="100"/>
        <c:noMultiLvlLbl val="1"/>
      </c:catAx>
      <c:valAx>
        <c:axId val="14156416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562624"/>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73974890638670165"/>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14</c:v>
                </c:pt>
                <c:pt idx="1">
                  <c:v>25</c:v>
                </c:pt>
                <c:pt idx="2">
                  <c:v>26</c:v>
                </c:pt>
                <c:pt idx="3">
                  <c:v>24</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D859-4919-B0A9-A8F75EA8D257}"/>
            </c:ext>
          </c:extLst>
        </c:ser>
        <c:dLbls>
          <c:showLegendKey val="0"/>
          <c:showVal val="0"/>
          <c:showCatName val="0"/>
          <c:showSerName val="0"/>
          <c:showPercent val="0"/>
          <c:showBubbleSize val="0"/>
        </c:dLbls>
        <c:gapWidth val="150"/>
        <c:shape val="box"/>
        <c:axId val="141596928"/>
        <c:axId val="141615104"/>
        <c:axId val="0"/>
      </c:bar3DChart>
      <c:catAx>
        <c:axId val="141596928"/>
        <c:scaling>
          <c:orientation val="minMax"/>
        </c:scaling>
        <c:delete val="0"/>
        <c:axPos val="b"/>
        <c:numFmt formatCode="General" sourceLinked="0"/>
        <c:majorTickMark val="out"/>
        <c:minorTickMark val="none"/>
        <c:tickLblPos val="nextTo"/>
        <c:spPr>
          <a:ln w="6480">
            <a:solidFill>
              <a:srgbClr val="8B8B8B"/>
            </a:solidFill>
            <a:round/>
          </a:ln>
        </c:spPr>
        <c:crossAx val="141615104"/>
        <c:crosses val="autoZero"/>
        <c:auto val="1"/>
        <c:lblAlgn val="ctr"/>
        <c:lblOffset val="100"/>
        <c:noMultiLvlLbl val="1"/>
      </c:catAx>
      <c:valAx>
        <c:axId val="141615104"/>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596928"/>
        <c:crosses val="autoZero"/>
        <c:crossBetween val="between"/>
      </c:valAx>
      <c:spPr>
        <a:noFill/>
        <a:ln w="6480">
          <a:solidFill>
            <a:srgbClr val="8B8B8B"/>
          </a:solidFill>
          <a:round/>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90578937007874016"/>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dLbl>
              <c:idx val="2"/>
              <c:tx>
                <c:rich>
                  <a:bodyPr/>
                  <a:lstStyle/>
                  <a:p>
                    <a:r>
                      <a:rPr lang="en-US"/>
                      <a:t>33</a:t>
                    </a:r>
                  </a:p>
                </c:rich>
              </c:tx>
              <c:showLegendKey val="0"/>
              <c:showVal val="1"/>
              <c:showCatName val="0"/>
              <c:showSerName val="0"/>
              <c:showPercent val="0"/>
              <c:showBubbleSize val="1"/>
              <c:extLst>
                <c:ext xmlns:c15="http://schemas.microsoft.com/office/drawing/2012/chart" uri="{CE6537A1-D6FC-4f65-9D91-7224C49458BB}">
                  <c15:showDataLabelsRange val="0"/>
                </c:ext>
                <c:ext xmlns:c16="http://schemas.microsoft.com/office/drawing/2014/chart" uri="{C3380CC4-5D6E-409C-BE32-E72D297353CC}">
                  <c16:uniqueId val="{00000000-CDE4-46AC-8D5A-03ACF7DD5CAD}"/>
                </c:ext>
              </c:extLst>
            </c:dLbl>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21</c:v>
                </c:pt>
                <c:pt idx="1">
                  <c:v>12</c:v>
                </c:pt>
                <c:pt idx="2">
                  <c:v>22</c:v>
                </c:pt>
                <c:pt idx="3">
                  <c:v>16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5369-41CA-BC8C-8D0AE3E02AF5}"/>
            </c:ext>
          </c:extLst>
        </c:ser>
        <c:dLbls>
          <c:showLegendKey val="0"/>
          <c:showVal val="0"/>
          <c:showCatName val="0"/>
          <c:showSerName val="0"/>
          <c:showPercent val="0"/>
          <c:showBubbleSize val="0"/>
        </c:dLbls>
        <c:gapWidth val="150"/>
        <c:shape val="box"/>
        <c:axId val="141660544"/>
        <c:axId val="141662080"/>
        <c:axId val="0"/>
      </c:bar3DChart>
      <c:catAx>
        <c:axId val="141660544"/>
        <c:scaling>
          <c:orientation val="minMax"/>
        </c:scaling>
        <c:delete val="0"/>
        <c:axPos val="b"/>
        <c:numFmt formatCode="General" sourceLinked="0"/>
        <c:majorTickMark val="out"/>
        <c:minorTickMark val="none"/>
        <c:tickLblPos val="nextTo"/>
        <c:spPr>
          <a:ln w="6480">
            <a:solidFill>
              <a:srgbClr val="8B8B8B"/>
            </a:solidFill>
            <a:round/>
          </a:ln>
        </c:spPr>
        <c:crossAx val="141662080"/>
        <c:crosses val="autoZero"/>
        <c:auto val="1"/>
        <c:lblAlgn val="ctr"/>
        <c:lblOffset val="100"/>
        <c:noMultiLvlLbl val="1"/>
      </c:catAx>
      <c:valAx>
        <c:axId val="14166208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141660544"/>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0015507436570428"/>
          <c:y val="5.1400554097404488E-2"/>
          <c:w val="0.71313757655293086"/>
          <c:h val="0.85576771653543304"/>
        </c:manualLayout>
      </c:layout>
      <c:bar3DChart>
        <c:barDir val="col"/>
        <c:grouping val="clustered"/>
        <c:varyColors val="1"/>
        <c:ser>
          <c:idx val="0"/>
          <c:order val="0"/>
          <c:tx>
            <c:strRef>
              <c:f>label 0</c:f>
              <c:strCache>
                <c:ptCount val="1"/>
                <c:pt idx="0">
                  <c:v>0-18</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 </c:v>
                </c:pt>
                <c:pt idx="3">
                  <c:v>Rok 2019</c:v>
                </c:pt>
              </c:strCache>
            </c:strRef>
          </c:cat>
          <c:val>
            <c:numRef>
              <c:f>0</c:f>
              <c:numCache>
                <c:formatCode>General</c:formatCode>
                <c:ptCount val="4"/>
                <c:pt idx="0">
                  <c:v>4458</c:v>
                </c:pt>
                <c:pt idx="1">
                  <c:v>4491</c:v>
                </c:pt>
                <c:pt idx="2">
                  <c:v>4503</c:v>
                </c:pt>
                <c:pt idx="3">
                  <c:v>4506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78E9-4D4F-BF19-40283624DD94}"/>
            </c:ext>
          </c:extLst>
        </c:ser>
        <c:ser>
          <c:idx val="1"/>
          <c:order val="1"/>
          <c:tx>
            <c:strRef>
              <c:f>label 1</c:f>
              <c:strCache>
                <c:ptCount val="1"/>
                <c:pt idx="0">
                  <c:v>19-35</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 </c:v>
                </c:pt>
                <c:pt idx="3">
                  <c:v>Rok 2019</c:v>
                </c:pt>
              </c:strCache>
            </c:strRef>
          </c:cat>
          <c:val>
            <c:numRef>
              <c:f>1</c:f>
              <c:numCache>
                <c:formatCode>General</c:formatCode>
                <c:ptCount val="4"/>
                <c:pt idx="0">
                  <c:v>4988</c:v>
                </c:pt>
                <c:pt idx="1">
                  <c:v>4900</c:v>
                </c:pt>
                <c:pt idx="2">
                  <c:v>4776</c:v>
                </c:pt>
                <c:pt idx="3">
                  <c:v>4627</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5-78E9-4D4F-BF19-40283624DD94}"/>
            </c:ext>
          </c:extLst>
        </c:ser>
        <c:ser>
          <c:idx val="2"/>
          <c:order val="2"/>
          <c:tx>
            <c:strRef>
              <c:f>label 2</c:f>
              <c:strCache>
                <c:ptCount val="1"/>
                <c:pt idx="0">
                  <c:v>36-65</c:v>
                </c:pt>
              </c:strCache>
            </c:strRef>
          </c:tx>
          <c:spPr>
            <a:solidFill>
              <a:srgbClr val="A5A5A5"/>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 </c:v>
                </c:pt>
                <c:pt idx="3">
                  <c:v>Rok 2019</c:v>
                </c:pt>
              </c:strCache>
            </c:strRef>
          </c:cat>
          <c:val>
            <c:numRef>
              <c:f>2</c:f>
              <c:numCache>
                <c:formatCode>General</c:formatCode>
                <c:ptCount val="4"/>
                <c:pt idx="0">
                  <c:v>7952</c:v>
                </c:pt>
                <c:pt idx="1">
                  <c:v>8018</c:v>
                </c:pt>
                <c:pt idx="2">
                  <c:v>8079</c:v>
                </c:pt>
                <c:pt idx="3">
                  <c:v>8173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6-78E9-4D4F-BF19-40283624DD94}"/>
            </c:ext>
          </c:extLst>
        </c:ser>
        <c:ser>
          <c:idx val="3"/>
          <c:order val="3"/>
          <c:tx>
            <c:strRef>
              <c:f>label 3</c:f>
              <c:strCache>
                <c:ptCount val="1"/>
                <c:pt idx="0">
                  <c:v>ponad 65</c:v>
                </c:pt>
              </c:strCache>
            </c:strRef>
          </c:tx>
          <c:spPr>
            <a:solidFill>
              <a:srgbClr val="FFC000"/>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 </c:v>
                </c:pt>
                <c:pt idx="3">
                  <c:v>Rok 2019</c:v>
                </c:pt>
              </c:strCache>
            </c:strRef>
          </c:cat>
          <c:val>
            <c:numRef>
              <c:f>3</c:f>
              <c:numCache>
                <c:formatCode>General</c:formatCode>
                <c:ptCount val="4"/>
                <c:pt idx="0">
                  <c:v>2257</c:v>
                </c:pt>
                <c:pt idx="1">
                  <c:v>2305</c:v>
                </c:pt>
                <c:pt idx="2">
                  <c:v>2392</c:v>
                </c:pt>
                <c:pt idx="3">
                  <c:v>2514</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7-78E9-4D4F-BF19-40283624DD94}"/>
            </c:ext>
          </c:extLst>
        </c:ser>
        <c:dLbls>
          <c:showLegendKey val="0"/>
          <c:showVal val="0"/>
          <c:showCatName val="0"/>
          <c:showSerName val="0"/>
          <c:showPercent val="0"/>
          <c:showBubbleSize val="0"/>
        </c:dLbls>
        <c:gapWidth val="150"/>
        <c:shape val="box"/>
        <c:axId val="77026432"/>
        <c:axId val="77027968"/>
        <c:axId val="0"/>
      </c:bar3DChart>
      <c:catAx>
        <c:axId val="77026432"/>
        <c:scaling>
          <c:orientation val="minMax"/>
        </c:scaling>
        <c:delete val="0"/>
        <c:axPos val="b"/>
        <c:numFmt formatCode="General" sourceLinked="0"/>
        <c:majorTickMark val="out"/>
        <c:minorTickMark val="none"/>
        <c:tickLblPos val="nextTo"/>
        <c:spPr>
          <a:ln w="6480">
            <a:solidFill>
              <a:srgbClr val="8B8B8B"/>
            </a:solidFill>
            <a:round/>
          </a:ln>
        </c:spPr>
        <c:crossAx val="77027968"/>
        <c:crosses val="autoZero"/>
        <c:auto val="1"/>
        <c:lblAlgn val="ctr"/>
        <c:lblOffset val="100"/>
        <c:noMultiLvlLbl val="1"/>
      </c:catAx>
      <c:valAx>
        <c:axId val="77027968"/>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77026432"/>
        <c:crosses val="autoZero"/>
        <c:crossBetween val="between"/>
      </c:valAx>
      <c:spPr>
        <a:noFill/>
        <a:ln w="6480">
          <a:solidFill>
            <a:srgbClr val="8B8B8B"/>
          </a:solidFill>
          <a:round/>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2212569197224511"/>
          <c:y val="5.8743490397033707E-2"/>
          <c:w val="0.6710008242288199"/>
          <c:h val="0.83516310461192356"/>
        </c:manualLayout>
      </c:layout>
      <c:bar3DChart>
        <c:barDir val="col"/>
        <c:grouping val="clustered"/>
        <c:varyColors val="1"/>
        <c:ser>
          <c:idx val="0"/>
          <c:order val="0"/>
          <c:tx>
            <c:strRef>
              <c:f>label 0</c:f>
              <c:strCache>
                <c:ptCount val="1"/>
                <c:pt idx="0">
                  <c:v>Kobiety</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10085</c:v>
                </c:pt>
                <c:pt idx="1">
                  <c:v>10107</c:v>
                </c:pt>
                <c:pt idx="2">
                  <c:v>10115</c:v>
                </c:pt>
                <c:pt idx="3">
                  <c:v>10140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5B33-47A2-9F5F-F0CD9925EC9F}"/>
            </c:ext>
          </c:extLst>
        </c:ser>
        <c:ser>
          <c:idx val="1"/>
          <c:order val="1"/>
          <c:tx>
            <c:strRef>
              <c:f>label 1</c:f>
              <c:strCache>
                <c:ptCount val="1"/>
                <c:pt idx="0">
                  <c:v>Mężczyźni</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9570</c:v>
                </c:pt>
                <c:pt idx="1">
                  <c:v>9624</c:v>
                </c:pt>
                <c:pt idx="2">
                  <c:v>9635</c:v>
                </c:pt>
                <c:pt idx="3">
                  <c:v>9680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5B33-47A2-9F5F-F0CD9925EC9F}"/>
            </c:ext>
          </c:extLst>
        </c:ser>
        <c:dLbls>
          <c:showLegendKey val="0"/>
          <c:showVal val="0"/>
          <c:showCatName val="0"/>
          <c:showSerName val="0"/>
          <c:showPercent val="0"/>
          <c:showBubbleSize val="0"/>
        </c:dLbls>
        <c:gapWidth val="150"/>
        <c:shape val="box"/>
        <c:axId val="77050624"/>
        <c:axId val="77052160"/>
        <c:axId val="0"/>
      </c:bar3DChart>
      <c:catAx>
        <c:axId val="77050624"/>
        <c:scaling>
          <c:orientation val="minMax"/>
        </c:scaling>
        <c:delete val="0"/>
        <c:axPos val="b"/>
        <c:numFmt formatCode="General" sourceLinked="0"/>
        <c:majorTickMark val="out"/>
        <c:minorTickMark val="none"/>
        <c:tickLblPos val="nextTo"/>
        <c:spPr>
          <a:ln w="6480">
            <a:solidFill>
              <a:srgbClr val="8B8B8B"/>
            </a:solidFill>
            <a:round/>
          </a:ln>
        </c:spPr>
        <c:crossAx val="77052160"/>
        <c:crosses val="autoZero"/>
        <c:auto val="1"/>
        <c:lblAlgn val="ctr"/>
        <c:lblOffset val="100"/>
        <c:noMultiLvlLbl val="1"/>
      </c:catAx>
      <c:valAx>
        <c:axId val="7705216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77050624"/>
        <c:crosses val="autoZero"/>
        <c:crossBetween val="between"/>
      </c:valAx>
      <c:spPr>
        <a:noFill/>
        <a:ln w="6480">
          <a:solidFill>
            <a:srgbClr val="8B8B8B"/>
          </a:solidFill>
          <a:round/>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0.10015507436570428"/>
          <c:y val="5.1400554097404488E-2"/>
          <c:w val="0.88317825896762903"/>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2456</c:v>
                </c:pt>
                <c:pt idx="1">
                  <c:v>2464</c:v>
                </c:pt>
                <c:pt idx="2">
                  <c:v>1975</c:v>
                </c:pt>
                <c:pt idx="3">
                  <c:v>1982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E09E-495E-ACB6-3E66E2B8D775}"/>
            </c:ext>
          </c:extLst>
        </c:ser>
        <c:dLbls>
          <c:showLegendKey val="0"/>
          <c:showVal val="0"/>
          <c:showCatName val="0"/>
          <c:showSerName val="0"/>
          <c:showPercent val="0"/>
          <c:showBubbleSize val="0"/>
        </c:dLbls>
        <c:gapWidth val="150"/>
        <c:shape val="box"/>
        <c:axId val="77060736"/>
        <c:axId val="77062528"/>
        <c:axId val="0"/>
      </c:bar3DChart>
      <c:catAx>
        <c:axId val="77060736"/>
        <c:scaling>
          <c:orientation val="minMax"/>
        </c:scaling>
        <c:delete val="0"/>
        <c:axPos val="b"/>
        <c:numFmt formatCode="General" sourceLinked="0"/>
        <c:majorTickMark val="out"/>
        <c:minorTickMark val="none"/>
        <c:tickLblPos val="nextTo"/>
        <c:spPr>
          <a:ln w="6480">
            <a:solidFill>
              <a:srgbClr val="8B8B8B"/>
            </a:solidFill>
            <a:round/>
          </a:ln>
        </c:spPr>
        <c:crossAx val="77062528"/>
        <c:crosses val="autoZero"/>
        <c:auto val="1"/>
        <c:lblAlgn val="ctr"/>
        <c:lblOffset val="100"/>
        <c:noMultiLvlLbl val="1"/>
      </c:catAx>
      <c:valAx>
        <c:axId val="77062528"/>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77060736"/>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1988407699037624E-2"/>
          <c:y val="5.1400554097404488E-2"/>
          <c:w val="0.90856714785651804"/>
          <c:h val="0.85576771653543304"/>
        </c:manualLayout>
      </c:layout>
      <c:bar3DChart>
        <c:barDir val="col"/>
        <c:grouping val="clustered"/>
        <c:varyColors val="1"/>
        <c:ser>
          <c:idx val="0"/>
          <c:order val="0"/>
          <c:tx>
            <c:strRef>
              <c:f>label 0</c:f>
              <c:strCache>
                <c:ptCount val="1"/>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77</c:v>
                </c:pt>
                <c:pt idx="1">
                  <c:v>63</c:v>
                </c:pt>
                <c:pt idx="2">
                  <c:v>45</c:v>
                </c:pt>
                <c:pt idx="3">
                  <c:v>46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1534-4747-B9A1-C347B958B92C}"/>
            </c:ext>
          </c:extLst>
        </c:ser>
        <c:dLbls>
          <c:showLegendKey val="0"/>
          <c:showVal val="0"/>
          <c:showCatName val="0"/>
          <c:showSerName val="0"/>
          <c:showPercent val="0"/>
          <c:showBubbleSize val="0"/>
        </c:dLbls>
        <c:gapWidth val="150"/>
        <c:shape val="box"/>
        <c:axId val="77500800"/>
        <c:axId val="77502336"/>
        <c:axId val="0"/>
      </c:bar3DChart>
      <c:catAx>
        <c:axId val="77500800"/>
        <c:scaling>
          <c:orientation val="minMax"/>
        </c:scaling>
        <c:delete val="0"/>
        <c:axPos val="b"/>
        <c:numFmt formatCode="General" sourceLinked="0"/>
        <c:majorTickMark val="out"/>
        <c:minorTickMark val="none"/>
        <c:tickLblPos val="nextTo"/>
        <c:spPr>
          <a:ln w="6480">
            <a:solidFill>
              <a:srgbClr val="8B8B8B"/>
            </a:solidFill>
            <a:round/>
          </a:ln>
        </c:spPr>
        <c:crossAx val="77502336"/>
        <c:crosses val="autoZero"/>
        <c:auto val="1"/>
        <c:lblAlgn val="ctr"/>
        <c:lblOffset val="100"/>
        <c:noMultiLvlLbl val="1"/>
      </c:catAx>
      <c:valAx>
        <c:axId val="77502336"/>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77500800"/>
        <c:crosses val="autoZero"/>
        <c:crossBetween val="between"/>
      </c:valAx>
      <c:spPr>
        <a:noFill/>
        <a:ln w="6480">
          <a:solidFill>
            <a:srgbClr val="8B8B8B"/>
          </a:solidFill>
          <a:round/>
        </a:ln>
      </c:spPr>
    </c:plotArea>
    <c:plotVisOnly val="1"/>
    <c:dispBlanksAs val="zero"/>
    <c:showDLblsOverMax val="1"/>
  </c:chart>
  <c:spPr>
    <a:solidFill>
      <a:srgbClr val="FFFFFF"/>
    </a:solid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8892825896762917"/>
          <c:h val="0.59304206765820944"/>
        </c:manualLayout>
      </c:layout>
      <c:bar3DChart>
        <c:barDir val="col"/>
        <c:grouping val="clustered"/>
        <c:varyColors val="1"/>
        <c:ser>
          <c:idx val="0"/>
          <c:order val="0"/>
          <c:tx>
            <c:strRef>
              <c:f>label 0</c:f>
              <c:strCache>
                <c:ptCount val="1"/>
                <c:pt idx="0">
                  <c:v>Liczba rodzin którymudzielono pomocy i wsparcia</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618</c:v>
                </c:pt>
                <c:pt idx="1">
                  <c:v>505</c:v>
                </c:pt>
                <c:pt idx="2">
                  <c:v>710</c:v>
                </c:pt>
                <c:pt idx="3">
                  <c:v>796</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E26A-43FB-B388-216F2B3F18EC}"/>
            </c:ext>
          </c:extLst>
        </c:ser>
        <c:ser>
          <c:idx val="1"/>
          <c:order val="1"/>
          <c:tx>
            <c:strRef>
              <c:f>label 1</c:f>
              <c:strCache>
                <c:ptCount val="1"/>
                <c:pt idx="0">
                  <c:v>liczba rodzin na wsi którymudzielono pomocy i wsparcia</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385</c:v>
                </c:pt>
                <c:pt idx="1">
                  <c:v>325</c:v>
                </c:pt>
                <c:pt idx="2">
                  <c:v>433</c:v>
                </c:pt>
                <c:pt idx="3">
                  <c:v>478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E26A-43FB-B388-216F2B3F18EC}"/>
            </c:ext>
          </c:extLst>
        </c:ser>
        <c:ser>
          <c:idx val="2"/>
          <c:order val="2"/>
          <c:tx>
            <c:strRef>
              <c:f>label 2</c:f>
              <c:strCache>
                <c:ptCount val="1"/>
                <c:pt idx="0">
                  <c:v>liczba rodzin w mieście którymudzielono pomocy i wsparcia</c:v>
                </c:pt>
              </c:strCache>
            </c:strRef>
          </c:tx>
          <c:spPr>
            <a:solidFill>
              <a:srgbClr val="A5A5A5"/>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2</c:f>
              <c:numCache>
                <c:formatCode>General</c:formatCode>
                <c:ptCount val="4"/>
                <c:pt idx="0">
                  <c:v>233</c:v>
                </c:pt>
                <c:pt idx="1">
                  <c:v>180</c:v>
                </c:pt>
                <c:pt idx="2">
                  <c:v>277</c:v>
                </c:pt>
                <c:pt idx="3">
                  <c:v>318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2-E26A-43FB-B388-216F2B3F18EC}"/>
            </c:ext>
          </c:extLst>
        </c:ser>
        <c:dLbls>
          <c:showLegendKey val="0"/>
          <c:showVal val="0"/>
          <c:showCatName val="0"/>
          <c:showSerName val="0"/>
          <c:showPercent val="0"/>
          <c:showBubbleSize val="0"/>
        </c:dLbls>
        <c:gapWidth val="150"/>
        <c:shape val="box"/>
        <c:axId val="91788416"/>
        <c:axId val="91789952"/>
        <c:axId val="0"/>
      </c:bar3DChart>
      <c:catAx>
        <c:axId val="91788416"/>
        <c:scaling>
          <c:orientation val="minMax"/>
        </c:scaling>
        <c:delete val="0"/>
        <c:axPos val="b"/>
        <c:numFmt formatCode="General" sourceLinked="0"/>
        <c:majorTickMark val="out"/>
        <c:minorTickMark val="none"/>
        <c:tickLblPos val="nextTo"/>
        <c:spPr>
          <a:ln w="6480">
            <a:solidFill>
              <a:srgbClr val="8B8B8B"/>
            </a:solidFill>
            <a:round/>
          </a:ln>
        </c:spPr>
        <c:crossAx val="91789952"/>
        <c:crosses val="autoZero"/>
        <c:auto val="1"/>
        <c:lblAlgn val="ctr"/>
        <c:lblOffset val="100"/>
        <c:noMultiLvlLbl val="1"/>
      </c:catAx>
      <c:valAx>
        <c:axId val="9178995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91788416"/>
        <c:crosses val="autoZero"/>
        <c:crossBetween val="between"/>
      </c:valAx>
      <c:spPr>
        <a:noFill/>
        <a:ln w="6480">
          <a:solidFill>
            <a:srgbClr val="8B8B8B"/>
          </a:solidFill>
          <a:round/>
        </a:ln>
      </c:spPr>
    </c:plotArea>
    <c:legend>
      <c:legendPos val="b"/>
      <c:overlay val="0"/>
      <c:spPr>
        <a:noFill/>
        <a:ln>
          <a:noFill/>
        </a:ln>
      </c:spPr>
    </c:legend>
    <c:plotVisOnly val="1"/>
    <c:dispBlanksAs val="zero"/>
    <c:showDLblsOverMax val="1"/>
  </c:chart>
  <c:spPr>
    <a:solidFill>
      <a:srgbClr val="FFFFFF"/>
    </a:solid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8615048118985129"/>
          <c:h val="0.75353200641586482"/>
        </c:manualLayout>
      </c:layout>
      <c:bar3DChart>
        <c:barDir val="col"/>
        <c:grouping val="clustered"/>
        <c:varyColors val="1"/>
        <c:ser>
          <c:idx val="0"/>
          <c:order val="0"/>
          <c:tx>
            <c:strRef>
              <c:f>label 0</c:f>
              <c:strCache>
                <c:ptCount val="1"/>
                <c:pt idx="0">
                  <c:v>Liczba rodzin</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346</c:v>
                </c:pt>
                <c:pt idx="1">
                  <c:v>323</c:v>
                </c:pt>
                <c:pt idx="2">
                  <c:v>319</c:v>
                </c:pt>
                <c:pt idx="3">
                  <c:v>305</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9698-457E-911B-05624FAD8DD1}"/>
            </c:ext>
          </c:extLst>
        </c:ser>
        <c:ser>
          <c:idx val="1"/>
          <c:order val="1"/>
          <c:tx>
            <c:strRef>
              <c:f>label 1</c:f>
              <c:strCache>
                <c:ptCount val="1"/>
                <c:pt idx="0">
                  <c:v>Liczba osób w rodzinach</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876</c:v>
                </c:pt>
                <c:pt idx="1">
                  <c:v>791</c:v>
                </c:pt>
                <c:pt idx="2">
                  <c:v>696</c:v>
                </c:pt>
                <c:pt idx="3">
                  <c:v>623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9698-457E-911B-05624FAD8DD1}"/>
            </c:ext>
          </c:extLst>
        </c:ser>
        <c:dLbls>
          <c:showLegendKey val="0"/>
          <c:showVal val="0"/>
          <c:showCatName val="0"/>
          <c:showSerName val="0"/>
          <c:showPercent val="0"/>
          <c:showBubbleSize val="0"/>
        </c:dLbls>
        <c:gapWidth val="150"/>
        <c:shape val="box"/>
        <c:axId val="96854784"/>
        <c:axId val="96856320"/>
        <c:axId val="0"/>
      </c:bar3DChart>
      <c:catAx>
        <c:axId val="96854784"/>
        <c:scaling>
          <c:orientation val="minMax"/>
        </c:scaling>
        <c:delete val="0"/>
        <c:axPos val="b"/>
        <c:numFmt formatCode="General" sourceLinked="0"/>
        <c:majorTickMark val="out"/>
        <c:minorTickMark val="none"/>
        <c:tickLblPos val="nextTo"/>
        <c:spPr>
          <a:ln w="6480">
            <a:solidFill>
              <a:srgbClr val="8B8B8B"/>
            </a:solidFill>
            <a:round/>
          </a:ln>
        </c:spPr>
        <c:crossAx val="96856320"/>
        <c:crosses val="autoZero"/>
        <c:auto val="1"/>
        <c:lblAlgn val="ctr"/>
        <c:lblOffset val="100"/>
        <c:noMultiLvlLbl val="1"/>
      </c:catAx>
      <c:valAx>
        <c:axId val="96856320"/>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96854784"/>
        <c:crosses val="autoZero"/>
        <c:crossBetween val="between"/>
      </c:valAx>
      <c:spPr>
        <a:noFill/>
        <a:ln w="6480">
          <a:solidFill>
            <a:srgbClr val="8B8B8B"/>
          </a:solidFill>
          <a:round/>
        </a:ln>
      </c:spPr>
    </c:plotArea>
    <c:legend>
      <c:legendPos val="b"/>
      <c:overlay val="0"/>
      <c:spPr>
        <a:noFill/>
        <a:ln>
          <a:noFill/>
        </a:ln>
      </c:spPr>
    </c:legend>
    <c:plotVisOnly val="1"/>
    <c:dispBlanksAs val="zero"/>
    <c:showDLblsOverMax val="1"/>
  </c:chart>
  <c:spPr>
    <a:solidFill>
      <a:srgbClr val="FFFFFF"/>
    </a:solid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8.607174103237096E-2"/>
          <c:y val="5.1400554097404488E-2"/>
          <c:w val="0.89448381452318471"/>
          <c:h val="0.76742089530475355"/>
        </c:manualLayout>
      </c:layout>
      <c:bar3DChart>
        <c:barDir val="col"/>
        <c:grouping val="clustered"/>
        <c:varyColors val="1"/>
        <c:ser>
          <c:idx val="0"/>
          <c:order val="0"/>
          <c:tx>
            <c:strRef>
              <c:f>label 0</c:f>
              <c:strCache>
                <c:ptCount val="1"/>
                <c:pt idx="0">
                  <c:v>Liczba rodzin</c:v>
                </c:pt>
              </c:strCache>
            </c:strRef>
          </c:tx>
          <c:spPr>
            <a:solidFill>
              <a:srgbClr val="4472C4"/>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0</c:f>
              <c:numCache>
                <c:formatCode>General</c:formatCode>
                <c:ptCount val="4"/>
                <c:pt idx="0">
                  <c:v>268</c:v>
                </c:pt>
                <c:pt idx="1">
                  <c:v>229</c:v>
                </c:pt>
                <c:pt idx="2">
                  <c:v>241</c:v>
                </c:pt>
                <c:pt idx="3">
                  <c:v>220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BBD4-45EE-A73C-9BAB625942AC}"/>
            </c:ext>
          </c:extLst>
        </c:ser>
        <c:ser>
          <c:idx val="1"/>
          <c:order val="1"/>
          <c:tx>
            <c:strRef>
              <c:f>label 1</c:f>
              <c:strCache>
                <c:ptCount val="1"/>
                <c:pt idx="0">
                  <c:v>Liczna osób w rodzinach</c:v>
                </c:pt>
              </c:strCache>
            </c:strRef>
          </c:tx>
          <c:spPr>
            <a:solidFill>
              <a:srgbClr val="ED7D31"/>
            </a:solidFill>
            <a:ln>
              <a:noFill/>
            </a:ln>
          </c:spPr>
          <c:invertIfNegative val="1"/>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Rok 2016</c:v>
                </c:pt>
                <c:pt idx="1">
                  <c:v>Rok 2017</c:v>
                </c:pt>
                <c:pt idx="2">
                  <c:v>Rok 2018</c:v>
                </c:pt>
                <c:pt idx="3">
                  <c:v>Rok 2019</c:v>
                </c:pt>
              </c:strCache>
            </c:strRef>
          </c:cat>
          <c:val>
            <c:numRef>
              <c:f>1</c:f>
              <c:numCache>
                <c:formatCode>General</c:formatCode>
                <c:ptCount val="4"/>
                <c:pt idx="0">
                  <c:v>605</c:v>
                </c:pt>
                <c:pt idx="1">
                  <c:v>473</c:v>
                </c:pt>
                <c:pt idx="2">
                  <c:v>448</c:v>
                </c:pt>
                <c:pt idx="3">
                  <c:v>389</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BBD4-45EE-A73C-9BAB625942AC}"/>
            </c:ext>
          </c:extLst>
        </c:ser>
        <c:dLbls>
          <c:showLegendKey val="0"/>
          <c:showVal val="0"/>
          <c:showCatName val="0"/>
          <c:showSerName val="0"/>
          <c:showPercent val="0"/>
          <c:showBubbleSize val="0"/>
        </c:dLbls>
        <c:gapWidth val="150"/>
        <c:shape val="box"/>
        <c:axId val="98333056"/>
        <c:axId val="98334592"/>
        <c:axId val="0"/>
      </c:bar3DChart>
      <c:catAx>
        <c:axId val="98333056"/>
        <c:scaling>
          <c:orientation val="minMax"/>
        </c:scaling>
        <c:delete val="0"/>
        <c:axPos val="b"/>
        <c:numFmt formatCode="General" sourceLinked="0"/>
        <c:majorTickMark val="out"/>
        <c:minorTickMark val="none"/>
        <c:tickLblPos val="nextTo"/>
        <c:spPr>
          <a:ln w="6480">
            <a:solidFill>
              <a:srgbClr val="8B8B8B"/>
            </a:solidFill>
            <a:round/>
          </a:ln>
        </c:spPr>
        <c:crossAx val="98334592"/>
        <c:crosses val="autoZero"/>
        <c:auto val="1"/>
        <c:lblAlgn val="ctr"/>
        <c:lblOffset val="100"/>
        <c:noMultiLvlLbl val="1"/>
      </c:catAx>
      <c:valAx>
        <c:axId val="98334592"/>
        <c:scaling>
          <c:orientation val="minMax"/>
        </c:scaling>
        <c:delete val="0"/>
        <c:axPos val="l"/>
        <c:majorGridlines>
          <c:spPr>
            <a:ln w="6480">
              <a:solidFill>
                <a:srgbClr val="8B8B8B"/>
              </a:solidFill>
              <a:round/>
            </a:ln>
          </c:spPr>
        </c:majorGridlines>
        <c:numFmt formatCode="General" sourceLinked="1"/>
        <c:majorTickMark val="out"/>
        <c:minorTickMark val="none"/>
        <c:tickLblPos val="nextTo"/>
        <c:spPr>
          <a:ln w="6480">
            <a:solidFill>
              <a:srgbClr val="8B8B8B"/>
            </a:solidFill>
            <a:round/>
          </a:ln>
        </c:spPr>
        <c:crossAx val="98333056"/>
        <c:crosses val="autoZero"/>
        <c:crossBetween val="between"/>
      </c:valAx>
      <c:spPr>
        <a:noFill/>
        <a:ln w="6480">
          <a:solidFill>
            <a:srgbClr val="8B8B8B"/>
          </a:solidFill>
          <a:round/>
        </a:ln>
      </c:spPr>
    </c:plotArea>
    <c:legend>
      <c:legendPos val="b"/>
      <c:overlay val="0"/>
      <c:spPr>
        <a:noFill/>
        <a:ln>
          <a:noFill/>
        </a:ln>
      </c:spPr>
    </c:legend>
    <c:plotVisOnly val="1"/>
    <c:dispBlanksAs val="zero"/>
    <c:showDLblsOverMax val="1"/>
  </c:chart>
  <c:spPr>
    <a:solidFill>
      <a:srgbClr val="FFFFFF"/>
    </a:solidFill>
    <a:ln>
      <a:noFill/>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EC6C-AB75-4404-AC0F-37FA59A1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18732</Words>
  <Characters>112396</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Joannaa Jedrasikk</cp:lastModifiedBy>
  <cp:revision>2</cp:revision>
  <cp:lastPrinted>2020-06-04T09:48:00Z</cp:lastPrinted>
  <dcterms:created xsi:type="dcterms:W3CDTF">2020-06-04T10:54:00Z</dcterms:created>
  <dcterms:modified xsi:type="dcterms:W3CDTF">2020-06-04T10:54:00Z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